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FB4" w:rsidRPr="00342385" w:rsidRDefault="00053245" w:rsidP="00342385">
      <w:pPr>
        <w:pStyle w:val="TitleProjectName"/>
        <w:spacing w:before="0" w:after="0" w:line="360" w:lineRule="auto"/>
        <w:ind w:right="39"/>
        <w:rPr>
          <w:rFonts w:ascii="Times New Roman" w:hAnsi="Times New Roman"/>
          <w:sz w:val="26"/>
          <w:szCs w:val="26"/>
        </w:rPr>
      </w:pPr>
      <w:r w:rsidRPr="00342385">
        <w:rPr>
          <w:rFonts w:ascii="Times New Roman" w:hAnsi="Times New Roman"/>
          <w:sz w:val="26"/>
          <w:szCs w:val="26"/>
        </w:rPr>
        <w:fldChar w:fldCharType="begin"/>
      </w:r>
      <w:r w:rsidR="00FE3577" w:rsidRPr="00342385">
        <w:rPr>
          <w:rFonts w:ascii="Times New Roman" w:hAnsi="Times New Roman"/>
          <w:sz w:val="26"/>
          <w:szCs w:val="26"/>
        </w:rPr>
        <w:instrText xml:space="preserve"> SUBJECT  "Agent Billing Hosting. Web Interface."  \* MERGEFORMAT </w:instrText>
      </w:r>
      <w:r w:rsidRPr="00342385">
        <w:rPr>
          <w:rFonts w:ascii="Times New Roman" w:hAnsi="Times New Roman"/>
          <w:sz w:val="26"/>
          <w:szCs w:val="26"/>
        </w:rPr>
        <w:fldChar w:fldCharType="separate"/>
      </w:r>
      <w:r w:rsidR="0092683F" w:rsidRPr="00342385">
        <w:rPr>
          <w:rFonts w:ascii="Times New Roman" w:hAnsi="Times New Roman"/>
          <w:sz w:val="26"/>
          <w:szCs w:val="26"/>
        </w:rPr>
        <w:t>Методическое пособие.</w:t>
      </w:r>
      <w:r w:rsidR="002C1225" w:rsidRPr="00342385">
        <w:rPr>
          <w:rFonts w:ascii="Times New Roman" w:hAnsi="Times New Roman"/>
          <w:sz w:val="26"/>
          <w:szCs w:val="26"/>
        </w:rPr>
        <w:t xml:space="preserve"> </w:t>
      </w:r>
      <w:r w:rsidR="0092683F" w:rsidRPr="00342385">
        <w:rPr>
          <w:rFonts w:ascii="Times New Roman" w:hAnsi="Times New Roman"/>
          <w:sz w:val="26"/>
          <w:szCs w:val="26"/>
        </w:rPr>
        <w:t>Финансы</w:t>
      </w:r>
      <w:r w:rsidR="00FA6CC4" w:rsidRPr="00342385">
        <w:rPr>
          <w:rFonts w:ascii="Times New Roman" w:hAnsi="Times New Roman"/>
          <w:sz w:val="26"/>
          <w:szCs w:val="26"/>
        </w:rPr>
        <w:t>.</w:t>
      </w:r>
      <w:r w:rsidRPr="00342385">
        <w:rPr>
          <w:rFonts w:ascii="Times New Roman" w:hAnsi="Times New Roman"/>
          <w:sz w:val="26"/>
          <w:szCs w:val="26"/>
        </w:rPr>
        <w:fldChar w:fldCharType="end"/>
      </w:r>
    </w:p>
    <w:p w:rsidR="00124FB4" w:rsidRPr="00342385" w:rsidRDefault="00124FB4" w:rsidP="00342385">
      <w:pPr>
        <w:pStyle w:val="TitleVersion"/>
        <w:spacing w:before="0" w:after="0" w:line="360" w:lineRule="auto"/>
        <w:rPr>
          <w:rFonts w:ascii="Times New Roman" w:hAnsi="Times New Roman"/>
          <w:sz w:val="26"/>
          <w:szCs w:val="26"/>
        </w:rPr>
      </w:pPr>
      <w:r w:rsidRPr="00342385">
        <w:rPr>
          <w:rFonts w:ascii="Times New Roman" w:hAnsi="Times New Roman"/>
          <w:sz w:val="26"/>
          <w:szCs w:val="26"/>
        </w:rPr>
        <w:t xml:space="preserve">Версия </w:t>
      </w:r>
      <w:r w:rsidR="00342385" w:rsidRPr="00342385">
        <w:rPr>
          <w:rFonts w:ascii="Times New Roman" w:hAnsi="Times New Roman"/>
          <w:sz w:val="26"/>
          <w:szCs w:val="26"/>
        </w:rPr>
        <w:fldChar w:fldCharType="begin"/>
      </w:r>
      <w:r w:rsidR="00342385" w:rsidRPr="00342385">
        <w:rPr>
          <w:rFonts w:ascii="Times New Roman" w:hAnsi="Times New Roman"/>
          <w:sz w:val="26"/>
          <w:szCs w:val="26"/>
        </w:rPr>
        <w:instrText xml:space="preserve"> DOCPROPERTY  "Версия документа"  \* MERGEFORMAT </w:instrText>
      </w:r>
      <w:r w:rsidR="00342385" w:rsidRPr="00342385">
        <w:rPr>
          <w:rFonts w:ascii="Times New Roman" w:hAnsi="Times New Roman"/>
          <w:sz w:val="26"/>
          <w:szCs w:val="26"/>
        </w:rPr>
        <w:fldChar w:fldCharType="separate"/>
      </w:r>
      <w:r w:rsidR="003133F6" w:rsidRPr="00342385">
        <w:rPr>
          <w:rFonts w:ascii="Times New Roman" w:hAnsi="Times New Roman"/>
          <w:sz w:val="26"/>
          <w:szCs w:val="26"/>
        </w:rPr>
        <w:t>26.1</w:t>
      </w:r>
      <w:r w:rsidR="00342385" w:rsidRPr="00342385">
        <w:rPr>
          <w:rFonts w:ascii="Times New Roman" w:hAnsi="Times New Roman"/>
          <w:sz w:val="26"/>
          <w:szCs w:val="26"/>
        </w:rPr>
        <w:fldChar w:fldCharType="end"/>
      </w:r>
    </w:p>
    <w:p w:rsidR="001868BC" w:rsidRPr="00342385" w:rsidRDefault="001868BC" w:rsidP="00342385">
      <w:pPr>
        <w:pStyle w:val="ab"/>
        <w:spacing w:line="360" w:lineRule="auto"/>
        <w:rPr>
          <w:rFonts w:ascii="Times New Roman" w:hAnsi="Times New Roman"/>
          <w:sz w:val="26"/>
          <w:szCs w:val="26"/>
        </w:rPr>
      </w:pPr>
      <w:r w:rsidRPr="00342385">
        <w:rPr>
          <w:rFonts w:ascii="Times New Roman" w:hAnsi="Times New Roman"/>
          <w:sz w:val="26"/>
          <w:szCs w:val="26"/>
        </w:rPr>
        <w:br w:type="page"/>
      </w:r>
      <w:r w:rsidRPr="00342385">
        <w:rPr>
          <w:rFonts w:ascii="Times New Roman" w:hAnsi="Times New Roman"/>
          <w:sz w:val="26"/>
          <w:szCs w:val="26"/>
        </w:rPr>
        <w:lastRenderedPageBreak/>
        <w:t>Оглавление</w:t>
      </w:r>
    </w:p>
    <w:p w:rsidR="00024311" w:rsidRPr="00342385" w:rsidRDefault="00BF50A0" w:rsidP="00342385">
      <w:pPr>
        <w:pStyle w:val="10"/>
        <w:spacing w:line="360" w:lineRule="auto"/>
        <w:rPr>
          <w:rFonts w:eastAsiaTheme="minorEastAsia"/>
          <w:b w:val="0"/>
          <w:bCs w:val="0"/>
          <w:caps w:val="0"/>
          <w:sz w:val="20"/>
          <w:szCs w:val="20"/>
          <w:lang w:eastAsia="ru-RU"/>
        </w:rPr>
      </w:pPr>
      <w:r w:rsidRPr="00342385">
        <w:rPr>
          <w:sz w:val="20"/>
          <w:szCs w:val="20"/>
        </w:rPr>
        <w:fldChar w:fldCharType="begin"/>
      </w:r>
      <w:r w:rsidRPr="00342385">
        <w:rPr>
          <w:sz w:val="20"/>
          <w:szCs w:val="20"/>
        </w:rPr>
        <w:instrText xml:space="preserve"> TOC \o "1-4" \h \z \u </w:instrText>
      </w:r>
      <w:r w:rsidRPr="00342385">
        <w:rPr>
          <w:sz w:val="20"/>
          <w:szCs w:val="20"/>
        </w:rPr>
        <w:fldChar w:fldCharType="separate"/>
      </w:r>
      <w:hyperlink w:anchor="_Toc63361197" w:history="1">
        <w:r w:rsidR="00024311" w:rsidRPr="00342385">
          <w:rPr>
            <w:rStyle w:val="af2"/>
            <w:sz w:val="20"/>
            <w:szCs w:val="20"/>
          </w:rPr>
          <w:t>1.</w:t>
        </w:r>
        <w:r w:rsidR="00024311" w:rsidRPr="00342385">
          <w:rPr>
            <w:rFonts w:eastAsiaTheme="minorEastAsia"/>
            <w:b w:val="0"/>
            <w:bCs w:val="0"/>
            <w:caps w:val="0"/>
            <w:sz w:val="20"/>
            <w:szCs w:val="20"/>
            <w:lang w:eastAsia="ru-RU"/>
          </w:rPr>
          <w:tab/>
        </w:r>
        <w:r w:rsidR="00024311" w:rsidRPr="00342385">
          <w:rPr>
            <w:rStyle w:val="af2"/>
            <w:sz w:val="20"/>
            <w:szCs w:val="20"/>
          </w:rPr>
          <w:t>Описание документа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_Toc63361197 \h </w:instrText>
        </w:r>
        <w:r w:rsidR="00024311" w:rsidRPr="00342385">
          <w:rPr>
            <w:webHidden/>
            <w:sz w:val="20"/>
            <w:szCs w:val="20"/>
          </w:rPr>
        </w:r>
        <w:r w:rsidR="00024311" w:rsidRPr="00342385">
          <w:rPr>
            <w:webHidden/>
            <w:sz w:val="20"/>
            <w:szCs w:val="20"/>
          </w:rPr>
          <w:fldChar w:fldCharType="separate"/>
        </w:r>
        <w:r w:rsidR="00A45AF0">
          <w:rPr>
            <w:webHidden/>
            <w:sz w:val="20"/>
            <w:szCs w:val="20"/>
          </w:rPr>
          <w:t>5</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198" w:history="1">
        <w:r w:rsidR="00024311" w:rsidRPr="00342385">
          <w:rPr>
            <w:rStyle w:val="af2"/>
            <w:sz w:val="20"/>
            <w:szCs w:val="20"/>
          </w:rPr>
          <w:t>1.1</w:t>
        </w:r>
        <w:r w:rsidR="00024311" w:rsidRPr="00342385">
          <w:rPr>
            <w:rFonts w:eastAsiaTheme="minorEastAsia"/>
            <w:smallCaps w:val="0"/>
            <w:sz w:val="20"/>
            <w:szCs w:val="20"/>
            <w:lang w:eastAsia="ru-RU"/>
          </w:rPr>
          <w:tab/>
        </w:r>
        <w:r w:rsidR="00024311" w:rsidRPr="00342385">
          <w:rPr>
            <w:rStyle w:val="af2"/>
            <w:sz w:val="20"/>
            <w:szCs w:val="20"/>
          </w:rPr>
          <w:t>Назначение документа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_Toc63361198 \h </w:instrText>
        </w:r>
        <w:r w:rsidR="00024311" w:rsidRPr="00342385">
          <w:rPr>
            <w:webHidden/>
            <w:sz w:val="20"/>
            <w:szCs w:val="20"/>
          </w:rPr>
        </w:r>
        <w:r w:rsidR="00024311" w:rsidRPr="00342385">
          <w:rPr>
            <w:webHidden/>
            <w:sz w:val="20"/>
            <w:szCs w:val="20"/>
          </w:rPr>
          <w:fldChar w:fldCharType="separate"/>
        </w:r>
        <w:r w:rsidR="00A45AF0">
          <w:rPr>
            <w:webHidden/>
            <w:sz w:val="20"/>
            <w:szCs w:val="20"/>
          </w:rPr>
          <w:t>5</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199" w:history="1">
        <w:r w:rsidR="00024311" w:rsidRPr="00342385">
          <w:rPr>
            <w:rStyle w:val="af2"/>
            <w:sz w:val="20"/>
            <w:szCs w:val="20"/>
          </w:rPr>
          <w:t>1.2</w:t>
        </w:r>
        <w:r w:rsidR="00024311" w:rsidRPr="00342385">
          <w:rPr>
            <w:rFonts w:eastAsiaTheme="minorEastAsia"/>
            <w:smallCaps w:val="0"/>
            <w:sz w:val="20"/>
            <w:szCs w:val="20"/>
            <w:lang w:eastAsia="ru-RU"/>
          </w:rPr>
          <w:tab/>
        </w:r>
        <w:r w:rsidR="00024311" w:rsidRPr="00342385">
          <w:rPr>
            <w:rStyle w:val="af2"/>
            <w:sz w:val="20"/>
            <w:szCs w:val="20"/>
          </w:rPr>
          <w:t>Пользователи документа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_Toc63361199 \h </w:instrText>
        </w:r>
        <w:r w:rsidR="00024311" w:rsidRPr="00342385">
          <w:rPr>
            <w:webHidden/>
            <w:sz w:val="20"/>
            <w:szCs w:val="20"/>
          </w:rPr>
        </w:r>
        <w:r w:rsidR="00024311" w:rsidRPr="00342385">
          <w:rPr>
            <w:webHidden/>
            <w:sz w:val="20"/>
            <w:szCs w:val="20"/>
          </w:rPr>
          <w:fldChar w:fldCharType="separate"/>
        </w:r>
        <w:r w:rsidR="00A45AF0">
          <w:rPr>
            <w:webHidden/>
            <w:sz w:val="20"/>
            <w:szCs w:val="20"/>
          </w:rPr>
          <w:t>5</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00" w:history="1">
        <w:r w:rsidR="00024311" w:rsidRPr="00342385">
          <w:rPr>
            <w:rStyle w:val="af2"/>
            <w:sz w:val="20"/>
            <w:szCs w:val="20"/>
          </w:rPr>
          <w:t>1.3</w:t>
        </w:r>
        <w:r w:rsidR="00024311" w:rsidRPr="00342385">
          <w:rPr>
            <w:rFonts w:eastAsiaTheme="minorEastAsia"/>
            <w:smallCaps w:val="0"/>
            <w:sz w:val="20"/>
            <w:szCs w:val="20"/>
            <w:lang w:eastAsia="ru-RU"/>
          </w:rPr>
          <w:tab/>
        </w:r>
        <w:r w:rsidR="00024311" w:rsidRPr="00342385">
          <w:rPr>
            <w:rStyle w:val="af2"/>
            <w:sz w:val="20"/>
            <w:szCs w:val="20"/>
          </w:rPr>
          <w:t>Перечень ссылок и документов</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_Toc63361200 \h </w:instrText>
        </w:r>
        <w:r w:rsidR="00024311" w:rsidRPr="00342385">
          <w:rPr>
            <w:webHidden/>
            <w:sz w:val="20"/>
            <w:szCs w:val="20"/>
          </w:rPr>
        </w:r>
        <w:r w:rsidR="00024311" w:rsidRPr="00342385">
          <w:rPr>
            <w:webHidden/>
            <w:sz w:val="20"/>
            <w:szCs w:val="20"/>
          </w:rPr>
          <w:fldChar w:fldCharType="separate"/>
        </w:r>
        <w:r w:rsidR="00A45AF0">
          <w:rPr>
            <w:webHidden/>
            <w:sz w:val="20"/>
            <w:szCs w:val="20"/>
          </w:rPr>
          <w:t>5</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01" w:history="1">
        <w:r w:rsidR="00024311" w:rsidRPr="00342385">
          <w:rPr>
            <w:rStyle w:val="af2"/>
            <w:sz w:val="20"/>
            <w:szCs w:val="20"/>
          </w:rPr>
          <w:t>2.</w:t>
        </w:r>
        <w:r w:rsidR="00024311" w:rsidRPr="00342385">
          <w:rPr>
            <w:rFonts w:eastAsiaTheme="minorEastAsia"/>
            <w:b w:val="0"/>
            <w:bCs w:val="0"/>
            <w:caps w:val="0"/>
            <w:sz w:val="20"/>
            <w:szCs w:val="20"/>
            <w:lang w:eastAsia="ru-RU"/>
          </w:rPr>
          <w:tab/>
        </w:r>
        <w:r w:rsidR="00024311" w:rsidRPr="00342385">
          <w:rPr>
            <w:rStyle w:val="af2"/>
            <w:sz w:val="20"/>
            <w:szCs w:val="20"/>
          </w:rPr>
          <w:t>Основные определения</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_Toc63361201 \h </w:instrText>
        </w:r>
        <w:r w:rsidR="00024311" w:rsidRPr="00342385">
          <w:rPr>
            <w:webHidden/>
            <w:sz w:val="20"/>
            <w:szCs w:val="20"/>
          </w:rPr>
        </w:r>
        <w:r w:rsidR="00024311" w:rsidRPr="00342385">
          <w:rPr>
            <w:webHidden/>
            <w:sz w:val="20"/>
            <w:szCs w:val="20"/>
          </w:rPr>
          <w:fldChar w:fldCharType="separate"/>
        </w:r>
        <w:r w:rsidR="00A45AF0">
          <w:rPr>
            <w:webHidden/>
            <w:sz w:val="20"/>
            <w:szCs w:val="20"/>
          </w:rPr>
          <w:t>6</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02" w:history="1">
        <w:r w:rsidR="00024311" w:rsidRPr="00342385">
          <w:rPr>
            <w:rStyle w:val="af2"/>
            <w:sz w:val="20"/>
            <w:szCs w:val="20"/>
          </w:rPr>
          <w:t>3.</w:t>
        </w:r>
        <w:r w:rsidR="00024311" w:rsidRPr="00342385">
          <w:rPr>
            <w:rFonts w:eastAsiaTheme="minorEastAsia"/>
            <w:b w:val="0"/>
            <w:bCs w:val="0"/>
            <w:caps w:val="0"/>
            <w:sz w:val="20"/>
            <w:szCs w:val="20"/>
            <w:lang w:eastAsia="ru-RU"/>
          </w:rPr>
          <w:tab/>
        </w:r>
        <w:r w:rsidR="00024311" w:rsidRPr="00342385">
          <w:rPr>
            <w:rStyle w:val="af2"/>
            <w:sz w:val="20"/>
            <w:szCs w:val="20"/>
          </w:rPr>
          <w:t>Основные  характеристики сущностей Системы</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_Toc63361202 \h </w:instrText>
        </w:r>
        <w:r w:rsidR="00024311" w:rsidRPr="00342385">
          <w:rPr>
            <w:webHidden/>
            <w:sz w:val="20"/>
            <w:szCs w:val="20"/>
          </w:rPr>
        </w:r>
        <w:r w:rsidR="00024311" w:rsidRPr="00342385">
          <w:rPr>
            <w:webHidden/>
            <w:sz w:val="20"/>
            <w:szCs w:val="20"/>
          </w:rPr>
          <w:fldChar w:fldCharType="separate"/>
        </w:r>
        <w:r w:rsidR="00A45AF0">
          <w:rPr>
            <w:webHidden/>
            <w:sz w:val="20"/>
            <w:szCs w:val="20"/>
          </w:rPr>
          <w:t>9</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03" w:history="1">
        <w:r w:rsidR="00024311" w:rsidRPr="00342385">
          <w:rPr>
            <w:rStyle w:val="af2"/>
            <w:sz w:val="20"/>
            <w:szCs w:val="20"/>
          </w:rPr>
          <w:t>4.</w:t>
        </w:r>
        <w:r w:rsidR="00024311" w:rsidRPr="00342385">
          <w:rPr>
            <w:rFonts w:eastAsiaTheme="minorEastAsia"/>
            <w:b w:val="0"/>
            <w:bCs w:val="0"/>
            <w:caps w:val="0"/>
            <w:sz w:val="20"/>
            <w:szCs w:val="20"/>
            <w:lang w:eastAsia="ru-RU"/>
          </w:rPr>
          <w:tab/>
        </w:r>
        <w:r w:rsidR="00024311" w:rsidRPr="00342385">
          <w:rPr>
            <w:rStyle w:val="af2"/>
            <w:sz w:val="20"/>
            <w:szCs w:val="20"/>
          </w:rPr>
          <w:t>Группы налогообложения клиента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_Toc63361203 \h </w:instrText>
        </w:r>
        <w:r w:rsidR="00024311" w:rsidRPr="00342385">
          <w:rPr>
            <w:webHidden/>
            <w:sz w:val="20"/>
            <w:szCs w:val="20"/>
          </w:rPr>
        </w:r>
        <w:r w:rsidR="00024311" w:rsidRPr="00342385">
          <w:rPr>
            <w:webHidden/>
            <w:sz w:val="20"/>
            <w:szCs w:val="20"/>
          </w:rPr>
          <w:fldChar w:fldCharType="separate"/>
        </w:r>
        <w:r w:rsidR="00A45AF0">
          <w:rPr>
            <w:webHidden/>
            <w:sz w:val="20"/>
            <w:szCs w:val="20"/>
          </w:rPr>
          <w:t>9</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04" w:history="1">
        <w:r w:rsidR="00024311" w:rsidRPr="00342385">
          <w:rPr>
            <w:rStyle w:val="af2"/>
            <w:sz w:val="20"/>
            <w:szCs w:val="20"/>
          </w:rPr>
          <w:t>5.</w:t>
        </w:r>
        <w:r w:rsidR="00024311" w:rsidRPr="00342385">
          <w:rPr>
            <w:rFonts w:eastAsiaTheme="minorEastAsia"/>
            <w:b w:val="0"/>
            <w:bCs w:val="0"/>
            <w:caps w:val="0"/>
            <w:sz w:val="20"/>
            <w:szCs w:val="20"/>
            <w:lang w:eastAsia="ru-RU"/>
          </w:rPr>
          <w:tab/>
        </w:r>
        <w:r w:rsidR="00024311" w:rsidRPr="00342385">
          <w:rPr>
            <w:rStyle w:val="af2"/>
            <w:sz w:val="20"/>
            <w:szCs w:val="20"/>
          </w:rPr>
          <w:t>Счета и платежи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_Toc63361204 \h </w:instrText>
        </w:r>
        <w:r w:rsidR="00024311" w:rsidRPr="00342385">
          <w:rPr>
            <w:webHidden/>
            <w:sz w:val="20"/>
            <w:szCs w:val="20"/>
          </w:rPr>
        </w:r>
        <w:r w:rsidR="00024311" w:rsidRPr="00342385">
          <w:rPr>
            <w:webHidden/>
            <w:sz w:val="20"/>
            <w:szCs w:val="20"/>
          </w:rPr>
          <w:fldChar w:fldCharType="separate"/>
        </w:r>
        <w:r w:rsidR="00A45AF0">
          <w:rPr>
            <w:webHidden/>
            <w:sz w:val="20"/>
            <w:szCs w:val="20"/>
          </w:rPr>
          <w:t>10</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09" w:history="1">
        <w:r w:rsidR="00024311" w:rsidRPr="00342385">
          <w:rPr>
            <w:rStyle w:val="af2"/>
            <w:sz w:val="20"/>
            <w:szCs w:val="20"/>
          </w:rPr>
          <w:t>5.1</w:t>
        </w:r>
        <w:r w:rsidR="00024311" w:rsidRPr="00342385">
          <w:rPr>
            <w:rFonts w:eastAsiaTheme="minorEastAsia"/>
            <w:smallCaps w:val="0"/>
            <w:sz w:val="20"/>
            <w:szCs w:val="20"/>
            <w:lang w:eastAsia="ru-RU"/>
          </w:rPr>
          <w:tab/>
        </w:r>
        <w:r w:rsidR="00024311" w:rsidRPr="00342385">
          <w:rPr>
            <w:rStyle w:val="af2"/>
            <w:sz w:val="20"/>
            <w:szCs w:val="20"/>
          </w:rPr>
          <w:t>Параметры счетов</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_Toc63361209 \h </w:instrText>
        </w:r>
        <w:r w:rsidR="00024311" w:rsidRPr="00342385">
          <w:rPr>
            <w:webHidden/>
            <w:sz w:val="20"/>
            <w:szCs w:val="20"/>
          </w:rPr>
        </w:r>
        <w:r w:rsidR="00024311" w:rsidRPr="00342385">
          <w:rPr>
            <w:webHidden/>
            <w:sz w:val="20"/>
            <w:szCs w:val="20"/>
          </w:rPr>
          <w:fldChar w:fldCharType="separate"/>
        </w:r>
        <w:r w:rsidR="00A45AF0">
          <w:rPr>
            <w:webHidden/>
            <w:sz w:val="20"/>
            <w:szCs w:val="20"/>
          </w:rPr>
          <w:t>10</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10" w:history="1">
        <w:r w:rsidR="00024311" w:rsidRPr="00342385">
          <w:rPr>
            <w:rStyle w:val="af2"/>
            <w:sz w:val="20"/>
            <w:szCs w:val="20"/>
          </w:rPr>
          <w:t>5.2</w:t>
        </w:r>
        <w:r w:rsidR="00024311" w:rsidRPr="00342385">
          <w:rPr>
            <w:rFonts w:eastAsiaTheme="minorEastAsia"/>
            <w:smallCaps w:val="0"/>
            <w:sz w:val="20"/>
            <w:szCs w:val="20"/>
            <w:lang w:eastAsia="ru-RU"/>
          </w:rPr>
          <w:tab/>
        </w:r>
        <w:r w:rsidR="00024311" w:rsidRPr="00342385">
          <w:rPr>
            <w:rStyle w:val="af2"/>
            <w:sz w:val="20"/>
            <w:szCs w:val="20"/>
          </w:rPr>
          <w:t>Формирование номера счета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_Toc63361210 \h </w:instrText>
        </w:r>
        <w:r w:rsidR="00024311" w:rsidRPr="00342385">
          <w:rPr>
            <w:webHidden/>
            <w:sz w:val="20"/>
            <w:szCs w:val="20"/>
          </w:rPr>
        </w:r>
        <w:r w:rsidR="00024311" w:rsidRPr="00342385">
          <w:rPr>
            <w:webHidden/>
            <w:sz w:val="20"/>
            <w:szCs w:val="20"/>
          </w:rPr>
          <w:fldChar w:fldCharType="separate"/>
        </w:r>
        <w:r w:rsidR="00A45AF0">
          <w:rPr>
            <w:webHidden/>
            <w:sz w:val="20"/>
            <w:szCs w:val="20"/>
          </w:rPr>
          <w:t>12</w:t>
        </w:r>
        <w:r w:rsidR="00024311" w:rsidRPr="00342385">
          <w:rPr>
            <w:webHidden/>
            <w:sz w:val="20"/>
            <w:szCs w:val="20"/>
          </w:rPr>
          <w:fldChar w:fldCharType="end"/>
        </w:r>
      </w:hyperlink>
    </w:p>
    <w:p w:rsidR="00024311" w:rsidRPr="00342385" w:rsidRDefault="00AE5470" w:rsidP="00342385">
      <w:pPr>
        <w:pStyle w:val="32"/>
        <w:spacing w:line="360" w:lineRule="auto"/>
        <w:rPr>
          <w:rFonts w:eastAsiaTheme="minorEastAsia"/>
          <w:iCs w:val="0"/>
          <w:sz w:val="20"/>
          <w:szCs w:val="20"/>
          <w:lang w:eastAsia="ru-RU"/>
        </w:rPr>
      </w:pPr>
      <w:hyperlink w:anchor="_Toc63361218" w:history="1">
        <w:r w:rsidR="00024311" w:rsidRPr="00342385">
          <w:rPr>
            <w:rStyle w:val="af2"/>
            <w:sz w:val="20"/>
            <w:szCs w:val="20"/>
          </w:rPr>
          <w:t>5.2.1.</w:t>
        </w:r>
        <w:r w:rsidR="00024311" w:rsidRPr="00342385">
          <w:rPr>
            <w:rFonts w:eastAsiaTheme="minorEastAsia"/>
            <w:iCs w:val="0"/>
            <w:sz w:val="20"/>
            <w:szCs w:val="20"/>
            <w:lang w:eastAsia="ru-RU"/>
          </w:rPr>
          <w:tab/>
        </w:r>
        <w:r w:rsidR="00024311" w:rsidRPr="00342385">
          <w:rPr>
            <w:rStyle w:val="af2"/>
            <w:sz w:val="20"/>
            <w:szCs w:val="20"/>
          </w:rPr>
          <w:t>Нумерация счетов</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_Toc63361218 \h </w:instrText>
        </w:r>
        <w:r w:rsidR="00024311" w:rsidRPr="00342385">
          <w:rPr>
            <w:webHidden/>
            <w:sz w:val="20"/>
            <w:szCs w:val="20"/>
          </w:rPr>
        </w:r>
        <w:r w:rsidR="00024311" w:rsidRPr="00342385">
          <w:rPr>
            <w:webHidden/>
            <w:sz w:val="20"/>
            <w:szCs w:val="20"/>
          </w:rPr>
          <w:fldChar w:fldCharType="separate"/>
        </w:r>
        <w:r w:rsidR="00A45AF0">
          <w:rPr>
            <w:webHidden/>
            <w:sz w:val="20"/>
            <w:szCs w:val="20"/>
          </w:rPr>
          <w:t>12</w:t>
        </w:r>
        <w:r w:rsidR="00024311" w:rsidRPr="00342385">
          <w:rPr>
            <w:webHidden/>
            <w:sz w:val="20"/>
            <w:szCs w:val="20"/>
          </w:rPr>
          <w:fldChar w:fldCharType="end"/>
        </w:r>
      </w:hyperlink>
    </w:p>
    <w:p w:rsidR="00024311" w:rsidRPr="00342385" w:rsidRDefault="00AE5470" w:rsidP="00342385">
      <w:pPr>
        <w:pStyle w:val="32"/>
        <w:spacing w:line="360" w:lineRule="auto"/>
        <w:rPr>
          <w:rFonts w:eastAsiaTheme="minorEastAsia"/>
          <w:iCs w:val="0"/>
          <w:sz w:val="20"/>
          <w:szCs w:val="20"/>
          <w:lang w:eastAsia="ru-RU"/>
        </w:rPr>
      </w:pPr>
      <w:hyperlink w:anchor="_Toc63361219" w:history="1">
        <w:r w:rsidR="00024311" w:rsidRPr="00342385">
          <w:rPr>
            <w:rStyle w:val="af2"/>
            <w:sz w:val="20"/>
            <w:szCs w:val="20"/>
          </w:rPr>
          <w:t>5.2.2.</w:t>
        </w:r>
        <w:r w:rsidR="00024311" w:rsidRPr="00342385">
          <w:rPr>
            <w:rFonts w:eastAsiaTheme="minorEastAsia"/>
            <w:iCs w:val="0"/>
            <w:sz w:val="20"/>
            <w:szCs w:val="20"/>
            <w:lang w:eastAsia="ru-RU"/>
          </w:rPr>
          <w:tab/>
        </w:r>
        <w:r w:rsidR="00024311" w:rsidRPr="00342385">
          <w:rPr>
            <w:rStyle w:val="af2"/>
            <w:sz w:val="20"/>
            <w:szCs w:val="20"/>
          </w:rPr>
          <w:t>Настройка номера счета-фактуры</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_Toc63361219 \h </w:instrText>
        </w:r>
        <w:r w:rsidR="00024311" w:rsidRPr="00342385">
          <w:rPr>
            <w:webHidden/>
            <w:sz w:val="20"/>
            <w:szCs w:val="20"/>
          </w:rPr>
        </w:r>
        <w:r w:rsidR="00024311" w:rsidRPr="00342385">
          <w:rPr>
            <w:webHidden/>
            <w:sz w:val="20"/>
            <w:szCs w:val="20"/>
          </w:rPr>
          <w:fldChar w:fldCharType="separate"/>
        </w:r>
        <w:r w:rsidR="00A45AF0">
          <w:rPr>
            <w:webHidden/>
            <w:sz w:val="20"/>
            <w:szCs w:val="20"/>
          </w:rPr>
          <w:t>12</w:t>
        </w:r>
        <w:r w:rsidR="00024311" w:rsidRPr="00342385">
          <w:rPr>
            <w:webHidden/>
            <w:sz w:val="20"/>
            <w:szCs w:val="20"/>
          </w:rPr>
          <w:fldChar w:fldCharType="end"/>
        </w:r>
      </w:hyperlink>
    </w:p>
    <w:p w:rsidR="00024311" w:rsidRPr="00342385" w:rsidRDefault="00AE5470" w:rsidP="00342385">
      <w:pPr>
        <w:pStyle w:val="32"/>
        <w:spacing w:line="360" w:lineRule="auto"/>
        <w:rPr>
          <w:rFonts w:eastAsiaTheme="minorEastAsia"/>
          <w:iCs w:val="0"/>
          <w:sz w:val="20"/>
          <w:szCs w:val="20"/>
          <w:lang w:eastAsia="ru-RU"/>
        </w:rPr>
      </w:pPr>
      <w:hyperlink w:anchor="_Toc63361220" w:history="1">
        <w:r w:rsidR="00024311" w:rsidRPr="00342385">
          <w:rPr>
            <w:rStyle w:val="af2"/>
            <w:sz w:val="20"/>
            <w:szCs w:val="20"/>
          </w:rPr>
          <w:t>5.2.3.</w:t>
        </w:r>
        <w:r w:rsidR="00024311" w:rsidRPr="00342385">
          <w:rPr>
            <w:rFonts w:eastAsiaTheme="minorEastAsia"/>
            <w:iCs w:val="0"/>
            <w:sz w:val="20"/>
            <w:szCs w:val="20"/>
            <w:lang w:eastAsia="ru-RU"/>
          </w:rPr>
          <w:tab/>
        </w:r>
        <w:r w:rsidR="00024311" w:rsidRPr="00342385">
          <w:rPr>
            <w:rStyle w:val="af2"/>
            <w:sz w:val="20"/>
            <w:szCs w:val="20"/>
          </w:rPr>
          <w:t>Нумерация корректирующих счетов и счетов-фактур</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_Toc63361220 \h </w:instrText>
        </w:r>
        <w:r w:rsidR="00024311" w:rsidRPr="00342385">
          <w:rPr>
            <w:webHidden/>
            <w:sz w:val="20"/>
            <w:szCs w:val="20"/>
          </w:rPr>
        </w:r>
        <w:r w:rsidR="00024311" w:rsidRPr="00342385">
          <w:rPr>
            <w:webHidden/>
            <w:sz w:val="20"/>
            <w:szCs w:val="20"/>
          </w:rPr>
          <w:fldChar w:fldCharType="separate"/>
        </w:r>
        <w:r w:rsidR="00A45AF0">
          <w:rPr>
            <w:webHidden/>
            <w:sz w:val="20"/>
            <w:szCs w:val="20"/>
          </w:rPr>
          <w:t>14</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21" w:history="1">
        <w:r w:rsidR="00024311" w:rsidRPr="00342385">
          <w:rPr>
            <w:rStyle w:val="af2"/>
            <w:sz w:val="20"/>
            <w:szCs w:val="20"/>
          </w:rPr>
          <w:t>5.3</w:t>
        </w:r>
        <w:r w:rsidR="00024311" w:rsidRPr="00342385">
          <w:rPr>
            <w:rFonts w:eastAsiaTheme="minorEastAsia"/>
            <w:smallCaps w:val="0"/>
            <w:sz w:val="20"/>
            <w:szCs w:val="20"/>
            <w:lang w:eastAsia="ru-RU"/>
          </w:rPr>
          <w:tab/>
        </w:r>
        <w:r w:rsidR="00024311" w:rsidRPr="00342385">
          <w:rPr>
            <w:rStyle w:val="af2"/>
            <w:sz w:val="20"/>
            <w:szCs w:val="20"/>
          </w:rPr>
          <w:t>Статусы счетов</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_Toc63361221 \h </w:instrText>
        </w:r>
        <w:r w:rsidR="00024311" w:rsidRPr="00342385">
          <w:rPr>
            <w:webHidden/>
            <w:sz w:val="20"/>
            <w:szCs w:val="20"/>
          </w:rPr>
        </w:r>
        <w:r w:rsidR="00024311" w:rsidRPr="00342385">
          <w:rPr>
            <w:webHidden/>
            <w:sz w:val="20"/>
            <w:szCs w:val="20"/>
          </w:rPr>
          <w:fldChar w:fldCharType="separate"/>
        </w:r>
        <w:r w:rsidR="00A45AF0">
          <w:rPr>
            <w:webHidden/>
            <w:sz w:val="20"/>
            <w:szCs w:val="20"/>
          </w:rPr>
          <w:t>14</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22" w:history="1">
        <w:r w:rsidR="00024311" w:rsidRPr="00342385">
          <w:rPr>
            <w:rStyle w:val="af2"/>
            <w:sz w:val="20"/>
            <w:szCs w:val="20"/>
          </w:rPr>
          <w:t>5.4</w:t>
        </w:r>
        <w:r w:rsidR="00024311" w:rsidRPr="00342385">
          <w:rPr>
            <w:rFonts w:eastAsiaTheme="minorEastAsia"/>
            <w:smallCaps w:val="0"/>
            <w:sz w:val="20"/>
            <w:szCs w:val="20"/>
            <w:lang w:eastAsia="ru-RU"/>
          </w:rPr>
          <w:tab/>
        </w:r>
        <w:r w:rsidR="00024311" w:rsidRPr="00342385">
          <w:rPr>
            <w:rStyle w:val="af2"/>
            <w:sz w:val="20"/>
            <w:szCs w:val="20"/>
          </w:rPr>
          <w:t>Настройка отображения статей начислений в счетах</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_Toc63361222 \h </w:instrText>
        </w:r>
        <w:r w:rsidR="00024311" w:rsidRPr="00342385">
          <w:rPr>
            <w:webHidden/>
            <w:sz w:val="20"/>
            <w:szCs w:val="20"/>
          </w:rPr>
        </w:r>
        <w:r w:rsidR="00024311" w:rsidRPr="00342385">
          <w:rPr>
            <w:webHidden/>
            <w:sz w:val="20"/>
            <w:szCs w:val="20"/>
          </w:rPr>
          <w:fldChar w:fldCharType="separate"/>
        </w:r>
        <w:r w:rsidR="00A45AF0">
          <w:rPr>
            <w:webHidden/>
            <w:sz w:val="20"/>
            <w:szCs w:val="20"/>
          </w:rPr>
          <w:t>15</w:t>
        </w:r>
        <w:r w:rsidR="00024311" w:rsidRPr="00342385">
          <w:rPr>
            <w:webHidden/>
            <w:sz w:val="20"/>
            <w:szCs w:val="20"/>
          </w:rPr>
          <w:fldChar w:fldCharType="end"/>
        </w:r>
      </w:hyperlink>
    </w:p>
    <w:p w:rsidR="00024311" w:rsidRPr="00342385" w:rsidRDefault="00AE5470" w:rsidP="00342385">
      <w:pPr>
        <w:pStyle w:val="32"/>
        <w:spacing w:line="360" w:lineRule="auto"/>
        <w:rPr>
          <w:rFonts w:eastAsiaTheme="minorEastAsia"/>
          <w:iCs w:val="0"/>
          <w:sz w:val="20"/>
          <w:szCs w:val="20"/>
          <w:lang w:eastAsia="ru-RU"/>
        </w:rPr>
      </w:pPr>
      <w:hyperlink w:anchor="_Toc63361225" w:history="1">
        <w:r w:rsidR="00024311" w:rsidRPr="00342385">
          <w:rPr>
            <w:rStyle w:val="af2"/>
            <w:sz w:val="20"/>
            <w:szCs w:val="20"/>
          </w:rPr>
          <w:t>5.4.1.</w:t>
        </w:r>
        <w:r w:rsidR="00024311" w:rsidRPr="00342385">
          <w:rPr>
            <w:rFonts w:eastAsiaTheme="minorEastAsia"/>
            <w:iCs w:val="0"/>
            <w:sz w:val="20"/>
            <w:szCs w:val="20"/>
            <w:lang w:eastAsia="ru-RU"/>
          </w:rPr>
          <w:tab/>
        </w:r>
        <w:r w:rsidR="00024311" w:rsidRPr="00342385">
          <w:rPr>
            <w:rStyle w:val="af2"/>
            <w:sz w:val="20"/>
            <w:szCs w:val="20"/>
          </w:rPr>
          <w:t>Индивидуальные настройки для строк счета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_Toc63361225 \h </w:instrText>
        </w:r>
        <w:r w:rsidR="00024311" w:rsidRPr="00342385">
          <w:rPr>
            <w:webHidden/>
            <w:sz w:val="20"/>
            <w:szCs w:val="20"/>
          </w:rPr>
        </w:r>
        <w:r w:rsidR="00024311" w:rsidRPr="00342385">
          <w:rPr>
            <w:webHidden/>
            <w:sz w:val="20"/>
            <w:szCs w:val="20"/>
          </w:rPr>
          <w:fldChar w:fldCharType="separate"/>
        </w:r>
        <w:r w:rsidR="00A45AF0">
          <w:rPr>
            <w:webHidden/>
            <w:sz w:val="20"/>
            <w:szCs w:val="20"/>
          </w:rPr>
          <w:t>15</w:t>
        </w:r>
        <w:r w:rsidR="00024311" w:rsidRPr="00342385">
          <w:rPr>
            <w:webHidden/>
            <w:sz w:val="20"/>
            <w:szCs w:val="20"/>
          </w:rPr>
          <w:fldChar w:fldCharType="end"/>
        </w:r>
      </w:hyperlink>
    </w:p>
    <w:p w:rsidR="00024311" w:rsidRPr="00342385" w:rsidRDefault="00AE5470" w:rsidP="00342385">
      <w:pPr>
        <w:pStyle w:val="43"/>
        <w:spacing w:line="360" w:lineRule="auto"/>
        <w:rPr>
          <w:rFonts w:eastAsiaTheme="minorEastAsia"/>
          <w:noProof/>
          <w:sz w:val="20"/>
          <w:szCs w:val="20"/>
        </w:rPr>
      </w:pPr>
      <w:hyperlink w:anchor="_Toc63361226" w:history="1">
        <w:r w:rsidR="00024311" w:rsidRPr="00342385">
          <w:rPr>
            <w:rStyle w:val="af2"/>
            <w:noProof/>
            <w:sz w:val="20"/>
            <w:szCs w:val="20"/>
          </w:rPr>
          <w:t>5.4.1.1.</w:t>
        </w:r>
        <w:r w:rsidR="00024311" w:rsidRPr="00342385">
          <w:rPr>
            <w:rFonts w:eastAsiaTheme="minorEastAsia"/>
            <w:noProof/>
            <w:sz w:val="20"/>
            <w:szCs w:val="20"/>
          </w:rPr>
          <w:tab/>
        </w:r>
        <w:r w:rsidR="00024311" w:rsidRPr="00342385">
          <w:rPr>
            <w:rStyle w:val="af2"/>
            <w:noProof/>
            <w:sz w:val="20"/>
            <w:szCs w:val="20"/>
          </w:rPr>
          <w:t>Группировка строк счета на уровне подключений в разрезе ЛС</w:t>
        </w:r>
        <w:r w:rsidR="00024311" w:rsidRPr="00342385">
          <w:rPr>
            <w:noProof/>
            <w:webHidden/>
            <w:sz w:val="20"/>
            <w:szCs w:val="20"/>
          </w:rPr>
          <w:tab/>
        </w:r>
        <w:r w:rsidR="00024311" w:rsidRPr="00342385">
          <w:rPr>
            <w:noProof/>
            <w:webHidden/>
            <w:sz w:val="20"/>
            <w:szCs w:val="20"/>
          </w:rPr>
          <w:fldChar w:fldCharType="begin"/>
        </w:r>
        <w:r w:rsidR="00024311" w:rsidRPr="00342385">
          <w:rPr>
            <w:noProof/>
            <w:webHidden/>
            <w:sz w:val="20"/>
            <w:szCs w:val="20"/>
          </w:rPr>
          <w:instrText xml:space="preserve"> PAGEREF _Toc63361226 \h </w:instrText>
        </w:r>
        <w:r w:rsidR="00024311" w:rsidRPr="00342385">
          <w:rPr>
            <w:noProof/>
            <w:webHidden/>
            <w:sz w:val="20"/>
            <w:szCs w:val="20"/>
          </w:rPr>
        </w:r>
        <w:r w:rsidR="00024311" w:rsidRPr="00342385">
          <w:rPr>
            <w:noProof/>
            <w:webHidden/>
            <w:sz w:val="20"/>
            <w:szCs w:val="20"/>
          </w:rPr>
          <w:fldChar w:fldCharType="separate"/>
        </w:r>
        <w:r w:rsidR="00A45AF0">
          <w:rPr>
            <w:noProof/>
            <w:webHidden/>
            <w:sz w:val="20"/>
            <w:szCs w:val="20"/>
          </w:rPr>
          <w:t>16</w:t>
        </w:r>
        <w:r w:rsidR="00024311" w:rsidRPr="00342385">
          <w:rPr>
            <w:noProof/>
            <w:webHidden/>
            <w:sz w:val="20"/>
            <w:szCs w:val="20"/>
          </w:rPr>
          <w:fldChar w:fldCharType="end"/>
        </w:r>
      </w:hyperlink>
    </w:p>
    <w:p w:rsidR="00024311" w:rsidRPr="00342385" w:rsidRDefault="00AE5470" w:rsidP="00342385">
      <w:pPr>
        <w:pStyle w:val="43"/>
        <w:spacing w:line="360" w:lineRule="auto"/>
        <w:rPr>
          <w:rFonts w:eastAsiaTheme="minorEastAsia"/>
          <w:noProof/>
          <w:sz w:val="20"/>
          <w:szCs w:val="20"/>
        </w:rPr>
      </w:pPr>
      <w:hyperlink w:anchor="_Toc63361227" w:history="1">
        <w:r w:rsidR="00024311" w:rsidRPr="00342385">
          <w:rPr>
            <w:rStyle w:val="af2"/>
            <w:noProof/>
            <w:sz w:val="20"/>
            <w:szCs w:val="20"/>
          </w:rPr>
          <w:t>5.4.1.2.</w:t>
        </w:r>
        <w:r w:rsidR="00024311" w:rsidRPr="00342385">
          <w:rPr>
            <w:rFonts w:eastAsiaTheme="minorEastAsia"/>
            <w:noProof/>
            <w:sz w:val="20"/>
            <w:szCs w:val="20"/>
          </w:rPr>
          <w:tab/>
        </w:r>
        <w:r w:rsidR="00024311" w:rsidRPr="00342385">
          <w:rPr>
            <w:rStyle w:val="af2"/>
            <w:noProof/>
            <w:sz w:val="20"/>
            <w:szCs w:val="20"/>
          </w:rPr>
          <w:t>Индивидуальное наименование строк счета</w:t>
        </w:r>
        <w:r w:rsidR="00024311" w:rsidRPr="00342385">
          <w:rPr>
            <w:noProof/>
            <w:webHidden/>
            <w:sz w:val="20"/>
            <w:szCs w:val="20"/>
          </w:rPr>
          <w:tab/>
        </w:r>
        <w:r w:rsidR="00024311" w:rsidRPr="00342385">
          <w:rPr>
            <w:noProof/>
            <w:webHidden/>
            <w:sz w:val="20"/>
            <w:szCs w:val="20"/>
          </w:rPr>
          <w:fldChar w:fldCharType="begin"/>
        </w:r>
        <w:r w:rsidR="00024311" w:rsidRPr="00342385">
          <w:rPr>
            <w:noProof/>
            <w:webHidden/>
            <w:sz w:val="20"/>
            <w:szCs w:val="20"/>
          </w:rPr>
          <w:instrText xml:space="preserve"> PAGEREF _Toc63361227 \h </w:instrText>
        </w:r>
        <w:r w:rsidR="00024311" w:rsidRPr="00342385">
          <w:rPr>
            <w:noProof/>
            <w:webHidden/>
            <w:sz w:val="20"/>
            <w:szCs w:val="20"/>
          </w:rPr>
        </w:r>
        <w:r w:rsidR="00024311" w:rsidRPr="00342385">
          <w:rPr>
            <w:noProof/>
            <w:webHidden/>
            <w:sz w:val="20"/>
            <w:szCs w:val="20"/>
          </w:rPr>
          <w:fldChar w:fldCharType="separate"/>
        </w:r>
        <w:r w:rsidR="00A45AF0">
          <w:rPr>
            <w:noProof/>
            <w:webHidden/>
            <w:sz w:val="20"/>
            <w:szCs w:val="20"/>
          </w:rPr>
          <w:t>17</w:t>
        </w:r>
        <w:r w:rsidR="00024311" w:rsidRPr="00342385">
          <w:rPr>
            <w:noProof/>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28" w:history="1">
        <w:r w:rsidR="00024311" w:rsidRPr="00342385">
          <w:rPr>
            <w:rStyle w:val="af2"/>
            <w:sz w:val="20"/>
            <w:szCs w:val="20"/>
          </w:rPr>
          <w:t>5.5</w:t>
        </w:r>
        <w:r w:rsidR="00024311" w:rsidRPr="00342385">
          <w:rPr>
            <w:rFonts w:eastAsiaTheme="minorEastAsia"/>
            <w:smallCaps w:val="0"/>
            <w:sz w:val="20"/>
            <w:szCs w:val="20"/>
            <w:lang w:eastAsia="ru-RU"/>
          </w:rPr>
          <w:tab/>
        </w:r>
        <w:r w:rsidR="00024311" w:rsidRPr="00342385">
          <w:rPr>
            <w:rStyle w:val="af2"/>
            <w:sz w:val="20"/>
            <w:szCs w:val="20"/>
          </w:rPr>
          <w:t>Типы и формы платежей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_Toc63361228 \h </w:instrText>
        </w:r>
        <w:r w:rsidR="00024311" w:rsidRPr="00342385">
          <w:rPr>
            <w:webHidden/>
            <w:sz w:val="20"/>
            <w:szCs w:val="20"/>
          </w:rPr>
        </w:r>
        <w:r w:rsidR="00024311" w:rsidRPr="00342385">
          <w:rPr>
            <w:webHidden/>
            <w:sz w:val="20"/>
            <w:szCs w:val="20"/>
          </w:rPr>
          <w:fldChar w:fldCharType="separate"/>
        </w:r>
        <w:r w:rsidR="00A45AF0">
          <w:rPr>
            <w:webHidden/>
            <w:sz w:val="20"/>
            <w:szCs w:val="20"/>
          </w:rPr>
          <w:t>20</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29" w:history="1">
        <w:r w:rsidR="00024311" w:rsidRPr="00342385">
          <w:rPr>
            <w:rStyle w:val="af2"/>
            <w:sz w:val="20"/>
            <w:szCs w:val="20"/>
          </w:rPr>
          <w:t>5.6</w:t>
        </w:r>
        <w:r w:rsidR="00024311" w:rsidRPr="00342385">
          <w:rPr>
            <w:rFonts w:eastAsiaTheme="minorEastAsia"/>
            <w:smallCaps w:val="0"/>
            <w:sz w:val="20"/>
            <w:szCs w:val="20"/>
            <w:lang w:eastAsia="ru-RU"/>
          </w:rPr>
          <w:tab/>
        </w:r>
        <w:r w:rsidR="00024311" w:rsidRPr="00342385">
          <w:rPr>
            <w:rStyle w:val="af2"/>
            <w:sz w:val="20"/>
            <w:szCs w:val="20"/>
          </w:rPr>
          <w:t>Основные параметры платежей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_Toc63361229 \h </w:instrText>
        </w:r>
        <w:r w:rsidR="00024311" w:rsidRPr="00342385">
          <w:rPr>
            <w:webHidden/>
            <w:sz w:val="20"/>
            <w:szCs w:val="20"/>
          </w:rPr>
        </w:r>
        <w:r w:rsidR="00024311" w:rsidRPr="00342385">
          <w:rPr>
            <w:webHidden/>
            <w:sz w:val="20"/>
            <w:szCs w:val="20"/>
          </w:rPr>
          <w:fldChar w:fldCharType="separate"/>
        </w:r>
        <w:r w:rsidR="00A45AF0">
          <w:rPr>
            <w:webHidden/>
            <w:sz w:val="20"/>
            <w:szCs w:val="20"/>
          </w:rPr>
          <w:t>23</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30" w:history="1">
        <w:r w:rsidR="00024311" w:rsidRPr="00342385">
          <w:rPr>
            <w:rStyle w:val="af2"/>
            <w:sz w:val="20"/>
            <w:szCs w:val="20"/>
          </w:rPr>
          <w:t>5.7</w:t>
        </w:r>
        <w:r w:rsidR="00024311" w:rsidRPr="00342385">
          <w:rPr>
            <w:rFonts w:eastAsiaTheme="minorEastAsia"/>
            <w:smallCaps w:val="0"/>
            <w:sz w:val="20"/>
            <w:szCs w:val="20"/>
            <w:lang w:eastAsia="ru-RU"/>
          </w:rPr>
          <w:tab/>
        </w:r>
        <w:r w:rsidR="00024311" w:rsidRPr="00342385">
          <w:rPr>
            <w:rStyle w:val="af2"/>
            <w:sz w:val="20"/>
            <w:szCs w:val="20"/>
          </w:rPr>
          <w:t>Параметры дополнительных документов для платежей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_Toc63361230 \h </w:instrText>
        </w:r>
        <w:r w:rsidR="00024311" w:rsidRPr="00342385">
          <w:rPr>
            <w:webHidden/>
            <w:sz w:val="20"/>
            <w:szCs w:val="20"/>
          </w:rPr>
        </w:r>
        <w:r w:rsidR="00024311" w:rsidRPr="00342385">
          <w:rPr>
            <w:webHidden/>
            <w:sz w:val="20"/>
            <w:szCs w:val="20"/>
          </w:rPr>
          <w:fldChar w:fldCharType="separate"/>
        </w:r>
        <w:r w:rsidR="00A45AF0">
          <w:rPr>
            <w:webHidden/>
            <w:sz w:val="20"/>
            <w:szCs w:val="20"/>
          </w:rPr>
          <w:t>25</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31" w:history="1">
        <w:r w:rsidR="00024311" w:rsidRPr="00342385">
          <w:rPr>
            <w:rStyle w:val="af2"/>
            <w:sz w:val="20"/>
            <w:szCs w:val="20"/>
          </w:rPr>
          <w:t>6.</w:t>
        </w:r>
        <w:r w:rsidR="00024311" w:rsidRPr="00342385">
          <w:rPr>
            <w:rFonts w:eastAsiaTheme="minorEastAsia"/>
            <w:b w:val="0"/>
            <w:bCs w:val="0"/>
            <w:caps w:val="0"/>
            <w:sz w:val="20"/>
            <w:szCs w:val="20"/>
            <w:lang w:eastAsia="ru-RU"/>
          </w:rPr>
          <w:tab/>
        </w:r>
        <w:r w:rsidR="00024311" w:rsidRPr="00342385">
          <w:rPr>
            <w:rStyle w:val="af2"/>
            <w:sz w:val="20"/>
            <w:szCs w:val="20"/>
          </w:rPr>
          <w:t>Основные интерфейсы просмотра информации по платежам</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_Toc63361231 \h </w:instrText>
        </w:r>
        <w:r w:rsidR="00024311" w:rsidRPr="00342385">
          <w:rPr>
            <w:webHidden/>
            <w:sz w:val="20"/>
            <w:szCs w:val="20"/>
          </w:rPr>
        </w:r>
        <w:r w:rsidR="00024311" w:rsidRPr="00342385">
          <w:rPr>
            <w:webHidden/>
            <w:sz w:val="20"/>
            <w:szCs w:val="20"/>
          </w:rPr>
          <w:fldChar w:fldCharType="separate"/>
        </w:r>
        <w:r w:rsidR="00A45AF0">
          <w:rPr>
            <w:webHidden/>
            <w:sz w:val="20"/>
            <w:szCs w:val="20"/>
          </w:rPr>
          <w:t>27</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32" w:history="1">
        <w:r w:rsidR="00024311" w:rsidRPr="00342385">
          <w:rPr>
            <w:rStyle w:val="af2"/>
            <w:sz w:val="20"/>
            <w:szCs w:val="20"/>
          </w:rPr>
          <w:t>7.</w:t>
        </w:r>
        <w:r w:rsidR="00024311" w:rsidRPr="00342385">
          <w:rPr>
            <w:rFonts w:eastAsiaTheme="minorEastAsia"/>
            <w:b w:val="0"/>
            <w:bCs w:val="0"/>
            <w:caps w:val="0"/>
            <w:sz w:val="20"/>
            <w:szCs w:val="20"/>
            <w:lang w:eastAsia="ru-RU"/>
          </w:rPr>
          <w:tab/>
        </w:r>
        <w:r w:rsidR="00024311" w:rsidRPr="00342385">
          <w:rPr>
            <w:rStyle w:val="af2"/>
            <w:sz w:val="20"/>
            <w:szCs w:val="20"/>
          </w:rPr>
          <w:t>Автоматическая регистрация платежей по счетам</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_Toc63361232 \h </w:instrText>
        </w:r>
        <w:r w:rsidR="00024311" w:rsidRPr="00342385">
          <w:rPr>
            <w:webHidden/>
            <w:sz w:val="20"/>
            <w:szCs w:val="20"/>
          </w:rPr>
        </w:r>
        <w:r w:rsidR="00024311" w:rsidRPr="00342385">
          <w:rPr>
            <w:webHidden/>
            <w:sz w:val="20"/>
            <w:szCs w:val="20"/>
          </w:rPr>
          <w:fldChar w:fldCharType="separate"/>
        </w:r>
        <w:r w:rsidR="00A45AF0">
          <w:rPr>
            <w:webHidden/>
            <w:sz w:val="20"/>
            <w:szCs w:val="20"/>
          </w:rPr>
          <w:t>27</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33" w:history="1">
        <w:r w:rsidR="00024311" w:rsidRPr="00342385">
          <w:rPr>
            <w:rStyle w:val="af2"/>
            <w:sz w:val="20"/>
            <w:szCs w:val="20"/>
          </w:rPr>
          <w:t>8.</w:t>
        </w:r>
        <w:r w:rsidR="00024311" w:rsidRPr="00342385">
          <w:rPr>
            <w:rFonts w:eastAsiaTheme="minorEastAsia"/>
            <w:b w:val="0"/>
            <w:bCs w:val="0"/>
            <w:caps w:val="0"/>
            <w:sz w:val="20"/>
            <w:szCs w:val="20"/>
            <w:lang w:eastAsia="ru-RU"/>
          </w:rPr>
          <w:tab/>
        </w:r>
        <w:r w:rsidR="00024311" w:rsidRPr="00342385">
          <w:rPr>
            <w:rStyle w:val="af2"/>
            <w:sz w:val="20"/>
            <w:szCs w:val="20"/>
          </w:rPr>
          <w:t>Процедура автоматических перекрытий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_Toc63361233 \h </w:instrText>
        </w:r>
        <w:r w:rsidR="00024311" w:rsidRPr="00342385">
          <w:rPr>
            <w:webHidden/>
            <w:sz w:val="20"/>
            <w:szCs w:val="20"/>
          </w:rPr>
        </w:r>
        <w:r w:rsidR="00024311" w:rsidRPr="00342385">
          <w:rPr>
            <w:webHidden/>
            <w:sz w:val="20"/>
            <w:szCs w:val="20"/>
          </w:rPr>
          <w:fldChar w:fldCharType="separate"/>
        </w:r>
        <w:r w:rsidR="00A45AF0">
          <w:rPr>
            <w:webHidden/>
            <w:sz w:val="20"/>
            <w:szCs w:val="20"/>
          </w:rPr>
          <w:t>29</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34" w:history="1">
        <w:r w:rsidR="00024311" w:rsidRPr="00342385">
          <w:rPr>
            <w:rStyle w:val="af2"/>
            <w:sz w:val="20"/>
            <w:szCs w:val="20"/>
          </w:rPr>
          <w:t>8.1.</w:t>
        </w:r>
        <w:r w:rsidR="00024311" w:rsidRPr="00342385">
          <w:rPr>
            <w:rFonts w:eastAsiaTheme="minorEastAsia"/>
            <w:smallCaps w:val="0"/>
            <w:sz w:val="20"/>
            <w:szCs w:val="20"/>
            <w:lang w:eastAsia="ru-RU"/>
          </w:rPr>
          <w:tab/>
        </w:r>
        <w:r w:rsidR="00024311" w:rsidRPr="00342385">
          <w:rPr>
            <w:rStyle w:val="af2"/>
            <w:sz w:val="20"/>
            <w:szCs w:val="20"/>
          </w:rPr>
          <w:t>Настройка процедуры автоперекрытий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_Toc63361234 \h </w:instrText>
        </w:r>
        <w:r w:rsidR="00024311" w:rsidRPr="00342385">
          <w:rPr>
            <w:webHidden/>
            <w:sz w:val="20"/>
            <w:szCs w:val="20"/>
          </w:rPr>
        </w:r>
        <w:r w:rsidR="00024311" w:rsidRPr="00342385">
          <w:rPr>
            <w:webHidden/>
            <w:sz w:val="20"/>
            <w:szCs w:val="20"/>
          </w:rPr>
          <w:fldChar w:fldCharType="separate"/>
        </w:r>
        <w:r w:rsidR="00A45AF0">
          <w:rPr>
            <w:webHidden/>
            <w:sz w:val="20"/>
            <w:szCs w:val="20"/>
          </w:rPr>
          <w:t>29</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35" w:history="1">
        <w:r w:rsidR="00024311" w:rsidRPr="00342385">
          <w:rPr>
            <w:rStyle w:val="af2"/>
            <w:sz w:val="20"/>
            <w:szCs w:val="20"/>
          </w:rPr>
          <w:t>8.2.</w:t>
        </w:r>
        <w:r w:rsidR="00024311" w:rsidRPr="00342385">
          <w:rPr>
            <w:rFonts w:eastAsiaTheme="minorEastAsia"/>
            <w:smallCaps w:val="0"/>
            <w:sz w:val="20"/>
            <w:szCs w:val="20"/>
            <w:lang w:eastAsia="ru-RU"/>
          </w:rPr>
          <w:tab/>
        </w:r>
        <w:r w:rsidR="00024311" w:rsidRPr="00342385">
          <w:rPr>
            <w:rStyle w:val="af2"/>
            <w:sz w:val="20"/>
            <w:szCs w:val="20"/>
          </w:rPr>
          <w:t>Запуск процедуры перекрытия счетов</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_Toc63361235 \h </w:instrText>
        </w:r>
        <w:r w:rsidR="00024311" w:rsidRPr="00342385">
          <w:rPr>
            <w:webHidden/>
            <w:sz w:val="20"/>
            <w:szCs w:val="20"/>
          </w:rPr>
        </w:r>
        <w:r w:rsidR="00024311" w:rsidRPr="00342385">
          <w:rPr>
            <w:webHidden/>
            <w:sz w:val="20"/>
            <w:szCs w:val="20"/>
          </w:rPr>
          <w:fldChar w:fldCharType="separate"/>
        </w:r>
        <w:r w:rsidR="00A45AF0">
          <w:rPr>
            <w:webHidden/>
            <w:sz w:val="20"/>
            <w:szCs w:val="20"/>
          </w:rPr>
          <w:t>30</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36" w:history="1">
        <w:r w:rsidR="00024311" w:rsidRPr="00342385">
          <w:rPr>
            <w:rStyle w:val="af2"/>
            <w:sz w:val="20"/>
            <w:szCs w:val="20"/>
          </w:rPr>
          <w:t>8.3.</w:t>
        </w:r>
        <w:r w:rsidR="00024311" w:rsidRPr="00342385">
          <w:rPr>
            <w:rFonts w:eastAsiaTheme="minorEastAsia"/>
            <w:smallCaps w:val="0"/>
            <w:sz w:val="20"/>
            <w:szCs w:val="20"/>
            <w:lang w:eastAsia="ru-RU"/>
          </w:rPr>
          <w:tab/>
        </w:r>
        <w:r w:rsidR="00024311" w:rsidRPr="00342385">
          <w:rPr>
            <w:rStyle w:val="af2"/>
            <w:sz w:val="20"/>
            <w:szCs w:val="20"/>
          </w:rPr>
          <w:t>Претензионная работа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_Toc63361236 \h </w:instrText>
        </w:r>
        <w:r w:rsidR="00024311" w:rsidRPr="00342385">
          <w:rPr>
            <w:webHidden/>
            <w:sz w:val="20"/>
            <w:szCs w:val="20"/>
          </w:rPr>
        </w:r>
        <w:r w:rsidR="00024311" w:rsidRPr="00342385">
          <w:rPr>
            <w:webHidden/>
            <w:sz w:val="20"/>
            <w:szCs w:val="20"/>
          </w:rPr>
          <w:fldChar w:fldCharType="separate"/>
        </w:r>
        <w:r w:rsidR="00A45AF0">
          <w:rPr>
            <w:webHidden/>
            <w:sz w:val="20"/>
            <w:szCs w:val="20"/>
          </w:rPr>
          <w:t>31</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37" w:history="1">
        <w:r w:rsidR="00024311" w:rsidRPr="00342385">
          <w:rPr>
            <w:rStyle w:val="af2"/>
            <w:sz w:val="20"/>
            <w:szCs w:val="20"/>
          </w:rPr>
          <w:t>9.</w:t>
        </w:r>
        <w:r w:rsidR="00024311" w:rsidRPr="00342385">
          <w:rPr>
            <w:rFonts w:eastAsiaTheme="minorEastAsia"/>
            <w:b w:val="0"/>
            <w:bCs w:val="0"/>
            <w:caps w:val="0"/>
            <w:sz w:val="20"/>
            <w:szCs w:val="20"/>
            <w:lang w:eastAsia="ru-RU"/>
          </w:rPr>
          <w:tab/>
        </w:r>
        <w:r w:rsidR="00024311" w:rsidRPr="00342385">
          <w:rPr>
            <w:rStyle w:val="af2"/>
            <w:sz w:val="20"/>
            <w:szCs w:val="20"/>
          </w:rPr>
          <w:t>Правила изменения финансовых показателей лицевого счета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_Toc63361237 \h </w:instrText>
        </w:r>
        <w:r w:rsidR="00024311" w:rsidRPr="00342385">
          <w:rPr>
            <w:webHidden/>
            <w:sz w:val="20"/>
            <w:szCs w:val="20"/>
          </w:rPr>
        </w:r>
        <w:r w:rsidR="00024311" w:rsidRPr="00342385">
          <w:rPr>
            <w:webHidden/>
            <w:sz w:val="20"/>
            <w:szCs w:val="20"/>
          </w:rPr>
          <w:fldChar w:fldCharType="separate"/>
        </w:r>
        <w:r w:rsidR="00A45AF0">
          <w:rPr>
            <w:webHidden/>
            <w:sz w:val="20"/>
            <w:szCs w:val="20"/>
          </w:rPr>
          <w:t>33</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38" w:history="1">
        <w:r w:rsidR="00024311" w:rsidRPr="00342385">
          <w:rPr>
            <w:rStyle w:val="af2"/>
            <w:sz w:val="20"/>
            <w:szCs w:val="20"/>
          </w:rPr>
          <w:t>10.</w:t>
        </w:r>
        <w:r w:rsidR="00024311" w:rsidRPr="00342385">
          <w:rPr>
            <w:rFonts w:eastAsiaTheme="minorEastAsia"/>
            <w:b w:val="0"/>
            <w:bCs w:val="0"/>
            <w:caps w:val="0"/>
            <w:sz w:val="20"/>
            <w:szCs w:val="20"/>
            <w:lang w:eastAsia="ru-RU"/>
          </w:rPr>
          <w:tab/>
        </w:r>
        <w:r w:rsidR="00024311" w:rsidRPr="00342385">
          <w:rPr>
            <w:rStyle w:val="af2"/>
            <w:sz w:val="20"/>
            <w:szCs w:val="20"/>
          </w:rPr>
          <w:t>Типы счетов фактур</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_Toc63361238 \h </w:instrText>
        </w:r>
        <w:r w:rsidR="00024311" w:rsidRPr="00342385">
          <w:rPr>
            <w:webHidden/>
            <w:sz w:val="20"/>
            <w:szCs w:val="20"/>
          </w:rPr>
        </w:r>
        <w:r w:rsidR="00024311" w:rsidRPr="00342385">
          <w:rPr>
            <w:webHidden/>
            <w:sz w:val="20"/>
            <w:szCs w:val="20"/>
          </w:rPr>
          <w:fldChar w:fldCharType="separate"/>
        </w:r>
        <w:r w:rsidR="00A45AF0">
          <w:rPr>
            <w:webHidden/>
            <w:sz w:val="20"/>
            <w:szCs w:val="20"/>
          </w:rPr>
          <w:t>34</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39" w:history="1">
        <w:r w:rsidR="00024311" w:rsidRPr="00342385">
          <w:rPr>
            <w:rStyle w:val="af2"/>
            <w:sz w:val="20"/>
            <w:szCs w:val="20"/>
          </w:rPr>
          <w:t>11.</w:t>
        </w:r>
        <w:r w:rsidR="00024311" w:rsidRPr="00342385">
          <w:rPr>
            <w:rFonts w:eastAsiaTheme="minorEastAsia"/>
            <w:b w:val="0"/>
            <w:bCs w:val="0"/>
            <w:caps w:val="0"/>
            <w:sz w:val="20"/>
            <w:szCs w:val="20"/>
            <w:lang w:eastAsia="ru-RU"/>
          </w:rPr>
          <w:tab/>
        </w:r>
        <w:r w:rsidR="00024311" w:rsidRPr="00342385">
          <w:rPr>
            <w:rStyle w:val="af2"/>
            <w:sz w:val="20"/>
            <w:szCs w:val="20"/>
          </w:rPr>
          <w:t>Выставление корректировочных счетов-фактур</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_Toc63361239 \h </w:instrText>
        </w:r>
        <w:r w:rsidR="00024311" w:rsidRPr="00342385">
          <w:rPr>
            <w:webHidden/>
            <w:sz w:val="20"/>
            <w:szCs w:val="20"/>
          </w:rPr>
        </w:r>
        <w:r w:rsidR="00024311" w:rsidRPr="00342385">
          <w:rPr>
            <w:webHidden/>
            <w:sz w:val="20"/>
            <w:szCs w:val="20"/>
          </w:rPr>
          <w:fldChar w:fldCharType="separate"/>
        </w:r>
        <w:r w:rsidR="00A45AF0">
          <w:rPr>
            <w:webHidden/>
            <w:sz w:val="20"/>
            <w:szCs w:val="20"/>
          </w:rPr>
          <w:t>38</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40" w:history="1">
        <w:r w:rsidR="00024311" w:rsidRPr="00342385">
          <w:rPr>
            <w:rStyle w:val="af2"/>
            <w:sz w:val="20"/>
            <w:szCs w:val="20"/>
          </w:rPr>
          <w:t>11.1.</w:t>
        </w:r>
        <w:r w:rsidR="00024311" w:rsidRPr="00342385">
          <w:rPr>
            <w:rFonts w:eastAsiaTheme="minorEastAsia"/>
            <w:smallCaps w:val="0"/>
            <w:sz w:val="20"/>
            <w:szCs w:val="20"/>
            <w:lang w:eastAsia="ru-RU"/>
          </w:rPr>
          <w:tab/>
        </w:r>
        <w:r w:rsidR="00024311" w:rsidRPr="00342385">
          <w:rPr>
            <w:rStyle w:val="af2"/>
            <w:sz w:val="20"/>
            <w:szCs w:val="20"/>
          </w:rPr>
          <w:t>Условия выставления корректировочных счетов-фактур</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_Toc63361240 \h </w:instrText>
        </w:r>
        <w:r w:rsidR="00024311" w:rsidRPr="00342385">
          <w:rPr>
            <w:webHidden/>
            <w:sz w:val="20"/>
            <w:szCs w:val="20"/>
          </w:rPr>
        </w:r>
        <w:r w:rsidR="00024311" w:rsidRPr="00342385">
          <w:rPr>
            <w:webHidden/>
            <w:sz w:val="20"/>
            <w:szCs w:val="20"/>
          </w:rPr>
          <w:fldChar w:fldCharType="separate"/>
        </w:r>
        <w:r w:rsidR="00A45AF0">
          <w:rPr>
            <w:webHidden/>
            <w:sz w:val="20"/>
            <w:szCs w:val="20"/>
          </w:rPr>
          <w:t>38</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41" w:history="1">
        <w:r w:rsidR="00024311" w:rsidRPr="00342385">
          <w:rPr>
            <w:rStyle w:val="af2"/>
            <w:sz w:val="20"/>
            <w:szCs w:val="20"/>
          </w:rPr>
          <w:t>11.2.</w:t>
        </w:r>
        <w:r w:rsidR="00024311" w:rsidRPr="00342385">
          <w:rPr>
            <w:rFonts w:eastAsiaTheme="minorEastAsia"/>
            <w:smallCaps w:val="0"/>
            <w:sz w:val="20"/>
            <w:szCs w:val="20"/>
            <w:lang w:eastAsia="ru-RU"/>
          </w:rPr>
          <w:tab/>
        </w:r>
        <w:r w:rsidR="00024311" w:rsidRPr="00342385">
          <w:rPr>
            <w:rStyle w:val="af2"/>
            <w:sz w:val="20"/>
            <w:szCs w:val="20"/>
          </w:rPr>
          <w:t>Выставление корректировочных счетов</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_Toc63361241 \h </w:instrText>
        </w:r>
        <w:r w:rsidR="00024311" w:rsidRPr="00342385">
          <w:rPr>
            <w:webHidden/>
            <w:sz w:val="20"/>
            <w:szCs w:val="20"/>
          </w:rPr>
        </w:r>
        <w:r w:rsidR="00024311" w:rsidRPr="00342385">
          <w:rPr>
            <w:webHidden/>
            <w:sz w:val="20"/>
            <w:szCs w:val="20"/>
          </w:rPr>
          <w:fldChar w:fldCharType="separate"/>
        </w:r>
        <w:r w:rsidR="00A45AF0">
          <w:rPr>
            <w:webHidden/>
            <w:sz w:val="20"/>
            <w:szCs w:val="20"/>
          </w:rPr>
          <w:t>38</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42" w:history="1">
        <w:r w:rsidR="00024311" w:rsidRPr="00342385">
          <w:rPr>
            <w:rStyle w:val="af2"/>
            <w:sz w:val="20"/>
            <w:szCs w:val="20"/>
          </w:rPr>
          <w:t>11.3.</w:t>
        </w:r>
        <w:r w:rsidR="00024311" w:rsidRPr="00342385">
          <w:rPr>
            <w:rFonts w:eastAsiaTheme="minorEastAsia"/>
            <w:smallCaps w:val="0"/>
            <w:sz w:val="20"/>
            <w:szCs w:val="20"/>
            <w:lang w:eastAsia="ru-RU"/>
          </w:rPr>
          <w:tab/>
        </w:r>
        <w:r w:rsidR="00024311" w:rsidRPr="00342385">
          <w:rPr>
            <w:rStyle w:val="af2"/>
            <w:sz w:val="20"/>
            <w:szCs w:val="20"/>
          </w:rPr>
          <w:t>Поиск счет-фактур</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_Toc63361242 \h </w:instrText>
        </w:r>
        <w:r w:rsidR="00024311" w:rsidRPr="00342385">
          <w:rPr>
            <w:webHidden/>
            <w:sz w:val="20"/>
            <w:szCs w:val="20"/>
          </w:rPr>
        </w:r>
        <w:r w:rsidR="00024311" w:rsidRPr="00342385">
          <w:rPr>
            <w:webHidden/>
            <w:sz w:val="20"/>
            <w:szCs w:val="20"/>
          </w:rPr>
          <w:fldChar w:fldCharType="separate"/>
        </w:r>
        <w:r w:rsidR="00A45AF0">
          <w:rPr>
            <w:webHidden/>
            <w:sz w:val="20"/>
            <w:szCs w:val="20"/>
          </w:rPr>
          <w:t>41</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43" w:history="1">
        <w:r w:rsidR="00024311" w:rsidRPr="00342385">
          <w:rPr>
            <w:rStyle w:val="af2"/>
            <w:sz w:val="20"/>
            <w:szCs w:val="20"/>
          </w:rPr>
          <w:t>11.4.</w:t>
        </w:r>
        <w:r w:rsidR="00024311" w:rsidRPr="00342385">
          <w:rPr>
            <w:rFonts w:eastAsiaTheme="minorEastAsia"/>
            <w:smallCaps w:val="0"/>
            <w:sz w:val="20"/>
            <w:szCs w:val="20"/>
            <w:lang w:eastAsia="ru-RU"/>
          </w:rPr>
          <w:tab/>
        </w:r>
        <w:r w:rsidR="00024311" w:rsidRPr="00342385">
          <w:rPr>
            <w:rStyle w:val="af2"/>
            <w:sz w:val="20"/>
            <w:szCs w:val="20"/>
          </w:rPr>
          <w:t>Просмотр истории исправлений/корректировок</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_Toc63361243 \h </w:instrText>
        </w:r>
        <w:r w:rsidR="00024311" w:rsidRPr="00342385">
          <w:rPr>
            <w:webHidden/>
            <w:sz w:val="20"/>
            <w:szCs w:val="20"/>
          </w:rPr>
        </w:r>
        <w:r w:rsidR="00024311" w:rsidRPr="00342385">
          <w:rPr>
            <w:webHidden/>
            <w:sz w:val="20"/>
            <w:szCs w:val="20"/>
          </w:rPr>
          <w:fldChar w:fldCharType="separate"/>
        </w:r>
        <w:r w:rsidR="00A45AF0">
          <w:rPr>
            <w:webHidden/>
            <w:sz w:val="20"/>
            <w:szCs w:val="20"/>
          </w:rPr>
          <w:t>41</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51" w:history="1">
        <w:r w:rsidR="00024311" w:rsidRPr="00342385">
          <w:rPr>
            <w:rStyle w:val="af2"/>
            <w:sz w:val="20"/>
            <w:szCs w:val="20"/>
          </w:rPr>
          <w:t>11.5.</w:t>
        </w:r>
        <w:r w:rsidR="00024311" w:rsidRPr="00342385">
          <w:rPr>
            <w:rFonts w:eastAsiaTheme="minorEastAsia"/>
            <w:smallCaps w:val="0"/>
            <w:sz w:val="20"/>
            <w:szCs w:val="20"/>
            <w:lang w:eastAsia="ru-RU"/>
          </w:rPr>
          <w:tab/>
        </w:r>
        <w:r w:rsidR="00024311" w:rsidRPr="00342385">
          <w:rPr>
            <w:rStyle w:val="af2"/>
            <w:sz w:val="20"/>
            <w:szCs w:val="20"/>
          </w:rPr>
          <w:t>Удаление корректировочных счетов</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_Toc63361251 \h </w:instrText>
        </w:r>
        <w:r w:rsidR="00024311" w:rsidRPr="00342385">
          <w:rPr>
            <w:webHidden/>
            <w:sz w:val="20"/>
            <w:szCs w:val="20"/>
          </w:rPr>
        </w:r>
        <w:r w:rsidR="00024311" w:rsidRPr="00342385">
          <w:rPr>
            <w:webHidden/>
            <w:sz w:val="20"/>
            <w:szCs w:val="20"/>
          </w:rPr>
          <w:fldChar w:fldCharType="separate"/>
        </w:r>
        <w:r w:rsidR="00A45AF0">
          <w:rPr>
            <w:webHidden/>
            <w:sz w:val="20"/>
            <w:szCs w:val="20"/>
          </w:rPr>
          <w:t>42</w:t>
        </w:r>
        <w:r w:rsidR="00024311" w:rsidRPr="00342385">
          <w:rPr>
            <w:webHidden/>
            <w:sz w:val="20"/>
            <w:szCs w:val="20"/>
          </w:rPr>
          <w:fldChar w:fldCharType="end"/>
        </w:r>
      </w:hyperlink>
    </w:p>
    <w:p w:rsidR="00024311" w:rsidRPr="00342385" w:rsidRDefault="00AE5470" w:rsidP="00342385">
      <w:pPr>
        <w:pStyle w:val="32"/>
        <w:spacing w:line="360" w:lineRule="auto"/>
        <w:rPr>
          <w:rFonts w:eastAsiaTheme="minorEastAsia"/>
          <w:iCs w:val="0"/>
          <w:sz w:val="20"/>
          <w:szCs w:val="20"/>
          <w:lang w:eastAsia="ru-RU"/>
        </w:rPr>
      </w:pPr>
      <w:hyperlink w:anchor="_Toc63361258" w:history="1">
        <w:r w:rsidR="00024311" w:rsidRPr="00342385">
          <w:rPr>
            <w:rStyle w:val="af2"/>
            <w:sz w:val="20"/>
            <w:szCs w:val="20"/>
          </w:rPr>
          <w:t>11.5.1.</w:t>
        </w:r>
        <w:r w:rsidR="00024311" w:rsidRPr="00342385">
          <w:rPr>
            <w:rFonts w:eastAsiaTheme="minorEastAsia"/>
            <w:iCs w:val="0"/>
            <w:sz w:val="20"/>
            <w:szCs w:val="20"/>
            <w:lang w:eastAsia="ru-RU"/>
          </w:rPr>
          <w:tab/>
        </w:r>
        <w:r w:rsidR="00024311" w:rsidRPr="00342385">
          <w:rPr>
            <w:rStyle w:val="af2"/>
            <w:sz w:val="20"/>
            <w:szCs w:val="20"/>
          </w:rPr>
          <w:t>Удаление корректировочных счетов по разовым счетам</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_Toc63361258 \h </w:instrText>
        </w:r>
        <w:r w:rsidR="00024311" w:rsidRPr="00342385">
          <w:rPr>
            <w:webHidden/>
            <w:sz w:val="20"/>
            <w:szCs w:val="20"/>
          </w:rPr>
        </w:r>
        <w:r w:rsidR="00024311" w:rsidRPr="00342385">
          <w:rPr>
            <w:webHidden/>
            <w:sz w:val="20"/>
            <w:szCs w:val="20"/>
          </w:rPr>
          <w:fldChar w:fldCharType="separate"/>
        </w:r>
        <w:r w:rsidR="00A45AF0">
          <w:rPr>
            <w:webHidden/>
            <w:sz w:val="20"/>
            <w:szCs w:val="20"/>
          </w:rPr>
          <w:t>42</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59" w:history="1">
        <w:r w:rsidR="00024311" w:rsidRPr="00342385">
          <w:rPr>
            <w:rStyle w:val="af2"/>
            <w:sz w:val="20"/>
            <w:szCs w:val="20"/>
          </w:rPr>
          <w:t>12.</w:t>
        </w:r>
        <w:r w:rsidR="00024311" w:rsidRPr="00342385">
          <w:rPr>
            <w:rFonts w:eastAsiaTheme="minorEastAsia"/>
            <w:b w:val="0"/>
            <w:bCs w:val="0"/>
            <w:caps w:val="0"/>
            <w:sz w:val="20"/>
            <w:szCs w:val="20"/>
            <w:lang w:eastAsia="ru-RU"/>
          </w:rPr>
          <w:tab/>
        </w:r>
        <w:r w:rsidR="00024311" w:rsidRPr="00342385">
          <w:rPr>
            <w:rStyle w:val="af2"/>
            <w:sz w:val="20"/>
            <w:szCs w:val="20"/>
          </w:rPr>
          <w:t>Регистрация платежей в разовом режиме</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_Toc63361259 \h </w:instrText>
        </w:r>
        <w:r w:rsidR="00024311" w:rsidRPr="00342385">
          <w:rPr>
            <w:webHidden/>
            <w:sz w:val="20"/>
            <w:szCs w:val="20"/>
          </w:rPr>
        </w:r>
        <w:r w:rsidR="00024311" w:rsidRPr="00342385">
          <w:rPr>
            <w:webHidden/>
            <w:sz w:val="20"/>
            <w:szCs w:val="20"/>
          </w:rPr>
          <w:fldChar w:fldCharType="separate"/>
        </w:r>
        <w:r w:rsidR="00A45AF0">
          <w:rPr>
            <w:webHidden/>
            <w:sz w:val="20"/>
            <w:szCs w:val="20"/>
          </w:rPr>
          <w:t>42</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67" w:history="1">
        <w:r w:rsidR="00024311" w:rsidRPr="00342385">
          <w:rPr>
            <w:rStyle w:val="af2"/>
            <w:sz w:val="20"/>
            <w:szCs w:val="20"/>
          </w:rPr>
          <w:t>12.1</w:t>
        </w:r>
        <w:r w:rsidR="00024311" w:rsidRPr="00342385">
          <w:rPr>
            <w:rFonts w:eastAsiaTheme="minorEastAsia"/>
            <w:smallCaps w:val="0"/>
            <w:sz w:val="20"/>
            <w:szCs w:val="20"/>
            <w:lang w:eastAsia="ru-RU"/>
          </w:rPr>
          <w:tab/>
        </w:r>
        <w:r w:rsidR="00024311" w:rsidRPr="00342385">
          <w:rPr>
            <w:rStyle w:val="af2"/>
            <w:sz w:val="20"/>
            <w:szCs w:val="20"/>
          </w:rPr>
          <w:t>Целевые платежи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_Toc63361267 \h </w:instrText>
        </w:r>
        <w:r w:rsidR="00024311" w:rsidRPr="00342385">
          <w:rPr>
            <w:webHidden/>
            <w:sz w:val="20"/>
            <w:szCs w:val="20"/>
          </w:rPr>
        </w:r>
        <w:r w:rsidR="00024311" w:rsidRPr="00342385">
          <w:rPr>
            <w:webHidden/>
            <w:sz w:val="20"/>
            <w:szCs w:val="20"/>
          </w:rPr>
          <w:fldChar w:fldCharType="separate"/>
        </w:r>
        <w:r w:rsidR="00A45AF0">
          <w:rPr>
            <w:webHidden/>
            <w:sz w:val="20"/>
            <w:szCs w:val="20"/>
          </w:rPr>
          <w:t>42</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68" w:history="1">
        <w:r w:rsidR="00024311" w:rsidRPr="00342385">
          <w:rPr>
            <w:rStyle w:val="af2"/>
            <w:sz w:val="20"/>
            <w:szCs w:val="20"/>
          </w:rPr>
          <w:t>12.2</w:t>
        </w:r>
        <w:r w:rsidR="00024311" w:rsidRPr="00342385">
          <w:rPr>
            <w:rFonts w:eastAsiaTheme="minorEastAsia"/>
            <w:smallCaps w:val="0"/>
            <w:sz w:val="20"/>
            <w:szCs w:val="20"/>
            <w:lang w:eastAsia="ru-RU"/>
          </w:rPr>
          <w:tab/>
        </w:r>
        <w:r w:rsidR="00024311" w:rsidRPr="00342385">
          <w:rPr>
            <w:rStyle w:val="af2"/>
            <w:sz w:val="20"/>
            <w:szCs w:val="20"/>
          </w:rPr>
          <w:t>Платежи по счетам</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_Toc63361268 \h </w:instrText>
        </w:r>
        <w:r w:rsidR="00024311" w:rsidRPr="00342385">
          <w:rPr>
            <w:webHidden/>
            <w:sz w:val="20"/>
            <w:szCs w:val="20"/>
          </w:rPr>
        </w:r>
        <w:r w:rsidR="00024311" w:rsidRPr="00342385">
          <w:rPr>
            <w:webHidden/>
            <w:sz w:val="20"/>
            <w:szCs w:val="20"/>
          </w:rPr>
          <w:fldChar w:fldCharType="separate"/>
        </w:r>
        <w:r w:rsidR="00A45AF0">
          <w:rPr>
            <w:webHidden/>
            <w:sz w:val="20"/>
            <w:szCs w:val="20"/>
          </w:rPr>
          <w:t>50</w:t>
        </w:r>
        <w:r w:rsidR="00024311" w:rsidRPr="00342385">
          <w:rPr>
            <w:webHidden/>
            <w:sz w:val="20"/>
            <w:szCs w:val="20"/>
          </w:rPr>
          <w:fldChar w:fldCharType="end"/>
        </w:r>
      </w:hyperlink>
    </w:p>
    <w:p w:rsidR="00024311" w:rsidRPr="00342385" w:rsidRDefault="00AE5470" w:rsidP="00342385">
      <w:pPr>
        <w:pStyle w:val="32"/>
        <w:spacing w:line="360" w:lineRule="auto"/>
        <w:rPr>
          <w:rFonts w:eastAsiaTheme="minorEastAsia"/>
          <w:iCs w:val="0"/>
          <w:sz w:val="20"/>
          <w:szCs w:val="20"/>
          <w:lang w:eastAsia="ru-RU"/>
        </w:rPr>
      </w:pPr>
      <w:hyperlink w:anchor="_Toc63361272" w:history="1">
        <w:r w:rsidR="00024311" w:rsidRPr="00342385">
          <w:rPr>
            <w:rStyle w:val="af2"/>
            <w:sz w:val="20"/>
            <w:szCs w:val="20"/>
          </w:rPr>
          <w:t>12.2.1.</w:t>
        </w:r>
        <w:r w:rsidR="00024311" w:rsidRPr="00342385">
          <w:rPr>
            <w:rFonts w:eastAsiaTheme="minorEastAsia"/>
            <w:iCs w:val="0"/>
            <w:sz w:val="20"/>
            <w:szCs w:val="20"/>
            <w:lang w:eastAsia="ru-RU"/>
          </w:rPr>
          <w:tab/>
        </w:r>
        <w:r w:rsidR="00024311" w:rsidRPr="00342385">
          <w:rPr>
            <w:rStyle w:val="af2"/>
            <w:sz w:val="20"/>
            <w:szCs w:val="20"/>
          </w:rPr>
          <w:t>Перенос платежа со счета на баланс</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_Toc63361272 \h </w:instrText>
        </w:r>
        <w:r w:rsidR="00024311" w:rsidRPr="00342385">
          <w:rPr>
            <w:webHidden/>
            <w:sz w:val="20"/>
            <w:szCs w:val="20"/>
          </w:rPr>
        </w:r>
        <w:r w:rsidR="00024311" w:rsidRPr="00342385">
          <w:rPr>
            <w:webHidden/>
            <w:sz w:val="20"/>
            <w:szCs w:val="20"/>
          </w:rPr>
          <w:fldChar w:fldCharType="separate"/>
        </w:r>
        <w:r w:rsidR="00A45AF0">
          <w:rPr>
            <w:webHidden/>
            <w:sz w:val="20"/>
            <w:szCs w:val="20"/>
          </w:rPr>
          <w:t>62</w:t>
        </w:r>
        <w:r w:rsidR="00024311" w:rsidRPr="00342385">
          <w:rPr>
            <w:webHidden/>
            <w:sz w:val="20"/>
            <w:szCs w:val="20"/>
          </w:rPr>
          <w:fldChar w:fldCharType="end"/>
        </w:r>
      </w:hyperlink>
    </w:p>
    <w:p w:rsidR="00024311" w:rsidRPr="00342385" w:rsidRDefault="00AE5470" w:rsidP="00342385">
      <w:pPr>
        <w:pStyle w:val="43"/>
        <w:spacing w:line="360" w:lineRule="auto"/>
        <w:rPr>
          <w:rFonts w:eastAsiaTheme="minorEastAsia"/>
          <w:noProof/>
          <w:sz w:val="20"/>
          <w:szCs w:val="20"/>
        </w:rPr>
      </w:pPr>
      <w:hyperlink w:anchor="_Toc63361273" w:history="1">
        <w:r w:rsidR="00024311" w:rsidRPr="00342385">
          <w:rPr>
            <w:rStyle w:val="af2"/>
            <w:noProof/>
            <w:sz w:val="20"/>
            <w:szCs w:val="20"/>
          </w:rPr>
          <w:t>12.2.1.1.</w:t>
        </w:r>
        <w:r w:rsidR="00024311" w:rsidRPr="00342385">
          <w:rPr>
            <w:rFonts w:eastAsiaTheme="minorEastAsia"/>
            <w:noProof/>
            <w:sz w:val="20"/>
            <w:szCs w:val="20"/>
          </w:rPr>
          <w:tab/>
        </w:r>
        <w:r w:rsidR="00024311" w:rsidRPr="00342385">
          <w:rPr>
            <w:rStyle w:val="af2"/>
            <w:noProof/>
            <w:sz w:val="20"/>
            <w:szCs w:val="20"/>
          </w:rPr>
          <w:t>Алгоритм переноса платежа со счета на баланс</w:t>
        </w:r>
        <w:r w:rsidR="00024311" w:rsidRPr="00342385">
          <w:rPr>
            <w:noProof/>
            <w:webHidden/>
            <w:sz w:val="20"/>
            <w:szCs w:val="20"/>
          </w:rPr>
          <w:tab/>
        </w:r>
        <w:r w:rsidR="00024311" w:rsidRPr="00342385">
          <w:rPr>
            <w:noProof/>
            <w:webHidden/>
            <w:sz w:val="20"/>
            <w:szCs w:val="20"/>
          </w:rPr>
          <w:fldChar w:fldCharType="begin"/>
        </w:r>
        <w:r w:rsidR="00024311" w:rsidRPr="00342385">
          <w:rPr>
            <w:noProof/>
            <w:webHidden/>
            <w:sz w:val="20"/>
            <w:szCs w:val="20"/>
          </w:rPr>
          <w:instrText xml:space="preserve"> PAGEREF _Toc63361273 \h </w:instrText>
        </w:r>
        <w:r w:rsidR="00024311" w:rsidRPr="00342385">
          <w:rPr>
            <w:noProof/>
            <w:webHidden/>
            <w:sz w:val="20"/>
            <w:szCs w:val="20"/>
          </w:rPr>
        </w:r>
        <w:r w:rsidR="00024311" w:rsidRPr="00342385">
          <w:rPr>
            <w:noProof/>
            <w:webHidden/>
            <w:sz w:val="20"/>
            <w:szCs w:val="20"/>
          </w:rPr>
          <w:fldChar w:fldCharType="separate"/>
        </w:r>
        <w:r w:rsidR="00A45AF0">
          <w:rPr>
            <w:noProof/>
            <w:webHidden/>
            <w:sz w:val="20"/>
            <w:szCs w:val="20"/>
          </w:rPr>
          <w:t>62</w:t>
        </w:r>
        <w:r w:rsidR="00024311" w:rsidRPr="00342385">
          <w:rPr>
            <w:noProof/>
            <w:webHidden/>
            <w:sz w:val="20"/>
            <w:szCs w:val="20"/>
          </w:rPr>
          <w:fldChar w:fldCharType="end"/>
        </w:r>
      </w:hyperlink>
    </w:p>
    <w:p w:rsidR="00024311" w:rsidRPr="00342385" w:rsidRDefault="00AE5470" w:rsidP="00342385">
      <w:pPr>
        <w:pStyle w:val="43"/>
        <w:spacing w:line="360" w:lineRule="auto"/>
        <w:rPr>
          <w:rFonts w:eastAsiaTheme="minorEastAsia"/>
          <w:noProof/>
          <w:sz w:val="20"/>
          <w:szCs w:val="20"/>
        </w:rPr>
      </w:pPr>
      <w:hyperlink w:anchor="_Toc63361274" w:history="1">
        <w:r w:rsidR="00024311" w:rsidRPr="00342385">
          <w:rPr>
            <w:rStyle w:val="af2"/>
            <w:noProof/>
            <w:sz w:val="20"/>
            <w:szCs w:val="20"/>
          </w:rPr>
          <w:t>12.2.1.2.</w:t>
        </w:r>
        <w:r w:rsidR="00024311" w:rsidRPr="00342385">
          <w:rPr>
            <w:rFonts w:eastAsiaTheme="minorEastAsia"/>
            <w:noProof/>
            <w:sz w:val="20"/>
            <w:szCs w:val="20"/>
          </w:rPr>
          <w:tab/>
        </w:r>
        <w:r w:rsidR="00024311" w:rsidRPr="00342385">
          <w:rPr>
            <w:rStyle w:val="af2"/>
            <w:noProof/>
            <w:sz w:val="20"/>
            <w:szCs w:val="20"/>
          </w:rPr>
          <w:t>Регистрация переноса платежа со счета на баланс</w:t>
        </w:r>
        <w:r w:rsidR="00024311" w:rsidRPr="00342385">
          <w:rPr>
            <w:noProof/>
            <w:webHidden/>
            <w:sz w:val="20"/>
            <w:szCs w:val="20"/>
          </w:rPr>
          <w:tab/>
        </w:r>
        <w:r w:rsidR="00024311" w:rsidRPr="00342385">
          <w:rPr>
            <w:noProof/>
            <w:webHidden/>
            <w:sz w:val="20"/>
            <w:szCs w:val="20"/>
          </w:rPr>
          <w:fldChar w:fldCharType="begin"/>
        </w:r>
        <w:r w:rsidR="00024311" w:rsidRPr="00342385">
          <w:rPr>
            <w:noProof/>
            <w:webHidden/>
            <w:sz w:val="20"/>
            <w:szCs w:val="20"/>
          </w:rPr>
          <w:instrText xml:space="preserve"> PAGEREF _Toc63361274 \h </w:instrText>
        </w:r>
        <w:r w:rsidR="00024311" w:rsidRPr="00342385">
          <w:rPr>
            <w:noProof/>
            <w:webHidden/>
            <w:sz w:val="20"/>
            <w:szCs w:val="20"/>
          </w:rPr>
        </w:r>
        <w:r w:rsidR="00024311" w:rsidRPr="00342385">
          <w:rPr>
            <w:noProof/>
            <w:webHidden/>
            <w:sz w:val="20"/>
            <w:szCs w:val="20"/>
          </w:rPr>
          <w:fldChar w:fldCharType="separate"/>
        </w:r>
        <w:r w:rsidR="00A45AF0">
          <w:rPr>
            <w:noProof/>
            <w:webHidden/>
            <w:sz w:val="20"/>
            <w:szCs w:val="20"/>
          </w:rPr>
          <w:t>63</w:t>
        </w:r>
        <w:r w:rsidR="00024311" w:rsidRPr="00342385">
          <w:rPr>
            <w:noProof/>
            <w:webHidden/>
            <w:sz w:val="20"/>
            <w:szCs w:val="20"/>
          </w:rPr>
          <w:fldChar w:fldCharType="end"/>
        </w:r>
      </w:hyperlink>
    </w:p>
    <w:p w:rsidR="00024311" w:rsidRPr="00342385" w:rsidRDefault="00AE5470" w:rsidP="00342385">
      <w:pPr>
        <w:pStyle w:val="32"/>
        <w:spacing w:line="360" w:lineRule="auto"/>
        <w:rPr>
          <w:rFonts w:eastAsiaTheme="minorEastAsia"/>
          <w:iCs w:val="0"/>
          <w:sz w:val="20"/>
          <w:szCs w:val="20"/>
          <w:lang w:eastAsia="ru-RU"/>
        </w:rPr>
      </w:pPr>
      <w:hyperlink w:anchor="_Toc63361275" w:history="1">
        <w:r w:rsidR="00024311" w:rsidRPr="00342385">
          <w:rPr>
            <w:rStyle w:val="af2"/>
            <w:sz w:val="20"/>
            <w:szCs w:val="20"/>
          </w:rPr>
          <w:t>12.2.2.</w:t>
        </w:r>
        <w:r w:rsidR="00024311" w:rsidRPr="00342385">
          <w:rPr>
            <w:rFonts w:eastAsiaTheme="minorEastAsia"/>
            <w:iCs w:val="0"/>
            <w:sz w:val="20"/>
            <w:szCs w:val="20"/>
            <w:lang w:eastAsia="ru-RU"/>
          </w:rPr>
          <w:tab/>
        </w:r>
        <w:r w:rsidR="00024311" w:rsidRPr="00342385">
          <w:rPr>
            <w:rStyle w:val="af2"/>
            <w:sz w:val="20"/>
            <w:szCs w:val="20"/>
          </w:rPr>
          <w:t>Изменение приоритета закрытия начислений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_Toc63361275 \h </w:instrText>
        </w:r>
        <w:r w:rsidR="00024311" w:rsidRPr="00342385">
          <w:rPr>
            <w:webHidden/>
            <w:sz w:val="20"/>
            <w:szCs w:val="20"/>
          </w:rPr>
        </w:r>
        <w:r w:rsidR="00024311" w:rsidRPr="00342385">
          <w:rPr>
            <w:webHidden/>
            <w:sz w:val="20"/>
            <w:szCs w:val="20"/>
          </w:rPr>
          <w:fldChar w:fldCharType="separate"/>
        </w:r>
        <w:r w:rsidR="00A45AF0">
          <w:rPr>
            <w:webHidden/>
            <w:sz w:val="20"/>
            <w:szCs w:val="20"/>
          </w:rPr>
          <w:t>65</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76" w:history="1">
        <w:r w:rsidR="00024311" w:rsidRPr="00342385">
          <w:rPr>
            <w:rStyle w:val="af2"/>
            <w:sz w:val="20"/>
            <w:szCs w:val="20"/>
          </w:rPr>
          <w:t>13.</w:t>
        </w:r>
        <w:r w:rsidR="00024311" w:rsidRPr="00342385">
          <w:rPr>
            <w:rFonts w:eastAsiaTheme="minorEastAsia"/>
            <w:b w:val="0"/>
            <w:bCs w:val="0"/>
            <w:caps w:val="0"/>
            <w:sz w:val="20"/>
            <w:szCs w:val="20"/>
            <w:lang w:eastAsia="ru-RU"/>
          </w:rPr>
          <w:tab/>
        </w:r>
        <w:r w:rsidR="00024311" w:rsidRPr="00342385">
          <w:rPr>
            <w:rStyle w:val="af2"/>
            <w:sz w:val="20"/>
            <w:szCs w:val="20"/>
          </w:rPr>
          <w:t>Регистрация платежей в потоковом режиме</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_Toc63361276 \h </w:instrText>
        </w:r>
        <w:r w:rsidR="00024311" w:rsidRPr="00342385">
          <w:rPr>
            <w:webHidden/>
            <w:sz w:val="20"/>
            <w:szCs w:val="20"/>
          </w:rPr>
        </w:r>
        <w:r w:rsidR="00024311" w:rsidRPr="00342385">
          <w:rPr>
            <w:webHidden/>
            <w:sz w:val="20"/>
            <w:szCs w:val="20"/>
          </w:rPr>
          <w:fldChar w:fldCharType="separate"/>
        </w:r>
        <w:r w:rsidR="00A45AF0">
          <w:rPr>
            <w:webHidden/>
            <w:sz w:val="20"/>
            <w:szCs w:val="20"/>
          </w:rPr>
          <w:t>68</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78" w:history="1">
        <w:r w:rsidR="00024311" w:rsidRPr="00342385">
          <w:rPr>
            <w:rStyle w:val="af2"/>
            <w:sz w:val="20"/>
            <w:szCs w:val="20"/>
          </w:rPr>
          <w:t>13.1</w:t>
        </w:r>
        <w:r w:rsidR="00024311" w:rsidRPr="00342385">
          <w:rPr>
            <w:rFonts w:eastAsiaTheme="minorEastAsia"/>
            <w:smallCaps w:val="0"/>
            <w:sz w:val="20"/>
            <w:szCs w:val="20"/>
            <w:lang w:eastAsia="ru-RU"/>
          </w:rPr>
          <w:tab/>
        </w:r>
        <w:r w:rsidR="00024311" w:rsidRPr="00342385">
          <w:rPr>
            <w:rStyle w:val="af2"/>
            <w:sz w:val="20"/>
            <w:szCs w:val="20"/>
          </w:rPr>
          <w:t>Регистрация платежей безналичной формы оплаты</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_Toc63361278 \h </w:instrText>
        </w:r>
        <w:r w:rsidR="00024311" w:rsidRPr="00342385">
          <w:rPr>
            <w:webHidden/>
            <w:sz w:val="20"/>
            <w:szCs w:val="20"/>
          </w:rPr>
        </w:r>
        <w:r w:rsidR="00024311" w:rsidRPr="00342385">
          <w:rPr>
            <w:webHidden/>
            <w:sz w:val="20"/>
            <w:szCs w:val="20"/>
          </w:rPr>
          <w:fldChar w:fldCharType="separate"/>
        </w:r>
        <w:r w:rsidR="00A45AF0">
          <w:rPr>
            <w:webHidden/>
            <w:sz w:val="20"/>
            <w:szCs w:val="20"/>
          </w:rPr>
          <w:t>68</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79" w:history="1">
        <w:r w:rsidR="00024311" w:rsidRPr="00342385">
          <w:rPr>
            <w:rStyle w:val="af2"/>
            <w:sz w:val="20"/>
            <w:szCs w:val="20"/>
          </w:rPr>
          <w:t>14.</w:t>
        </w:r>
        <w:r w:rsidR="00024311" w:rsidRPr="00342385">
          <w:rPr>
            <w:rFonts w:eastAsiaTheme="minorEastAsia"/>
            <w:b w:val="0"/>
            <w:bCs w:val="0"/>
            <w:caps w:val="0"/>
            <w:sz w:val="20"/>
            <w:szCs w:val="20"/>
            <w:lang w:eastAsia="ru-RU"/>
          </w:rPr>
          <w:tab/>
        </w:r>
        <w:r w:rsidR="00024311" w:rsidRPr="00342385">
          <w:rPr>
            <w:rStyle w:val="af2"/>
            <w:sz w:val="20"/>
            <w:szCs w:val="20"/>
          </w:rPr>
          <w:t>Пакетная регистрация платежей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_Toc63361279 \h </w:instrText>
        </w:r>
        <w:r w:rsidR="00024311" w:rsidRPr="00342385">
          <w:rPr>
            <w:webHidden/>
            <w:sz w:val="20"/>
            <w:szCs w:val="20"/>
          </w:rPr>
        </w:r>
        <w:r w:rsidR="00024311" w:rsidRPr="00342385">
          <w:rPr>
            <w:webHidden/>
            <w:sz w:val="20"/>
            <w:szCs w:val="20"/>
          </w:rPr>
          <w:fldChar w:fldCharType="separate"/>
        </w:r>
        <w:r w:rsidR="00A45AF0">
          <w:rPr>
            <w:webHidden/>
            <w:sz w:val="20"/>
            <w:szCs w:val="20"/>
          </w:rPr>
          <w:t>78</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81" w:history="1">
        <w:r w:rsidR="00024311" w:rsidRPr="00342385">
          <w:rPr>
            <w:rStyle w:val="af2"/>
            <w:sz w:val="20"/>
            <w:szCs w:val="20"/>
          </w:rPr>
          <w:t>14.1</w:t>
        </w:r>
        <w:r w:rsidR="00024311" w:rsidRPr="00342385">
          <w:rPr>
            <w:rFonts w:eastAsiaTheme="minorEastAsia"/>
            <w:smallCaps w:val="0"/>
            <w:sz w:val="20"/>
            <w:szCs w:val="20"/>
            <w:lang w:eastAsia="ru-RU"/>
          </w:rPr>
          <w:tab/>
        </w:r>
        <w:r w:rsidR="00024311" w:rsidRPr="00342385">
          <w:rPr>
            <w:rStyle w:val="af2"/>
            <w:sz w:val="20"/>
            <w:szCs w:val="20"/>
          </w:rPr>
          <w:t>Регистрация платежей  через файл кассы</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_Toc63361281 \h </w:instrText>
        </w:r>
        <w:r w:rsidR="00024311" w:rsidRPr="00342385">
          <w:rPr>
            <w:webHidden/>
            <w:sz w:val="20"/>
            <w:szCs w:val="20"/>
          </w:rPr>
        </w:r>
        <w:r w:rsidR="00024311" w:rsidRPr="00342385">
          <w:rPr>
            <w:webHidden/>
            <w:sz w:val="20"/>
            <w:szCs w:val="20"/>
          </w:rPr>
          <w:fldChar w:fldCharType="separate"/>
        </w:r>
        <w:r w:rsidR="00A45AF0">
          <w:rPr>
            <w:webHidden/>
            <w:sz w:val="20"/>
            <w:szCs w:val="20"/>
          </w:rPr>
          <w:t>78</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282" w:history="1">
        <w:r w:rsidR="00024311" w:rsidRPr="00342385">
          <w:rPr>
            <w:rStyle w:val="af2"/>
            <w:sz w:val="20"/>
            <w:szCs w:val="20"/>
          </w:rPr>
          <w:t>15.</w:t>
        </w:r>
        <w:r w:rsidR="00024311" w:rsidRPr="00342385">
          <w:rPr>
            <w:rFonts w:eastAsiaTheme="minorEastAsia"/>
            <w:b w:val="0"/>
            <w:bCs w:val="0"/>
            <w:caps w:val="0"/>
            <w:sz w:val="20"/>
            <w:szCs w:val="20"/>
            <w:lang w:eastAsia="ru-RU"/>
          </w:rPr>
          <w:tab/>
        </w:r>
        <w:r w:rsidR="00024311" w:rsidRPr="00342385">
          <w:rPr>
            <w:rStyle w:val="af2"/>
            <w:sz w:val="20"/>
            <w:szCs w:val="20"/>
          </w:rPr>
          <w:t>Финансовые переводы</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_Toc63361282 \h </w:instrText>
        </w:r>
        <w:r w:rsidR="00024311" w:rsidRPr="00342385">
          <w:rPr>
            <w:webHidden/>
            <w:sz w:val="20"/>
            <w:szCs w:val="20"/>
          </w:rPr>
        </w:r>
        <w:r w:rsidR="00024311" w:rsidRPr="00342385">
          <w:rPr>
            <w:webHidden/>
            <w:sz w:val="20"/>
            <w:szCs w:val="20"/>
          </w:rPr>
          <w:fldChar w:fldCharType="separate"/>
        </w:r>
        <w:r w:rsidR="00A45AF0">
          <w:rPr>
            <w:webHidden/>
            <w:sz w:val="20"/>
            <w:szCs w:val="20"/>
          </w:rPr>
          <w:t>87</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84" w:history="1">
        <w:r w:rsidR="00024311" w:rsidRPr="00342385">
          <w:rPr>
            <w:rStyle w:val="af2"/>
            <w:sz w:val="20"/>
            <w:szCs w:val="20"/>
          </w:rPr>
          <w:t>15.1</w:t>
        </w:r>
        <w:r w:rsidR="00024311" w:rsidRPr="00342385">
          <w:rPr>
            <w:rFonts w:eastAsiaTheme="minorEastAsia"/>
            <w:smallCaps w:val="0"/>
            <w:sz w:val="20"/>
            <w:szCs w:val="20"/>
            <w:lang w:eastAsia="ru-RU"/>
          </w:rPr>
          <w:tab/>
        </w:r>
        <w:r w:rsidR="00024311" w:rsidRPr="00342385">
          <w:rPr>
            <w:rStyle w:val="af2"/>
            <w:sz w:val="20"/>
            <w:szCs w:val="20"/>
          </w:rPr>
          <w:t>Финансовый перевод выбранного платежа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_Toc63361284 \h </w:instrText>
        </w:r>
        <w:r w:rsidR="00024311" w:rsidRPr="00342385">
          <w:rPr>
            <w:webHidden/>
            <w:sz w:val="20"/>
            <w:szCs w:val="20"/>
          </w:rPr>
        </w:r>
        <w:r w:rsidR="00024311" w:rsidRPr="00342385">
          <w:rPr>
            <w:webHidden/>
            <w:sz w:val="20"/>
            <w:szCs w:val="20"/>
          </w:rPr>
          <w:fldChar w:fldCharType="separate"/>
        </w:r>
        <w:r w:rsidR="00A45AF0">
          <w:rPr>
            <w:webHidden/>
            <w:sz w:val="20"/>
            <w:szCs w:val="20"/>
          </w:rPr>
          <w:t>90</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296" w:history="1">
        <w:r w:rsidR="00024311" w:rsidRPr="00342385">
          <w:rPr>
            <w:rStyle w:val="af2"/>
            <w:sz w:val="20"/>
            <w:szCs w:val="20"/>
          </w:rPr>
          <w:t>15.2</w:t>
        </w:r>
        <w:r w:rsidR="00024311" w:rsidRPr="00342385">
          <w:rPr>
            <w:rFonts w:eastAsiaTheme="minorEastAsia"/>
            <w:smallCaps w:val="0"/>
            <w:sz w:val="20"/>
            <w:szCs w:val="20"/>
            <w:lang w:eastAsia="ru-RU"/>
          </w:rPr>
          <w:tab/>
        </w:r>
        <w:r w:rsidR="00024311" w:rsidRPr="00342385">
          <w:rPr>
            <w:rStyle w:val="af2"/>
            <w:sz w:val="20"/>
            <w:szCs w:val="20"/>
          </w:rPr>
          <w:t>Удаление расхода платежа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_Toc63361296 \h </w:instrText>
        </w:r>
        <w:r w:rsidR="00024311" w:rsidRPr="00342385">
          <w:rPr>
            <w:webHidden/>
            <w:sz w:val="20"/>
            <w:szCs w:val="20"/>
          </w:rPr>
        </w:r>
        <w:r w:rsidR="00024311" w:rsidRPr="00342385">
          <w:rPr>
            <w:webHidden/>
            <w:sz w:val="20"/>
            <w:szCs w:val="20"/>
          </w:rPr>
          <w:fldChar w:fldCharType="separate"/>
        </w:r>
        <w:r w:rsidR="00A45AF0">
          <w:rPr>
            <w:webHidden/>
            <w:sz w:val="20"/>
            <w:szCs w:val="20"/>
          </w:rPr>
          <w:t>91</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08" w:history="1">
        <w:r w:rsidR="00024311" w:rsidRPr="00342385">
          <w:rPr>
            <w:rStyle w:val="af2"/>
            <w:sz w:val="20"/>
            <w:szCs w:val="20"/>
          </w:rPr>
          <w:t>15.3</w:t>
        </w:r>
        <w:r w:rsidR="00024311" w:rsidRPr="00342385">
          <w:rPr>
            <w:rFonts w:eastAsiaTheme="minorEastAsia"/>
            <w:smallCaps w:val="0"/>
            <w:sz w:val="20"/>
            <w:szCs w:val="20"/>
            <w:lang w:eastAsia="ru-RU"/>
          </w:rPr>
          <w:tab/>
        </w:r>
        <w:r w:rsidR="00024311" w:rsidRPr="00342385">
          <w:rPr>
            <w:rStyle w:val="af2"/>
            <w:sz w:val="20"/>
            <w:szCs w:val="20"/>
          </w:rPr>
          <w:t>Просмотр информации о переводе</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_Toc63361308 \h </w:instrText>
        </w:r>
        <w:r w:rsidR="00024311" w:rsidRPr="00342385">
          <w:rPr>
            <w:webHidden/>
            <w:sz w:val="20"/>
            <w:szCs w:val="20"/>
          </w:rPr>
        </w:r>
        <w:r w:rsidR="00024311" w:rsidRPr="00342385">
          <w:rPr>
            <w:webHidden/>
            <w:sz w:val="20"/>
            <w:szCs w:val="20"/>
          </w:rPr>
          <w:fldChar w:fldCharType="separate"/>
        </w:r>
        <w:r w:rsidR="00A45AF0">
          <w:rPr>
            <w:webHidden/>
            <w:sz w:val="20"/>
            <w:szCs w:val="20"/>
          </w:rPr>
          <w:t>92</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09" w:history="1">
        <w:r w:rsidR="00024311" w:rsidRPr="00342385">
          <w:rPr>
            <w:rStyle w:val="af2"/>
            <w:sz w:val="20"/>
            <w:szCs w:val="20"/>
          </w:rPr>
          <w:t>16.</w:t>
        </w:r>
        <w:r w:rsidR="00024311" w:rsidRPr="00342385">
          <w:rPr>
            <w:rFonts w:eastAsiaTheme="minorEastAsia"/>
            <w:b w:val="0"/>
            <w:bCs w:val="0"/>
            <w:caps w:val="0"/>
            <w:sz w:val="20"/>
            <w:szCs w:val="20"/>
            <w:lang w:eastAsia="ru-RU"/>
          </w:rPr>
          <w:tab/>
        </w:r>
        <w:r w:rsidR="00024311" w:rsidRPr="00342385">
          <w:rPr>
            <w:rStyle w:val="af2"/>
            <w:sz w:val="20"/>
            <w:szCs w:val="20"/>
          </w:rPr>
          <w:t>Бюджет</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_Toc63361309 \h </w:instrText>
        </w:r>
        <w:r w:rsidR="00024311" w:rsidRPr="00342385">
          <w:rPr>
            <w:webHidden/>
            <w:sz w:val="20"/>
            <w:szCs w:val="20"/>
          </w:rPr>
        </w:r>
        <w:r w:rsidR="00024311" w:rsidRPr="00342385">
          <w:rPr>
            <w:webHidden/>
            <w:sz w:val="20"/>
            <w:szCs w:val="20"/>
          </w:rPr>
          <w:fldChar w:fldCharType="separate"/>
        </w:r>
        <w:r w:rsidR="00A45AF0">
          <w:rPr>
            <w:webHidden/>
            <w:sz w:val="20"/>
            <w:szCs w:val="20"/>
          </w:rPr>
          <w:t>95</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11" w:history="1">
        <w:r w:rsidR="00024311" w:rsidRPr="00342385">
          <w:rPr>
            <w:rStyle w:val="af2"/>
            <w:sz w:val="20"/>
            <w:szCs w:val="20"/>
          </w:rPr>
          <w:t>16.1</w:t>
        </w:r>
        <w:r w:rsidR="00024311" w:rsidRPr="00342385">
          <w:rPr>
            <w:rFonts w:eastAsiaTheme="minorEastAsia"/>
            <w:smallCaps w:val="0"/>
            <w:sz w:val="20"/>
            <w:szCs w:val="20"/>
            <w:lang w:eastAsia="ru-RU"/>
          </w:rPr>
          <w:tab/>
        </w:r>
        <w:r w:rsidR="00024311" w:rsidRPr="00342385">
          <w:rPr>
            <w:rStyle w:val="af2"/>
            <w:sz w:val="20"/>
            <w:szCs w:val="20"/>
          </w:rPr>
          <w:t>Вид бюджета/Типы группировок</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_Toc63361311 \h </w:instrText>
        </w:r>
        <w:r w:rsidR="00024311" w:rsidRPr="00342385">
          <w:rPr>
            <w:webHidden/>
            <w:sz w:val="20"/>
            <w:szCs w:val="20"/>
          </w:rPr>
        </w:r>
        <w:r w:rsidR="00024311" w:rsidRPr="00342385">
          <w:rPr>
            <w:webHidden/>
            <w:sz w:val="20"/>
            <w:szCs w:val="20"/>
          </w:rPr>
          <w:fldChar w:fldCharType="separate"/>
        </w:r>
        <w:r w:rsidR="00A45AF0">
          <w:rPr>
            <w:webHidden/>
            <w:sz w:val="20"/>
            <w:szCs w:val="20"/>
          </w:rPr>
          <w:t>95</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12" w:history="1">
        <w:r w:rsidR="00024311" w:rsidRPr="00342385">
          <w:rPr>
            <w:rStyle w:val="af2"/>
            <w:sz w:val="20"/>
            <w:szCs w:val="20"/>
          </w:rPr>
          <w:t>16.2</w:t>
        </w:r>
        <w:r w:rsidR="00024311" w:rsidRPr="00342385">
          <w:rPr>
            <w:rFonts w:eastAsiaTheme="minorEastAsia"/>
            <w:smallCaps w:val="0"/>
            <w:sz w:val="20"/>
            <w:szCs w:val="20"/>
            <w:lang w:eastAsia="ru-RU"/>
          </w:rPr>
          <w:tab/>
        </w:r>
        <w:r w:rsidR="00024311" w:rsidRPr="00342385">
          <w:rPr>
            <w:rStyle w:val="af2"/>
            <w:sz w:val="20"/>
            <w:szCs w:val="20"/>
          </w:rPr>
          <w:t>Связь между типами группировок</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_Toc63361312 \h </w:instrText>
        </w:r>
        <w:r w:rsidR="00024311" w:rsidRPr="00342385">
          <w:rPr>
            <w:webHidden/>
            <w:sz w:val="20"/>
            <w:szCs w:val="20"/>
          </w:rPr>
        </w:r>
        <w:r w:rsidR="00024311" w:rsidRPr="00342385">
          <w:rPr>
            <w:webHidden/>
            <w:sz w:val="20"/>
            <w:szCs w:val="20"/>
          </w:rPr>
          <w:fldChar w:fldCharType="separate"/>
        </w:r>
        <w:r w:rsidR="00A45AF0">
          <w:rPr>
            <w:webHidden/>
            <w:sz w:val="20"/>
            <w:szCs w:val="20"/>
          </w:rPr>
          <w:t>98</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13" w:history="1">
        <w:r w:rsidR="00024311" w:rsidRPr="00342385">
          <w:rPr>
            <w:rStyle w:val="af2"/>
            <w:sz w:val="20"/>
            <w:szCs w:val="20"/>
          </w:rPr>
          <w:t>16.3</w:t>
        </w:r>
        <w:r w:rsidR="00024311" w:rsidRPr="00342385">
          <w:rPr>
            <w:rFonts w:eastAsiaTheme="minorEastAsia"/>
            <w:smallCaps w:val="0"/>
            <w:sz w:val="20"/>
            <w:szCs w:val="20"/>
            <w:lang w:eastAsia="ru-RU"/>
          </w:rPr>
          <w:tab/>
        </w:r>
        <w:r w:rsidR="00024311" w:rsidRPr="00342385">
          <w:rPr>
            <w:rStyle w:val="af2"/>
            <w:sz w:val="20"/>
            <w:szCs w:val="20"/>
          </w:rPr>
          <w:t>Связь с услугами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_Toc63361313 \h </w:instrText>
        </w:r>
        <w:r w:rsidR="00024311" w:rsidRPr="00342385">
          <w:rPr>
            <w:webHidden/>
            <w:sz w:val="20"/>
            <w:szCs w:val="20"/>
          </w:rPr>
        </w:r>
        <w:r w:rsidR="00024311" w:rsidRPr="00342385">
          <w:rPr>
            <w:webHidden/>
            <w:sz w:val="20"/>
            <w:szCs w:val="20"/>
          </w:rPr>
          <w:fldChar w:fldCharType="separate"/>
        </w:r>
        <w:r w:rsidR="00A45AF0">
          <w:rPr>
            <w:webHidden/>
            <w:sz w:val="20"/>
            <w:szCs w:val="20"/>
          </w:rPr>
          <w:t>102</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14" w:history="1">
        <w:r w:rsidR="00024311" w:rsidRPr="00342385">
          <w:rPr>
            <w:rStyle w:val="af2"/>
            <w:sz w:val="20"/>
            <w:szCs w:val="20"/>
          </w:rPr>
          <w:t>16.4</w:t>
        </w:r>
        <w:r w:rsidR="00024311" w:rsidRPr="00342385">
          <w:rPr>
            <w:rFonts w:eastAsiaTheme="minorEastAsia"/>
            <w:smallCaps w:val="0"/>
            <w:sz w:val="20"/>
            <w:szCs w:val="20"/>
            <w:lang w:eastAsia="ru-RU"/>
          </w:rPr>
          <w:tab/>
        </w:r>
        <w:r w:rsidR="00024311" w:rsidRPr="00342385">
          <w:rPr>
            <w:rStyle w:val="af2"/>
            <w:sz w:val="20"/>
            <w:szCs w:val="20"/>
          </w:rPr>
          <w:t>Отчет: Бюджет_начисления</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_Toc63361314 \h </w:instrText>
        </w:r>
        <w:r w:rsidR="00024311" w:rsidRPr="00342385">
          <w:rPr>
            <w:webHidden/>
            <w:sz w:val="20"/>
            <w:szCs w:val="20"/>
          </w:rPr>
        </w:r>
        <w:r w:rsidR="00024311" w:rsidRPr="00342385">
          <w:rPr>
            <w:webHidden/>
            <w:sz w:val="20"/>
            <w:szCs w:val="20"/>
          </w:rPr>
          <w:fldChar w:fldCharType="separate"/>
        </w:r>
        <w:r w:rsidR="00A45AF0">
          <w:rPr>
            <w:webHidden/>
            <w:sz w:val="20"/>
            <w:szCs w:val="20"/>
          </w:rPr>
          <w:t>105</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15" w:history="1">
        <w:r w:rsidR="00024311" w:rsidRPr="00342385">
          <w:rPr>
            <w:rStyle w:val="af2"/>
            <w:sz w:val="20"/>
            <w:szCs w:val="20"/>
          </w:rPr>
          <w:t>17.</w:t>
        </w:r>
        <w:r w:rsidR="00024311" w:rsidRPr="00342385">
          <w:rPr>
            <w:rFonts w:eastAsiaTheme="minorEastAsia"/>
            <w:b w:val="0"/>
            <w:bCs w:val="0"/>
            <w:caps w:val="0"/>
            <w:sz w:val="20"/>
            <w:szCs w:val="20"/>
            <w:lang w:eastAsia="ru-RU"/>
          </w:rPr>
          <w:tab/>
        </w:r>
        <w:r w:rsidR="00024311" w:rsidRPr="00342385">
          <w:rPr>
            <w:rStyle w:val="af2"/>
            <w:sz w:val="20"/>
            <w:szCs w:val="20"/>
          </w:rPr>
          <w:t>Автоматическая загрузка банковской выписки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_Toc63361315 \h </w:instrText>
        </w:r>
        <w:r w:rsidR="00024311" w:rsidRPr="00342385">
          <w:rPr>
            <w:webHidden/>
            <w:sz w:val="20"/>
            <w:szCs w:val="20"/>
          </w:rPr>
        </w:r>
        <w:r w:rsidR="00024311" w:rsidRPr="00342385">
          <w:rPr>
            <w:webHidden/>
            <w:sz w:val="20"/>
            <w:szCs w:val="20"/>
          </w:rPr>
          <w:fldChar w:fldCharType="separate"/>
        </w:r>
        <w:r w:rsidR="00A45AF0">
          <w:rPr>
            <w:webHidden/>
            <w:sz w:val="20"/>
            <w:szCs w:val="20"/>
          </w:rPr>
          <w:t>107</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17" w:history="1">
        <w:r w:rsidR="00024311" w:rsidRPr="00342385">
          <w:rPr>
            <w:rStyle w:val="af2"/>
            <w:sz w:val="20"/>
            <w:szCs w:val="20"/>
          </w:rPr>
          <w:t>17.1</w:t>
        </w:r>
        <w:r w:rsidR="00024311" w:rsidRPr="00342385">
          <w:rPr>
            <w:rFonts w:eastAsiaTheme="minorEastAsia"/>
            <w:smallCaps w:val="0"/>
            <w:sz w:val="20"/>
            <w:szCs w:val="20"/>
            <w:lang w:eastAsia="ru-RU"/>
          </w:rPr>
          <w:tab/>
        </w:r>
        <w:r w:rsidR="00024311" w:rsidRPr="00342385">
          <w:rPr>
            <w:rStyle w:val="af2"/>
            <w:sz w:val="20"/>
            <w:szCs w:val="20"/>
          </w:rPr>
          <w:t>Настройка форматов файлов для загрузки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_Toc63361317 \h </w:instrText>
        </w:r>
        <w:r w:rsidR="00024311" w:rsidRPr="00342385">
          <w:rPr>
            <w:webHidden/>
            <w:sz w:val="20"/>
            <w:szCs w:val="20"/>
          </w:rPr>
        </w:r>
        <w:r w:rsidR="00024311" w:rsidRPr="00342385">
          <w:rPr>
            <w:webHidden/>
            <w:sz w:val="20"/>
            <w:szCs w:val="20"/>
          </w:rPr>
          <w:fldChar w:fldCharType="separate"/>
        </w:r>
        <w:r w:rsidR="00A45AF0">
          <w:rPr>
            <w:webHidden/>
            <w:sz w:val="20"/>
            <w:szCs w:val="20"/>
          </w:rPr>
          <w:t>107</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24" w:history="1">
        <w:r w:rsidR="00024311" w:rsidRPr="00342385">
          <w:rPr>
            <w:rStyle w:val="af2"/>
            <w:sz w:val="20"/>
            <w:szCs w:val="20"/>
          </w:rPr>
          <w:t>17.2</w:t>
        </w:r>
        <w:r w:rsidR="00024311" w:rsidRPr="00342385">
          <w:rPr>
            <w:rFonts w:eastAsiaTheme="minorEastAsia"/>
            <w:smallCaps w:val="0"/>
            <w:sz w:val="20"/>
            <w:szCs w:val="20"/>
            <w:lang w:eastAsia="ru-RU"/>
          </w:rPr>
          <w:tab/>
        </w:r>
        <w:r w:rsidR="00024311" w:rsidRPr="00342385">
          <w:rPr>
            <w:rStyle w:val="af2"/>
            <w:sz w:val="20"/>
            <w:szCs w:val="20"/>
          </w:rPr>
          <w:t>Загрузка банковской выписки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_Toc63361324 \h </w:instrText>
        </w:r>
        <w:r w:rsidR="00024311" w:rsidRPr="00342385">
          <w:rPr>
            <w:webHidden/>
            <w:sz w:val="20"/>
            <w:szCs w:val="20"/>
          </w:rPr>
        </w:r>
        <w:r w:rsidR="00024311" w:rsidRPr="00342385">
          <w:rPr>
            <w:webHidden/>
            <w:sz w:val="20"/>
            <w:szCs w:val="20"/>
          </w:rPr>
          <w:fldChar w:fldCharType="separate"/>
        </w:r>
        <w:r w:rsidR="00A45AF0">
          <w:rPr>
            <w:webHidden/>
            <w:sz w:val="20"/>
            <w:szCs w:val="20"/>
          </w:rPr>
          <w:t>119</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25" w:history="1">
        <w:r w:rsidR="00024311" w:rsidRPr="00342385">
          <w:rPr>
            <w:rStyle w:val="af2"/>
            <w:sz w:val="20"/>
            <w:szCs w:val="20"/>
          </w:rPr>
          <w:t>17.3</w:t>
        </w:r>
        <w:r w:rsidR="00024311" w:rsidRPr="00342385">
          <w:rPr>
            <w:rFonts w:eastAsiaTheme="minorEastAsia"/>
            <w:smallCaps w:val="0"/>
            <w:sz w:val="20"/>
            <w:szCs w:val="20"/>
            <w:lang w:eastAsia="ru-RU"/>
          </w:rPr>
          <w:tab/>
        </w:r>
        <w:r w:rsidR="00024311" w:rsidRPr="00342385">
          <w:rPr>
            <w:rStyle w:val="af2"/>
            <w:sz w:val="20"/>
            <w:szCs w:val="20"/>
          </w:rPr>
          <w:t>Загрузка банковской выписки (универсальный формат)</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_Toc63361325 \h </w:instrText>
        </w:r>
        <w:r w:rsidR="00024311" w:rsidRPr="00342385">
          <w:rPr>
            <w:webHidden/>
            <w:sz w:val="20"/>
            <w:szCs w:val="20"/>
          </w:rPr>
        </w:r>
        <w:r w:rsidR="00024311" w:rsidRPr="00342385">
          <w:rPr>
            <w:webHidden/>
            <w:sz w:val="20"/>
            <w:szCs w:val="20"/>
          </w:rPr>
          <w:fldChar w:fldCharType="separate"/>
        </w:r>
        <w:r w:rsidR="00A45AF0">
          <w:rPr>
            <w:webHidden/>
            <w:sz w:val="20"/>
            <w:szCs w:val="20"/>
          </w:rPr>
          <w:t>121</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28" w:history="1">
        <w:r w:rsidR="00024311" w:rsidRPr="00342385">
          <w:rPr>
            <w:rStyle w:val="af2"/>
            <w:sz w:val="20"/>
            <w:szCs w:val="20"/>
          </w:rPr>
          <w:t>18.</w:t>
        </w:r>
        <w:r w:rsidR="00024311" w:rsidRPr="00342385">
          <w:rPr>
            <w:rFonts w:eastAsiaTheme="minorEastAsia"/>
            <w:b w:val="0"/>
            <w:bCs w:val="0"/>
            <w:caps w:val="0"/>
            <w:sz w:val="20"/>
            <w:szCs w:val="20"/>
            <w:lang w:eastAsia="ru-RU"/>
          </w:rPr>
          <w:tab/>
        </w:r>
        <w:r w:rsidR="00024311" w:rsidRPr="00342385">
          <w:rPr>
            <w:rStyle w:val="af2"/>
            <w:sz w:val="20"/>
            <w:szCs w:val="20"/>
          </w:rPr>
          <w:t>Разбор платежных поручений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_Toc63361328 \h </w:instrText>
        </w:r>
        <w:r w:rsidR="00024311" w:rsidRPr="00342385">
          <w:rPr>
            <w:webHidden/>
            <w:sz w:val="20"/>
            <w:szCs w:val="20"/>
          </w:rPr>
        </w:r>
        <w:r w:rsidR="00024311" w:rsidRPr="00342385">
          <w:rPr>
            <w:webHidden/>
            <w:sz w:val="20"/>
            <w:szCs w:val="20"/>
          </w:rPr>
          <w:fldChar w:fldCharType="separate"/>
        </w:r>
        <w:r w:rsidR="00A45AF0">
          <w:rPr>
            <w:webHidden/>
            <w:sz w:val="20"/>
            <w:szCs w:val="20"/>
          </w:rPr>
          <w:t>123</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30" w:history="1">
        <w:r w:rsidR="00024311" w:rsidRPr="00342385">
          <w:rPr>
            <w:rStyle w:val="af2"/>
            <w:sz w:val="20"/>
            <w:szCs w:val="20"/>
          </w:rPr>
          <w:t>18.1</w:t>
        </w:r>
        <w:r w:rsidR="00024311" w:rsidRPr="00342385">
          <w:rPr>
            <w:rFonts w:eastAsiaTheme="minorEastAsia"/>
            <w:smallCaps w:val="0"/>
            <w:sz w:val="20"/>
            <w:szCs w:val="20"/>
            <w:lang w:eastAsia="ru-RU"/>
          </w:rPr>
          <w:tab/>
        </w:r>
        <w:r w:rsidR="00024311" w:rsidRPr="00342385">
          <w:rPr>
            <w:rStyle w:val="af2"/>
            <w:sz w:val="20"/>
            <w:szCs w:val="20"/>
          </w:rPr>
          <w:t>отбор и просмотр платежных поручений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_Toc63361330 \h </w:instrText>
        </w:r>
        <w:r w:rsidR="00024311" w:rsidRPr="00342385">
          <w:rPr>
            <w:webHidden/>
            <w:sz w:val="20"/>
            <w:szCs w:val="20"/>
          </w:rPr>
        </w:r>
        <w:r w:rsidR="00024311" w:rsidRPr="00342385">
          <w:rPr>
            <w:webHidden/>
            <w:sz w:val="20"/>
            <w:szCs w:val="20"/>
          </w:rPr>
          <w:fldChar w:fldCharType="separate"/>
        </w:r>
        <w:r w:rsidR="00A45AF0">
          <w:rPr>
            <w:webHidden/>
            <w:sz w:val="20"/>
            <w:szCs w:val="20"/>
          </w:rPr>
          <w:t>125</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31" w:history="1">
        <w:r w:rsidR="00024311" w:rsidRPr="00342385">
          <w:rPr>
            <w:rStyle w:val="af2"/>
            <w:sz w:val="20"/>
            <w:szCs w:val="20"/>
          </w:rPr>
          <w:t>18.2</w:t>
        </w:r>
        <w:r w:rsidR="00024311" w:rsidRPr="00342385">
          <w:rPr>
            <w:rFonts w:eastAsiaTheme="minorEastAsia"/>
            <w:smallCaps w:val="0"/>
            <w:sz w:val="20"/>
            <w:szCs w:val="20"/>
            <w:lang w:eastAsia="ru-RU"/>
          </w:rPr>
          <w:tab/>
        </w:r>
        <w:r w:rsidR="00024311" w:rsidRPr="00342385">
          <w:rPr>
            <w:rStyle w:val="af2"/>
            <w:sz w:val="20"/>
            <w:szCs w:val="20"/>
          </w:rPr>
          <w:t>автоматический разбор платежных поручений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_Toc63361331 \h </w:instrText>
        </w:r>
        <w:r w:rsidR="00024311" w:rsidRPr="00342385">
          <w:rPr>
            <w:webHidden/>
            <w:sz w:val="20"/>
            <w:szCs w:val="20"/>
          </w:rPr>
        </w:r>
        <w:r w:rsidR="00024311" w:rsidRPr="00342385">
          <w:rPr>
            <w:webHidden/>
            <w:sz w:val="20"/>
            <w:szCs w:val="20"/>
          </w:rPr>
          <w:fldChar w:fldCharType="separate"/>
        </w:r>
        <w:r w:rsidR="00A45AF0">
          <w:rPr>
            <w:webHidden/>
            <w:sz w:val="20"/>
            <w:szCs w:val="20"/>
          </w:rPr>
          <w:t>126</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32" w:history="1">
        <w:r w:rsidR="00024311" w:rsidRPr="00342385">
          <w:rPr>
            <w:rStyle w:val="af2"/>
            <w:sz w:val="20"/>
            <w:szCs w:val="20"/>
          </w:rPr>
          <w:t>18.3</w:t>
        </w:r>
        <w:r w:rsidR="00024311" w:rsidRPr="00342385">
          <w:rPr>
            <w:rFonts w:eastAsiaTheme="minorEastAsia"/>
            <w:smallCaps w:val="0"/>
            <w:sz w:val="20"/>
            <w:szCs w:val="20"/>
            <w:lang w:eastAsia="ru-RU"/>
          </w:rPr>
          <w:tab/>
        </w:r>
        <w:r w:rsidR="00024311" w:rsidRPr="00342385">
          <w:rPr>
            <w:rStyle w:val="af2"/>
            <w:sz w:val="20"/>
            <w:szCs w:val="20"/>
          </w:rPr>
          <w:t>ручной разбор платежного поручения</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_Toc63361332 \h </w:instrText>
        </w:r>
        <w:r w:rsidR="00024311" w:rsidRPr="00342385">
          <w:rPr>
            <w:webHidden/>
            <w:sz w:val="20"/>
            <w:szCs w:val="20"/>
          </w:rPr>
        </w:r>
        <w:r w:rsidR="00024311" w:rsidRPr="00342385">
          <w:rPr>
            <w:webHidden/>
            <w:sz w:val="20"/>
            <w:szCs w:val="20"/>
          </w:rPr>
          <w:fldChar w:fldCharType="separate"/>
        </w:r>
        <w:r w:rsidR="00A45AF0">
          <w:rPr>
            <w:webHidden/>
            <w:sz w:val="20"/>
            <w:szCs w:val="20"/>
          </w:rPr>
          <w:t>129</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33" w:history="1">
        <w:r w:rsidR="00024311" w:rsidRPr="00342385">
          <w:rPr>
            <w:rStyle w:val="af2"/>
            <w:sz w:val="20"/>
            <w:szCs w:val="20"/>
          </w:rPr>
          <w:t>19.</w:t>
        </w:r>
        <w:r w:rsidR="00024311" w:rsidRPr="00342385">
          <w:rPr>
            <w:rFonts w:eastAsiaTheme="minorEastAsia"/>
            <w:b w:val="0"/>
            <w:bCs w:val="0"/>
            <w:caps w:val="0"/>
            <w:sz w:val="20"/>
            <w:szCs w:val="20"/>
            <w:lang w:eastAsia="ru-RU"/>
          </w:rPr>
          <w:tab/>
        </w:r>
        <w:r w:rsidR="00024311" w:rsidRPr="00342385">
          <w:rPr>
            <w:rStyle w:val="af2"/>
            <w:sz w:val="20"/>
            <w:szCs w:val="20"/>
          </w:rPr>
          <w:t>Сканер</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_Toc63361333 \h </w:instrText>
        </w:r>
        <w:r w:rsidR="00024311" w:rsidRPr="00342385">
          <w:rPr>
            <w:webHidden/>
            <w:sz w:val="20"/>
            <w:szCs w:val="20"/>
          </w:rPr>
        </w:r>
        <w:r w:rsidR="00024311" w:rsidRPr="00342385">
          <w:rPr>
            <w:webHidden/>
            <w:sz w:val="20"/>
            <w:szCs w:val="20"/>
          </w:rPr>
          <w:fldChar w:fldCharType="separate"/>
        </w:r>
        <w:r w:rsidR="00A45AF0">
          <w:rPr>
            <w:webHidden/>
            <w:sz w:val="20"/>
            <w:szCs w:val="20"/>
          </w:rPr>
          <w:t>132</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35" w:history="1">
        <w:r w:rsidR="00024311" w:rsidRPr="00342385">
          <w:rPr>
            <w:rStyle w:val="af2"/>
            <w:sz w:val="20"/>
            <w:szCs w:val="20"/>
          </w:rPr>
          <w:t>19.1</w:t>
        </w:r>
        <w:r w:rsidR="00024311" w:rsidRPr="00342385">
          <w:rPr>
            <w:rFonts w:eastAsiaTheme="minorEastAsia"/>
            <w:smallCaps w:val="0"/>
            <w:sz w:val="20"/>
            <w:szCs w:val="20"/>
            <w:lang w:eastAsia="ru-RU"/>
          </w:rPr>
          <w:tab/>
        </w:r>
        <w:r w:rsidR="00024311" w:rsidRPr="00342385">
          <w:rPr>
            <w:rStyle w:val="af2"/>
            <w:sz w:val="20"/>
            <w:szCs w:val="20"/>
          </w:rPr>
          <w:t>Выполнение платежа</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_Toc63361335 \h </w:instrText>
        </w:r>
        <w:r w:rsidR="00024311" w:rsidRPr="00342385">
          <w:rPr>
            <w:webHidden/>
            <w:sz w:val="20"/>
            <w:szCs w:val="20"/>
          </w:rPr>
        </w:r>
        <w:r w:rsidR="00024311" w:rsidRPr="00342385">
          <w:rPr>
            <w:webHidden/>
            <w:sz w:val="20"/>
            <w:szCs w:val="20"/>
          </w:rPr>
          <w:fldChar w:fldCharType="separate"/>
        </w:r>
        <w:r w:rsidR="00A45AF0">
          <w:rPr>
            <w:webHidden/>
            <w:sz w:val="20"/>
            <w:szCs w:val="20"/>
          </w:rPr>
          <w:t>133</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36" w:history="1">
        <w:r w:rsidR="00024311" w:rsidRPr="00342385">
          <w:rPr>
            <w:rStyle w:val="af2"/>
            <w:sz w:val="20"/>
            <w:szCs w:val="20"/>
          </w:rPr>
          <w:t>20.</w:t>
        </w:r>
        <w:r w:rsidR="00024311" w:rsidRPr="00342385">
          <w:rPr>
            <w:rFonts w:eastAsiaTheme="minorEastAsia"/>
            <w:b w:val="0"/>
            <w:bCs w:val="0"/>
            <w:caps w:val="0"/>
            <w:sz w:val="20"/>
            <w:szCs w:val="20"/>
            <w:lang w:eastAsia="ru-RU"/>
          </w:rPr>
          <w:tab/>
        </w:r>
        <w:r w:rsidR="00024311" w:rsidRPr="00342385">
          <w:rPr>
            <w:rStyle w:val="af2"/>
            <w:sz w:val="20"/>
            <w:szCs w:val="20"/>
          </w:rPr>
          <w:t>Обмен данными с финансовой системой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_Toc63361336 \h </w:instrText>
        </w:r>
        <w:r w:rsidR="00024311" w:rsidRPr="00342385">
          <w:rPr>
            <w:webHidden/>
            <w:sz w:val="20"/>
            <w:szCs w:val="20"/>
          </w:rPr>
        </w:r>
        <w:r w:rsidR="00024311" w:rsidRPr="00342385">
          <w:rPr>
            <w:webHidden/>
            <w:sz w:val="20"/>
            <w:szCs w:val="20"/>
          </w:rPr>
          <w:fldChar w:fldCharType="separate"/>
        </w:r>
        <w:r w:rsidR="00A45AF0">
          <w:rPr>
            <w:webHidden/>
            <w:sz w:val="20"/>
            <w:szCs w:val="20"/>
          </w:rPr>
          <w:t>135</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38" w:history="1">
        <w:r w:rsidR="00024311" w:rsidRPr="00342385">
          <w:rPr>
            <w:rStyle w:val="af2"/>
            <w:sz w:val="20"/>
            <w:szCs w:val="20"/>
          </w:rPr>
          <w:t>21.</w:t>
        </w:r>
        <w:r w:rsidR="00024311" w:rsidRPr="00342385">
          <w:rPr>
            <w:rFonts w:eastAsiaTheme="minorEastAsia"/>
            <w:b w:val="0"/>
            <w:bCs w:val="0"/>
            <w:caps w:val="0"/>
            <w:sz w:val="20"/>
            <w:szCs w:val="20"/>
            <w:lang w:eastAsia="ru-RU"/>
          </w:rPr>
          <w:tab/>
        </w:r>
        <w:r w:rsidR="00024311" w:rsidRPr="00342385">
          <w:rPr>
            <w:rStyle w:val="af2"/>
            <w:sz w:val="20"/>
            <w:szCs w:val="20"/>
          </w:rPr>
          <w:t>Книги продаж и покупок</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_Toc63361338 \h </w:instrText>
        </w:r>
        <w:r w:rsidR="00024311" w:rsidRPr="00342385">
          <w:rPr>
            <w:webHidden/>
            <w:sz w:val="20"/>
            <w:szCs w:val="20"/>
          </w:rPr>
        </w:r>
        <w:r w:rsidR="00024311" w:rsidRPr="00342385">
          <w:rPr>
            <w:webHidden/>
            <w:sz w:val="20"/>
            <w:szCs w:val="20"/>
          </w:rPr>
          <w:fldChar w:fldCharType="separate"/>
        </w:r>
        <w:r w:rsidR="00A45AF0">
          <w:rPr>
            <w:webHidden/>
            <w:sz w:val="20"/>
            <w:szCs w:val="20"/>
          </w:rPr>
          <w:t>135</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43" w:history="1">
        <w:r w:rsidR="00024311" w:rsidRPr="00342385">
          <w:rPr>
            <w:rStyle w:val="af2"/>
            <w:sz w:val="20"/>
            <w:szCs w:val="20"/>
          </w:rPr>
          <w:t>21.1</w:t>
        </w:r>
        <w:r w:rsidR="00024311" w:rsidRPr="00342385">
          <w:rPr>
            <w:rFonts w:eastAsiaTheme="minorEastAsia"/>
            <w:smallCaps w:val="0"/>
            <w:sz w:val="20"/>
            <w:szCs w:val="20"/>
            <w:lang w:eastAsia="ru-RU"/>
          </w:rPr>
          <w:tab/>
        </w:r>
        <w:r w:rsidR="00024311" w:rsidRPr="00342385">
          <w:rPr>
            <w:rStyle w:val="af2"/>
            <w:sz w:val="20"/>
            <w:szCs w:val="20"/>
          </w:rPr>
          <w:t>Создание «Книги продаж» и «Книги покупок».</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_Toc63361343 \h </w:instrText>
        </w:r>
        <w:r w:rsidR="00024311" w:rsidRPr="00342385">
          <w:rPr>
            <w:webHidden/>
            <w:sz w:val="20"/>
            <w:szCs w:val="20"/>
          </w:rPr>
        </w:r>
        <w:r w:rsidR="00024311" w:rsidRPr="00342385">
          <w:rPr>
            <w:webHidden/>
            <w:sz w:val="20"/>
            <w:szCs w:val="20"/>
          </w:rPr>
          <w:fldChar w:fldCharType="separate"/>
        </w:r>
        <w:r w:rsidR="00A45AF0">
          <w:rPr>
            <w:webHidden/>
            <w:sz w:val="20"/>
            <w:szCs w:val="20"/>
          </w:rPr>
          <w:t>136</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44" w:history="1">
        <w:r w:rsidR="00024311" w:rsidRPr="00342385">
          <w:rPr>
            <w:rStyle w:val="af2"/>
            <w:sz w:val="20"/>
            <w:szCs w:val="20"/>
          </w:rPr>
          <w:t>21.2</w:t>
        </w:r>
        <w:r w:rsidR="00024311" w:rsidRPr="00342385">
          <w:rPr>
            <w:rFonts w:eastAsiaTheme="minorEastAsia"/>
            <w:smallCaps w:val="0"/>
            <w:sz w:val="20"/>
            <w:szCs w:val="20"/>
            <w:lang w:eastAsia="ru-RU"/>
          </w:rPr>
          <w:tab/>
        </w:r>
        <w:r w:rsidR="00024311" w:rsidRPr="00342385">
          <w:rPr>
            <w:rStyle w:val="af2"/>
            <w:sz w:val="20"/>
            <w:szCs w:val="20"/>
          </w:rPr>
          <w:t>Переформирование «Книги продаж» и «Книги покупок».</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_Toc63361344 \h </w:instrText>
        </w:r>
        <w:r w:rsidR="00024311" w:rsidRPr="00342385">
          <w:rPr>
            <w:webHidden/>
            <w:sz w:val="20"/>
            <w:szCs w:val="20"/>
          </w:rPr>
        </w:r>
        <w:r w:rsidR="00024311" w:rsidRPr="00342385">
          <w:rPr>
            <w:webHidden/>
            <w:sz w:val="20"/>
            <w:szCs w:val="20"/>
          </w:rPr>
          <w:fldChar w:fldCharType="separate"/>
        </w:r>
        <w:r w:rsidR="00A45AF0">
          <w:rPr>
            <w:webHidden/>
            <w:sz w:val="20"/>
            <w:szCs w:val="20"/>
          </w:rPr>
          <w:t>138</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45" w:history="1">
        <w:r w:rsidR="00024311" w:rsidRPr="00342385">
          <w:rPr>
            <w:rStyle w:val="af2"/>
            <w:sz w:val="20"/>
            <w:szCs w:val="20"/>
          </w:rPr>
          <w:t>21.3</w:t>
        </w:r>
        <w:r w:rsidR="00024311" w:rsidRPr="00342385">
          <w:rPr>
            <w:rFonts w:eastAsiaTheme="minorEastAsia"/>
            <w:smallCaps w:val="0"/>
            <w:sz w:val="20"/>
            <w:szCs w:val="20"/>
            <w:lang w:eastAsia="ru-RU"/>
          </w:rPr>
          <w:tab/>
        </w:r>
        <w:r w:rsidR="00024311" w:rsidRPr="00342385">
          <w:rPr>
            <w:rStyle w:val="af2"/>
            <w:sz w:val="20"/>
            <w:szCs w:val="20"/>
          </w:rPr>
          <w:t>Дополнительный лист</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_Toc63361345 \h </w:instrText>
        </w:r>
        <w:r w:rsidR="00024311" w:rsidRPr="00342385">
          <w:rPr>
            <w:webHidden/>
            <w:sz w:val="20"/>
            <w:szCs w:val="20"/>
          </w:rPr>
        </w:r>
        <w:r w:rsidR="00024311" w:rsidRPr="00342385">
          <w:rPr>
            <w:webHidden/>
            <w:sz w:val="20"/>
            <w:szCs w:val="20"/>
          </w:rPr>
          <w:fldChar w:fldCharType="separate"/>
        </w:r>
        <w:r w:rsidR="00A45AF0">
          <w:rPr>
            <w:webHidden/>
            <w:sz w:val="20"/>
            <w:szCs w:val="20"/>
          </w:rPr>
          <w:t>139</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46" w:history="1">
        <w:r w:rsidR="00024311" w:rsidRPr="00342385">
          <w:rPr>
            <w:rStyle w:val="af2"/>
            <w:sz w:val="20"/>
            <w:szCs w:val="20"/>
          </w:rPr>
          <w:t>22.</w:t>
        </w:r>
        <w:r w:rsidR="00024311" w:rsidRPr="00342385">
          <w:rPr>
            <w:rFonts w:eastAsiaTheme="minorEastAsia"/>
            <w:b w:val="0"/>
            <w:bCs w:val="0"/>
            <w:caps w:val="0"/>
            <w:sz w:val="20"/>
            <w:szCs w:val="20"/>
            <w:lang w:eastAsia="ru-RU"/>
          </w:rPr>
          <w:tab/>
        </w:r>
        <w:r w:rsidR="00024311" w:rsidRPr="00342385">
          <w:rPr>
            <w:rStyle w:val="af2"/>
            <w:sz w:val="20"/>
            <w:szCs w:val="20"/>
          </w:rPr>
          <w:t>Массовое списание дебиторской/кредиторской задолженности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_Toc63361346 \h </w:instrText>
        </w:r>
        <w:r w:rsidR="00024311" w:rsidRPr="00342385">
          <w:rPr>
            <w:webHidden/>
            <w:sz w:val="20"/>
            <w:szCs w:val="20"/>
          </w:rPr>
        </w:r>
        <w:r w:rsidR="00024311" w:rsidRPr="00342385">
          <w:rPr>
            <w:webHidden/>
            <w:sz w:val="20"/>
            <w:szCs w:val="20"/>
          </w:rPr>
          <w:fldChar w:fldCharType="separate"/>
        </w:r>
        <w:r w:rsidR="00A45AF0">
          <w:rPr>
            <w:webHidden/>
            <w:sz w:val="20"/>
            <w:szCs w:val="20"/>
          </w:rPr>
          <w:t>140</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48" w:history="1">
        <w:r w:rsidR="00024311" w:rsidRPr="00342385">
          <w:rPr>
            <w:rStyle w:val="af2"/>
            <w:sz w:val="20"/>
            <w:szCs w:val="20"/>
          </w:rPr>
          <w:t>22.1</w:t>
        </w:r>
        <w:r w:rsidR="00024311" w:rsidRPr="00342385">
          <w:rPr>
            <w:rFonts w:eastAsiaTheme="minorEastAsia"/>
            <w:smallCaps w:val="0"/>
            <w:sz w:val="20"/>
            <w:szCs w:val="20"/>
            <w:lang w:eastAsia="ru-RU"/>
          </w:rPr>
          <w:tab/>
        </w:r>
        <w:r w:rsidR="00024311" w:rsidRPr="00342385">
          <w:rPr>
            <w:rStyle w:val="af2"/>
            <w:sz w:val="20"/>
            <w:szCs w:val="20"/>
          </w:rPr>
          <w:t>Описание формата сущностей списка для дебиторской/кредиторской задолженности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_Toc63361348 \h </w:instrText>
        </w:r>
        <w:r w:rsidR="00024311" w:rsidRPr="00342385">
          <w:rPr>
            <w:webHidden/>
            <w:sz w:val="20"/>
            <w:szCs w:val="20"/>
          </w:rPr>
        </w:r>
        <w:r w:rsidR="00024311" w:rsidRPr="00342385">
          <w:rPr>
            <w:webHidden/>
            <w:sz w:val="20"/>
            <w:szCs w:val="20"/>
          </w:rPr>
          <w:fldChar w:fldCharType="separate"/>
        </w:r>
        <w:r w:rsidR="00A45AF0">
          <w:rPr>
            <w:webHidden/>
            <w:sz w:val="20"/>
            <w:szCs w:val="20"/>
          </w:rPr>
          <w:t>142</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49" w:history="1">
        <w:r w:rsidR="00024311" w:rsidRPr="00342385">
          <w:rPr>
            <w:rStyle w:val="af2"/>
            <w:sz w:val="20"/>
            <w:szCs w:val="20"/>
          </w:rPr>
          <w:t>22.2</w:t>
        </w:r>
        <w:r w:rsidR="00024311" w:rsidRPr="00342385">
          <w:rPr>
            <w:rFonts w:eastAsiaTheme="minorEastAsia"/>
            <w:smallCaps w:val="0"/>
            <w:sz w:val="20"/>
            <w:szCs w:val="20"/>
            <w:lang w:eastAsia="ru-RU"/>
          </w:rPr>
          <w:tab/>
        </w:r>
        <w:r w:rsidR="00024311" w:rsidRPr="00342385">
          <w:rPr>
            <w:rStyle w:val="af2"/>
            <w:sz w:val="20"/>
            <w:szCs w:val="20"/>
          </w:rPr>
          <w:t>Загрузка списка кредиторской/дебиторской задолженности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_Toc63361349 \h </w:instrText>
        </w:r>
        <w:r w:rsidR="00024311" w:rsidRPr="00342385">
          <w:rPr>
            <w:webHidden/>
            <w:sz w:val="20"/>
            <w:szCs w:val="20"/>
          </w:rPr>
        </w:r>
        <w:r w:rsidR="00024311" w:rsidRPr="00342385">
          <w:rPr>
            <w:webHidden/>
            <w:sz w:val="20"/>
            <w:szCs w:val="20"/>
          </w:rPr>
          <w:fldChar w:fldCharType="separate"/>
        </w:r>
        <w:r w:rsidR="00A45AF0">
          <w:rPr>
            <w:webHidden/>
            <w:sz w:val="20"/>
            <w:szCs w:val="20"/>
          </w:rPr>
          <w:t>143</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71" w:history="1">
        <w:r w:rsidR="00024311" w:rsidRPr="00342385">
          <w:rPr>
            <w:rStyle w:val="af2"/>
            <w:sz w:val="20"/>
            <w:szCs w:val="20"/>
          </w:rPr>
          <w:t>22.3</w:t>
        </w:r>
        <w:r w:rsidR="00024311" w:rsidRPr="00342385">
          <w:rPr>
            <w:rFonts w:eastAsiaTheme="minorEastAsia"/>
            <w:smallCaps w:val="0"/>
            <w:sz w:val="20"/>
            <w:szCs w:val="20"/>
            <w:lang w:eastAsia="ru-RU"/>
          </w:rPr>
          <w:tab/>
        </w:r>
        <w:r w:rsidR="00024311" w:rsidRPr="00342385">
          <w:rPr>
            <w:rStyle w:val="af2"/>
            <w:sz w:val="20"/>
            <w:szCs w:val="20"/>
          </w:rPr>
          <w:t>Обработка списка кредиторских/дебиторских задолженностей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_Toc63361371 \h </w:instrText>
        </w:r>
        <w:r w:rsidR="00024311" w:rsidRPr="00342385">
          <w:rPr>
            <w:webHidden/>
            <w:sz w:val="20"/>
            <w:szCs w:val="20"/>
          </w:rPr>
        </w:r>
        <w:r w:rsidR="00024311" w:rsidRPr="00342385">
          <w:rPr>
            <w:webHidden/>
            <w:sz w:val="20"/>
            <w:szCs w:val="20"/>
          </w:rPr>
          <w:fldChar w:fldCharType="separate"/>
        </w:r>
        <w:r w:rsidR="00A45AF0">
          <w:rPr>
            <w:webHidden/>
            <w:sz w:val="20"/>
            <w:szCs w:val="20"/>
          </w:rPr>
          <w:t>144</w:t>
        </w:r>
        <w:r w:rsidR="00024311" w:rsidRPr="00342385">
          <w:rPr>
            <w:webHidden/>
            <w:sz w:val="20"/>
            <w:szCs w:val="20"/>
          </w:rPr>
          <w:fldChar w:fldCharType="end"/>
        </w:r>
      </w:hyperlink>
    </w:p>
    <w:p w:rsidR="00024311" w:rsidRPr="00342385" w:rsidRDefault="00AE5470" w:rsidP="00342385">
      <w:pPr>
        <w:pStyle w:val="23"/>
        <w:spacing w:line="360" w:lineRule="auto"/>
        <w:rPr>
          <w:rFonts w:eastAsiaTheme="minorEastAsia"/>
          <w:smallCaps w:val="0"/>
          <w:sz w:val="20"/>
          <w:szCs w:val="20"/>
          <w:lang w:eastAsia="ru-RU"/>
        </w:rPr>
      </w:pPr>
      <w:hyperlink w:anchor="_Toc63361392" w:history="1">
        <w:r w:rsidR="00024311" w:rsidRPr="00342385">
          <w:rPr>
            <w:rStyle w:val="af2"/>
            <w:sz w:val="20"/>
            <w:szCs w:val="20"/>
          </w:rPr>
          <w:t>22.4</w:t>
        </w:r>
        <w:r w:rsidR="00024311" w:rsidRPr="00342385">
          <w:rPr>
            <w:rFonts w:eastAsiaTheme="minorEastAsia"/>
            <w:smallCaps w:val="0"/>
            <w:sz w:val="20"/>
            <w:szCs w:val="20"/>
            <w:lang w:eastAsia="ru-RU"/>
          </w:rPr>
          <w:tab/>
        </w:r>
        <w:r w:rsidR="00024311" w:rsidRPr="00342385">
          <w:rPr>
            <w:rStyle w:val="af2"/>
            <w:sz w:val="20"/>
            <w:szCs w:val="20"/>
          </w:rPr>
          <w:t>Лог обработки списка кредиторской/дебиторской задолженности</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_Toc63361392 \h </w:instrText>
        </w:r>
        <w:r w:rsidR="00024311" w:rsidRPr="00342385">
          <w:rPr>
            <w:webHidden/>
            <w:sz w:val="20"/>
            <w:szCs w:val="20"/>
          </w:rPr>
        </w:r>
        <w:r w:rsidR="00024311" w:rsidRPr="00342385">
          <w:rPr>
            <w:webHidden/>
            <w:sz w:val="20"/>
            <w:szCs w:val="20"/>
          </w:rPr>
          <w:fldChar w:fldCharType="separate"/>
        </w:r>
        <w:r w:rsidR="00A45AF0">
          <w:rPr>
            <w:webHidden/>
            <w:sz w:val="20"/>
            <w:szCs w:val="20"/>
          </w:rPr>
          <w:t>145</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93" w:history="1">
        <w:r w:rsidR="00024311" w:rsidRPr="00342385">
          <w:rPr>
            <w:rStyle w:val="af2"/>
            <w:sz w:val="20"/>
            <w:szCs w:val="20"/>
          </w:rPr>
          <w:t>23.</w:t>
        </w:r>
        <w:r w:rsidR="00024311" w:rsidRPr="00342385">
          <w:rPr>
            <w:rFonts w:eastAsiaTheme="minorEastAsia"/>
            <w:b w:val="0"/>
            <w:bCs w:val="0"/>
            <w:caps w:val="0"/>
            <w:sz w:val="20"/>
            <w:szCs w:val="20"/>
            <w:lang w:eastAsia="ru-RU"/>
          </w:rPr>
          <w:tab/>
        </w:r>
        <w:r w:rsidR="00024311" w:rsidRPr="00342385">
          <w:rPr>
            <w:rStyle w:val="af2"/>
            <w:sz w:val="20"/>
            <w:szCs w:val="20"/>
          </w:rPr>
          <w:t>Потоковое выставление счетов</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_Toc63361393 \h </w:instrText>
        </w:r>
        <w:r w:rsidR="00024311" w:rsidRPr="00342385">
          <w:rPr>
            <w:webHidden/>
            <w:sz w:val="20"/>
            <w:szCs w:val="20"/>
          </w:rPr>
        </w:r>
        <w:r w:rsidR="00024311" w:rsidRPr="00342385">
          <w:rPr>
            <w:webHidden/>
            <w:sz w:val="20"/>
            <w:szCs w:val="20"/>
          </w:rPr>
          <w:fldChar w:fldCharType="separate"/>
        </w:r>
        <w:r w:rsidR="00A45AF0">
          <w:rPr>
            <w:webHidden/>
            <w:sz w:val="20"/>
            <w:szCs w:val="20"/>
          </w:rPr>
          <w:t>147</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94" w:history="1">
        <w:r w:rsidR="00024311" w:rsidRPr="00342385">
          <w:rPr>
            <w:rStyle w:val="af2"/>
            <w:sz w:val="20"/>
            <w:szCs w:val="20"/>
          </w:rPr>
          <w:t>24.</w:t>
        </w:r>
        <w:r w:rsidR="00024311" w:rsidRPr="00342385">
          <w:rPr>
            <w:rFonts w:eastAsiaTheme="minorEastAsia"/>
            <w:b w:val="0"/>
            <w:bCs w:val="0"/>
            <w:caps w:val="0"/>
            <w:sz w:val="20"/>
            <w:szCs w:val="20"/>
            <w:lang w:eastAsia="ru-RU"/>
          </w:rPr>
          <w:tab/>
        </w:r>
        <w:r w:rsidR="00024311" w:rsidRPr="00342385">
          <w:rPr>
            <w:rStyle w:val="af2"/>
            <w:sz w:val="20"/>
            <w:szCs w:val="20"/>
          </w:rPr>
          <w:t>Пересчет итоговых остатков</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_Toc63361394 \h </w:instrText>
        </w:r>
        <w:r w:rsidR="00024311" w:rsidRPr="00342385">
          <w:rPr>
            <w:webHidden/>
            <w:sz w:val="20"/>
            <w:szCs w:val="20"/>
          </w:rPr>
        </w:r>
        <w:r w:rsidR="00024311" w:rsidRPr="00342385">
          <w:rPr>
            <w:webHidden/>
            <w:sz w:val="20"/>
            <w:szCs w:val="20"/>
          </w:rPr>
          <w:fldChar w:fldCharType="separate"/>
        </w:r>
        <w:r w:rsidR="00A45AF0">
          <w:rPr>
            <w:webHidden/>
            <w:sz w:val="20"/>
            <w:szCs w:val="20"/>
          </w:rPr>
          <w:t>153</w:t>
        </w:r>
        <w:r w:rsidR="00024311" w:rsidRPr="00342385">
          <w:rPr>
            <w:webHidden/>
            <w:sz w:val="20"/>
            <w:szCs w:val="20"/>
          </w:rPr>
          <w:fldChar w:fldCharType="end"/>
        </w:r>
      </w:hyperlink>
    </w:p>
    <w:p w:rsidR="00024311" w:rsidRPr="00342385" w:rsidRDefault="00AE5470" w:rsidP="00342385">
      <w:pPr>
        <w:pStyle w:val="10"/>
        <w:spacing w:line="360" w:lineRule="auto"/>
        <w:rPr>
          <w:rFonts w:eastAsiaTheme="minorEastAsia"/>
          <w:b w:val="0"/>
          <w:bCs w:val="0"/>
          <w:caps w:val="0"/>
          <w:sz w:val="20"/>
          <w:szCs w:val="20"/>
          <w:lang w:eastAsia="ru-RU"/>
        </w:rPr>
      </w:pPr>
      <w:hyperlink w:anchor="_Toc63361395" w:history="1">
        <w:r w:rsidR="00024311" w:rsidRPr="00342385">
          <w:rPr>
            <w:rStyle w:val="af2"/>
            <w:sz w:val="20"/>
            <w:szCs w:val="20"/>
          </w:rPr>
          <w:t>25.</w:t>
        </w:r>
        <w:r w:rsidR="00024311" w:rsidRPr="00342385">
          <w:rPr>
            <w:rFonts w:eastAsiaTheme="minorEastAsia"/>
            <w:b w:val="0"/>
            <w:bCs w:val="0"/>
            <w:caps w:val="0"/>
            <w:sz w:val="20"/>
            <w:szCs w:val="20"/>
            <w:lang w:eastAsia="ru-RU"/>
          </w:rPr>
          <w:tab/>
        </w:r>
        <w:r w:rsidR="00024311" w:rsidRPr="00342385">
          <w:rPr>
            <w:rStyle w:val="af2"/>
            <w:sz w:val="20"/>
            <w:szCs w:val="20"/>
          </w:rPr>
          <w:t>Упражнения</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_Toc63361395 \h </w:instrText>
        </w:r>
        <w:r w:rsidR="00024311" w:rsidRPr="00342385">
          <w:rPr>
            <w:webHidden/>
            <w:sz w:val="20"/>
            <w:szCs w:val="20"/>
          </w:rPr>
        </w:r>
        <w:r w:rsidR="00024311" w:rsidRPr="00342385">
          <w:rPr>
            <w:webHidden/>
            <w:sz w:val="20"/>
            <w:szCs w:val="20"/>
          </w:rPr>
          <w:fldChar w:fldCharType="separate"/>
        </w:r>
        <w:r w:rsidR="00A45AF0">
          <w:rPr>
            <w:webHidden/>
            <w:sz w:val="20"/>
            <w:szCs w:val="20"/>
          </w:rPr>
          <w:t>155</w:t>
        </w:r>
        <w:r w:rsidR="00024311" w:rsidRPr="00342385">
          <w:rPr>
            <w:webHidden/>
            <w:sz w:val="20"/>
            <w:szCs w:val="20"/>
          </w:rPr>
          <w:fldChar w:fldCharType="end"/>
        </w:r>
      </w:hyperlink>
    </w:p>
    <w:p w:rsidR="00024311" w:rsidRPr="00342385" w:rsidRDefault="00AE5470" w:rsidP="00342385">
      <w:pPr>
        <w:pStyle w:val="10"/>
        <w:tabs>
          <w:tab w:val="left" w:pos="896"/>
        </w:tabs>
        <w:spacing w:line="360" w:lineRule="auto"/>
        <w:rPr>
          <w:rFonts w:eastAsiaTheme="minorEastAsia"/>
          <w:b w:val="0"/>
          <w:bCs w:val="0"/>
          <w:caps w:val="0"/>
          <w:sz w:val="20"/>
          <w:szCs w:val="20"/>
          <w:lang w:eastAsia="ru-RU"/>
        </w:rPr>
      </w:pPr>
      <w:hyperlink w:anchor="_Toc63361396" w:history="1">
        <w:r w:rsidR="00024311" w:rsidRPr="00342385">
          <w:rPr>
            <w:rStyle w:val="af2"/>
            <w:sz w:val="20"/>
            <w:szCs w:val="20"/>
          </w:rPr>
          <w:t>25.1.</w:t>
        </w:r>
        <w:r w:rsidR="00024311" w:rsidRPr="00342385">
          <w:rPr>
            <w:rFonts w:eastAsiaTheme="minorEastAsia"/>
            <w:b w:val="0"/>
            <w:bCs w:val="0"/>
            <w:caps w:val="0"/>
            <w:sz w:val="20"/>
            <w:szCs w:val="20"/>
            <w:lang w:eastAsia="ru-RU"/>
          </w:rPr>
          <w:tab/>
        </w:r>
        <w:r w:rsidR="00024311" w:rsidRPr="00342385">
          <w:rPr>
            <w:rStyle w:val="af2"/>
            <w:iCs/>
            <w:sz w:val="20"/>
            <w:szCs w:val="20"/>
          </w:rPr>
          <w:t>Упражнение  «Регистрация целевых наличных</w:t>
        </w:r>
        <w:r w:rsidR="00024311" w:rsidRPr="00342385">
          <w:rPr>
            <w:rStyle w:val="af2"/>
            <w:sz w:val="20"/>
            <w:szCs w:val="20"/>
          </w:rPr>
          <w:t xml:space="preserve"> платежей»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_Toc63361396 \h </w:instrText>
        </w:r>
        <w:r w:rsidR="00024311" w:rsidRPr="00342385">
          <w:rPr>
            <w:webHidden/>
            <w:sz w:val="20"/>
            <w:szCs w:val="20"/>
          </w:rPr>
        </w:r>
        <w:r w:rsidR="00024311" w:rsidRPr="00342385">
          <w:rPr>
            <w:webHidden/>
            <w:sz w:val="20"/>
            <w:szCs w:val="20"/>
          </w:rPr>
          <w:fldChar w:fldCharType="separate"/>
        </w:r>
        <w:r w:rsidR="00A45AF0">
          <w:rPr>
            <w:webHidden/>
            <w:sz w:val="20"/>
            <w:szCs w:val="20"/>
          </w:rPr>
          <w:t>155</w:t>
        </w:r>
        <w:r w:rsidR="00024311" w:rsidRPr="00342385">
          <w:rPr>
            <w:webHidden/>
            <w:sz w:val="20"/>
            <w:szCs w:val="20"/>
          </w:rPr>
          <w:fldChar w:fldCharType="end"/>
        </w:r>
      </w:hyperlink>
    </w:p>
    <w:p w:rsidR="00024311" w:rsidRPr="00342385" w:rsidRDefault="00AE5470" w:rsidP="00342385">
      <w:pPr>
        <w:pStyle w:val="10"/>
        <w:tabs>
          <w:tab w:val="left" w:pos="896"/>
        </w:tabs>
        <w:spacing w:line="360" w:lineRule="auto"/>
        <w:rPr>
          <w:rFonts w:eastAsiaTheme="minorEastAsia"/>
          <w:b w:val="0"/>
          <w:bCs w:val="0"/>
          <w:caps w:val="0"/>
          <w:sz w:val="20"/>
          <w:szCs w:val="20"/>
          <w:lang w:eastAsia="ru-RU"/>
        </w:rPr>
      </w:pPr>
      <w:hyperlink w:anchor="_Toc63361397" w:history="1">
        <w:r w:rsidR="00024311" w:rsidRPr="00342385">
          <w:rPr>
            <w:rStyle w:val="af2"/>
            <w:sz w:val="20"/>
            <w:szCs w:val="20"/>
          </w:rPr>
          <w:t>25.2.</w:t>
        </w:r>
        <w:r w:rsidR="00024311" w:rsidRPr="00342385">
          <w:rPr>
            <w:rFonts w:eastAsiaTheme="minorEastAsia"/>
            <w:b w:val="0"/>
            <w:bCs w:val="0"/>
            <w:caps w:val="0"/>
            <w:sz w:val="20"/>
            <w:szCs w:val="20"/>
            <w:lang w:eastAsia="ru-RU"/>
          </w:rPr>
          <w:tab/>
        </w:r>
        <w:r w:rsidR="00024311" w:rsidRPr="00342385">
          <w:rPr>
            <w:rStyle w:val="af2"/>
            <w:iCs/>
            <w:sz w:val="20"/>
            <w:szCs w:val="20"/>
          </w:rPr>
          <w:t>Упражнение  «Регистрация  наличных платежей по</w:t>
        </w:r>
        <w:r w:rsidR="00024311" w:rsidRPr="00342385">
          <w:rPr>
            <w:rStyle w:val="af2"/>
            <w:sz w:val="20"/>
            <w:szCs w:val="20"/>
          </w:rPr>
          <w:t xml:space="preserve"> счетам»</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_Toc63361397 \h </w:instrText>
        </w:r>
        <w:r w:rsidR="00024311" w:rsidRPr="00342385">
          <w:rPr>
            <w:webHidden/>
            <w:sz w:val="20"/>
            <w:szCs w:val="20"/>
          </w:rPr>
        </w:r>
        <w:r w:rsidR="00024311" w:rsidRPr="00342385">
          <w:rPr>
            <w:webHidden/>
            <w:sz w:val="20"/>
            <w:szCs w:val="20"/>
          </w:rPr>
          <w:fldChar w:fldCharType="separate"/>
        </w:r>
        <w:r w:rsidR="00A45AF0">
          <w:rPr>
            <w:webHidden/>
            <w:sz w:val="20"/>
            <w:szCs w:val="20"/>
          </w:rPr>
          <w:t>156</w:t>
        </w:r>
        <w:r w:rsidR="00024311" w:rsidRPr="00342385">
          <w:rPr>
            <w:webHidden/>
            <w:sz w:val="20"/>
            <w:szCs w:val="20"/>
          </w:rPr>
          <w:fldChar w:fldCharType="end"/>
        </w:r>
      </w:hyperlink>
    </w:p>
    <w:p w:rsidR="00024311" w:rsidRPr="00342385" w:rsidRDefault="00AE5470" w:rsidP="00342385">
      <w:pPr>
        <w:pStyle w:val="10"/>
        <w:tabs>
          <w:tab w:val="left" w:pos="896"/>
        </w:tabs>
        <w:spacing w:line="360" w:lineRule="auto"/>
        <w:rPr>
          <w:rFonts w:eastAsiaTheme="minorEastAsia"/>
          <w:b w:val="0"/>
          <w:bCs w:val="0"/>
          <w:caps w:val="0"/>
          <w:sz w:val="20"/>
          <w:szCs w:val="20"/>
          <w:lang w:eastAsia="ru-RU"/>
        </w:rPr>
      </w:pPr>
      <w:hyperlink w:anchor="_Toc63361398" w:history="1">
        <w:r w:rsidR="00024311" w:rsidRPr="00342385">
          <w:rPr>
            <w:rStyle w:val="af2"/>
            <w:sz w:val="20"/>
            <w:szCs w:val="20"/>
          </w:rPr>
          <w:t>25.3.</w:t>
        </w:r>
        <w:r w:rsidR="00024311" w:rsidRPr="00342385">
          <w:rPr>
            <w:rFonts w:eastAsiaTheme="minorEastAsia"/>
            <w:b w:val="0"/>
            <w:bCs w:val="0"/>
            <w:caps w:val="0"/>
            <w:sz w:val="20"/>
            <w:szCs w:val="20"/>
            <w:lang w:eastAsia="ru-RU"/>
          </w:rPr>
          <w:tab/>
        </w:r>
        <w:r w:rsidR="00024311" w:rsidRPr="00342385">
          <w:rPr>
            <w:rStyle w:val="af2"/>
            <w:sz w:val="20"/>
            <w:szCs w:val="20"/>
          </w:rPr>
          <w:t>Упражнение  «Регистрация целевых безналичных платежей»</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_Toc63361398 \h </w:instrText>
        </w:r>
        <w:r w:rsidR="00024311" w:rsidRPr="00342385">
          <w:rPr>
            <w:webHidden/>
            <w:sz w:val="20"/>
            <w:szCs w:val="20"/>
          </w:rPr>
        </w:r>
        <w:r w:rsidR="00024311" w:rsidRPr="00342385">
          <w:rPr>
            <w:webHidden/>
            <w:sz w:val="20"/>
            <w:szCs w:val="20"/>
          </w:rPr>
          <w:fldChar w:fldCharType="separate"/>
        </w:r>
        <w:r w:rsidR="00A45AF0">
          <w:rPr>
            <w:webHidden/>
            <w:sz w:val="20"/>
            <w:szCs w:val="20"/>
          </w:rPr>
          <w:t>157</w:t>
        </w:r>
        <w:r w:rsidR="00024311" w:rsidRPr="00342385">
          <w:rPr>
            <w:webHidden/>
            <w:sz w:val="20"/>
            <w:szCs w:val="20"/>
          </w:rPr>
          <w:fldChar w:fldCharType="end"/>
        </w:r>
      </w:hyperlink>
    </w:p>
    <w:p w:rsidR="00024311" w:rsidRPr="00342385" w:rsidRDefault="00AE5470" w:rsidP="00342385">
      <w:pPr>
        <w:pStyle w:val="10"/>
        <w:tabs>
          <w:tab w:val="left" w:pos="896"/>
        </w:tabs>
        <w:spacing w:line="360" w:lineRule="auto"/>
        <w:rPr>
          <w:rFonts w:eastAsiaTheme="minorEastAsia"/>
          <w:b w:val="0"/>
          <w:bCs w:val="0"/>
          <w:caps w:val="0"/>
          <w:sz w:val="20"/>
          <w:szCs w:val="20"/>
          <w:lang w:eastAsia="ru-RU"/>
        </w:rPr>
      </w:pPr>
      <w:hyperlink w:anchor="_Toc63361399" w:history="1">
        <w:r w:rsidR="00024311" w:rsidRPr="00342385">
          <w:rPr>
            <w:rStyle w:val="af2"/>
            <w:sz w:val="20"/>
            <w:szCs w:val="20"/>
          </w:rPr>
          <w:t>25.4.</w:t>
        </w:r>
        <w:r w:rsidR="00024311" w:rsidRPr="00342385">
          <w:rPr>
            <w:rFonts w:eastAsiaTheme="minorEastAsia"/>
            <w:b w:val="0"/>
            <w:bCs w:val="0"/>
            <w:caps w:val="0"/>
            <w:sz w:val="20"/>
            <w:szCs w:val="20"/>
            <w:lang w:eastAsia="ru-RU"/>
          </w:rPr>
          <w:tab/>
        </w:r>
        <w:r w:rsidR="00024311" w:rsidRPr="00342385">
          <w:rPr>
            <w:rStyle w:val="af2"/>
            <w:sz w:val="20"/>
            <w:szCs w:val="20"/>
          </w:rPr>
          <w:t>Упражнение  «Регистрация безналичных платежей по счетам»</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_Toc63361399 \h </w:instrText>
        </w:r>
        <w:r w:rsidR="00024311" w:rsidRPr="00342385">
          <w:rPr>
            <w:webHidden/>
            <w:sz w:val="20"/>
            <w:szCs w:val="20"/>
          </w:rPr>
        </w:r>
        <w:r w:rsidR="00024311" w:rsidRPr="00342385">
          <w:rPr>
            <w:webHidden/>
            <w:sz w:val="20"/>
            <w:szCs w:val="20"/>
          </w:rPr>
          <w:fldChar w:fldCharType="separate"/>
        </w:r>
        <w:r w:rsidR="00A45AF0">
          <w:rPr>
            <w:webHidden/>
            <w:sz w:val="20"/>
            <w:szCs w:val="20"/>
          </w:rPr>
          <w:t>158</w:t>
        </w:r>
        <w:r w:rsidR="00024311" w:rsidRPr="00342385">
          <w:rPr>
            <w:webHidden/>
            <w:sz w:val="20"/>
            <w:szCs w:val="20"/>
          </w:rPr>
          <w:fldChar w:fldCharType="end"/>
        </w:r>
      </w:hyperlink>
    </w:p>
    <w:p w:rsidR="00024311" w:rsidRPr="00342385" w:rsidRDefault="00AE5470" w:rsidP="00342385">
      <w:pPr>
        <w:pStyle w:val="10"/>
        <w:tabs>
          <w:tab w:val="left" w:pos="896"/>
        </w:tabs>
        <w:spacing w:line="360" w:lineRule="auto"/>
        <w:rPr>
          <w:rFonts w:eastAsiaTheme="minorEastAsia"/>
          <w:b w:val="0"/>
          <w:bCs w:val="0"/>
          <w:caps w:val="0"/>
          <w:sz w:val="20"/>
          <w:szCs w:val="20"/>
          <w:lang w:eastAsia="ru-RU"/>
        </w:rPr>
      </w:pPr>
      <w:hyperlink w:anchor="_Toc63361400" w:history="1">
        <w:r w:rsidR="00024311" w:rsidRPr="00342385">
          <w:rPr>
            <w:rStyle w:val="af2"/>
            <w:sz w:val="20"/>
            <w:szCs w:val="20"/>
            <w:lang w:val="en-US"/>
          </w:rPr>
          <w:t>25.5.</w:t>
        </w:r>
        <w:r w:rsidR="00024311" w:rsidRPr="00342385">
          <w:rPr>
            <w:rFonts w:eastAsiaTheme="minorEastAsia"/>
            <w:b w:val="0"/>
            <w:bCs w:val="0"/>
            <w:caps w:val="0"/>
            <w:sz w:val="20"/>
            <w:szCs w:val="20"/>
            <w:lang w:eastAsia="ru-RU"/>
          </w:rPr>
          <w:tab/>
        </w:r>
        <w:r w:rsidR="00024311" w:rsidRPr="00342385">
          <w:rPr>
            <w:rStyle w:val="af2"/>
            <w:sz w:val="20"/>
            <w:szCs w:val="20"/>
          </w:rPr>
          <w:t>Упражнение  «Финансовые переводы»</w:t>
        </w:r>
        <w:r w:rsidR="00024311" w:rsidRPr="00342385">
          <w:rPr>
            <w:webHidden/>
            <w:sz w:val="20"/>
            <w:szCs w:val="20"/>
          </w:rPr>
          <w:tab/>
        </w:r>
        <w:r w:rsidR="00024311" w:rsidRPr="00342385">
          <w:rPr>
            <w:webHidden/>
            <w:sz w:val="20"/>
            <w:szCs w:val="20"/>
          </w:rPr>
          <w:fldChar w:fldCharType="begin"/>
        </w:r>
        <w:r w:rsidR="00024311" w:rsidRPr="00342385">
          <w:rPr>
            <w:webHidden/>
            <w:sz w:val="20"/>
            <w:szCs w:val="20"/>
          </w:rPr>
          <w:instrText xml:space="preserve"> PAGEREF _Toc63361400 \h </w:instrText>
        </w:r>
        <w:r w:rsidR="00024311" w:rsidRPr="00342385">
          <w:rPr>
            <w:webHidden/>
            <w:sz w:val="20"/>
            <w:szCs w:val="20"/>
          </w:rPr>
        </w:r>
        <w:r w:rsidR="00024311" w:rsidRPr="00342385">
          <w:rPr>
            <w:webHidden/>
            <w:sz w:val="20"/>
            <w:szCs w:val="20"/>
          </w:rPr>
          <w:fldChar w:fldCharType="separate"/>
        </w:r>
        <w:r w:rsidR="00A45AF0">
          <w:rPr>
            <w:webHidden/>
            <w:sz w:val="20"/>
            <w:szCs w:val="20"/>
          </w:rPr>
          <w:t>159</w:t>
        </w:r>
        <w:r w:rsidR="00024311" w:rsidRPr="00342385">
          <w:rPr>
            <w:webHidden/>
            <w:sz w:val="20"/>
            <w:szCs w:val="20"/>
          </w:rPr>
          <w:fldChar w:fldCharType="end"/>
        </w:r>
      </w:hyperlink>
    </w:p>
    <w:p w:rsidR="00494D7F" w:rsidRPr="00342385" w:rsidRDefault="00BF50A0" w:rsidP="00342385">
      <w:pPr>
        <w:tabs>
          <w:tab w:val="right" w:leader="dot" w:pos="9639"/>
        </w:tabs>
        <w:ind w:left="431" w:firstLine="0"/>
        <w:contextualSpacing/>
        <w:rPr>
          <w:noProof/>
          <w:sz w:val="26"/>
          <w:szCs w:val="26"/>
        </w:rPr>
      </w:pPr>
      <w:r w:rsidRPr="00342385">
        <w:rPr>
          <w:noProof/>
          <w:sz w:val="20"/>
          <w:szCs w:val="20"/>
        </w:rPr>
        <w:fldChar w:fldCharType="end"/>
      </w:r>
    </w:p>
    <w:p w:rsidR="00297D55" w:rsidRPr="00342385" w:rsidRDefault="00494D7F" w:rsidP="00342385">
      <w:pPr>
        <w:pStyle w:val="1"/>
        <w:spacing w:before="0" w:after="0"/>
        <w:rPr>
          <w:rFonts w:ascii="Times New Roman" w:hAnsi="Times New Roman" w:cs="Times New Roman"/>
          <w:sz w:val="26"/>
          <w:szCs w:val="26"/>
        </w:rPr>
      </w:pPr>
      <w:bookmarkStart w:id="0" w:name="_Toc208914191"/>
      <w:bookmarkStart w:id="1" w:name="_Toc269727480"/>
      <w:bookmarkStart w:id="2" w:name="_Toc63361197"/>
      <w:r w:rsidRPr="00342385">
        <w:rPr>
          <w:rFonts w:ascii="Times New Roman" w:hAnsi="Times New Roman" w:cs="Times New Roman"/>
          <w:sz w:val="26"/>
          <w:szCs w:val="26"/>
        </w:rPr>
        <w:lastRenderedPageBreak/>
        <w:t>Описание документа</w:t>
      </w:r>
      <w:bookmarkEnd w:id="0"/>
      <w:bookmarkEnd w:id="1"/>
      <w:bookmarkEnd w:id="2"/>
    </w:p>
    <w:p w:rsidR="00494D7F" w:rsidRPr="00342385" w:rsidRDefault="00B473F4" w:rsidP="00342385">
      <w:pPr>
        <w:pStyle w:val="2"/>
        <w:spacing w:before="0" w:after="0"/>
        <w:rPr>
          <w:rFonts w:ascii="Times New Roman" w:hAnsi="Times New Roman" w:cs="Times New Roman"/>
          <w:sz w:val="26"/>
          <w:szCs w:val="26"/>
        </w:rPr>
      </w:pPr>
      <w:bookmarkStart w:id="3" w:name="_Toc103678448"/>
      <w:bookmarkStart w:id="4" w:name="_Toc103678644"/>
      <w:bookmarkStart w:id="5" w:name="_Toc103678767"/>
      <w:bookmarkStart w:id="6" w:name="_Toc103678857"/>
      <w:bookmarkStart w:id="7" w:name="_Toc208914192"/>
      <w:bookmarkStart w:id="8" w:name="_Toc269727481"/>
      <w:bookmarkStart w:id="9" w:name="_Toc63361198"/>
      <w:r w:rsidRPr="00342385">
        <w:rPr>
          <w:rFonts w:ascii="Times New Roman" w:hAnsi="Times New Roman" w:cs="Times New Roman"/>
          <w:sz w:val="26"/>
          <w:szCs w:val="26"/>
        </w:rPr>
        <w:t>Назначение</w:t>
      </w:r>
      <w:r w:rsidR="00494D7F" w:rsidRPr="00342385">
        <w:rPr>
          <w:rFonts w:ascii="Times New Roman" w:hAnsi="Times New Roman" w:cs="Times New Roman"/>
          <w:sz w:val="26"/>
          <w:szCs w:val="26"/>
        </w:rPr>
        <w:t xml:space="preserve"> документа</w:t>
      </w:r>
      <w:bookmarkEnd w:id="3"/>
      <w:bookmarkEnd w:id="4"/>
      <w:bookmarkEnd w:id="5"/>
      <w:bookmarkEnd w:id="6"/>
      <w:bookmarkEnd w:id="7"/>
      <w:bookmarkEnd w:id="8"/>
      <w:bookmarkEnd w:id="9"/>
    </w:p>
    <w:p w:rsidR="00494D7F" w:rsidRPr="00342385" w:rsidRDefault="003D0CB2" w:rsidP="00342385">
      <w:pPr>
        <w:ind w:left="431" w:firstLine="0"/>
        <w:rPr>
          <w:noProof/>
          <w:sz w:val="26"/>
          <w:szCs w:val="26"/>
        </w:rPr>
      </w:pPr>
      <w:r w:rsidRPr="00342385">
        <w:rPr>
          <w:noProof/>
          <w:sz w:val="26"/>
          <w:szCs w:val="26"/>
        </w:rPr>
        <w:t xml:space="preserve">Данный документ предназначен для </w:t>
      </w:r>
      <w:r w:rsidR="00D1495C" w:rsidRPr="00342385">
        <w:rPr>
          <w:noProof/>
          <w:sz w:val="26"/>
          <w:szCs w:val="26"/>
        </w:rPr>
        <w:t>пользователей</w:t>
      </w:r>
      <w:r w:rsidRPr="00342385">
        <w:rPr>
          <w:noProof/>
          <w:sz w:val="26"/>
          <w:szCs w:val="26"/>
        </w:rPr>
        <w:t xml:space="preserve"> системы «Атлант», он описывает </w:t>
      </w:r>
      <w:r w:rsidR="0092683F" w:rsidRPr="00342385">
        <w:rPr>
          <w:noProof/>
          <w:sz w:val="26"/>
          <w:szCs w:val="26"/>
        </w:rPr>
        <w:t xml:space="preserve">модуль финансы </w:t>
      </w:r>
      <w:r w:rsidR="000A5B04" w:rsidRPr="00342385">
        <w:rPr>
          <w:noProof/>
          <w:sz w:val="26"/>
          <w:szCs w:val="26"/>
        </w:rPr>
        <w:t>АСР «Атлант»</w:t>
      </w:r>
      <w:r w:rsidRPr="00342385">
        <w:rPr>
          <w:noProof/>
          <w:sz w:val="26"/>
          <w:szCs w:val="26"/>
        </w:rPr>
        <w:t>.</w:t>
      </w:r>
    </w:p>
    <w:p w:rsidR="00B473F4" w:rsidRPr="00342385" w:rsidRDefault="00B473F4" w:rsidP="00342385">
      <w:pPr>
        <w:pStyle w:val="2"/>
        <w:spacing w:before="0" w:after="0"/>
        <w:rPr>
          <w:rFonts w:ascii="Times New Roman" w:hAnsi="Times New Roman" w:cs="Times New Roman"/>
          <w:sz w:val="26"/>
          <w:szCs w:val="26"/>
        </w:rPr>
      </w:pPr>
      <w:bookmarkStart w:id="10" w:name="_Toc208914193"/>
      <w:bookmarkStart w:id="11" w:name="_Toc269727482"/>
      <w:bookmarkStart w:id="12" w:name="_Toc63361199"/>
      <w:r w:rsidRPr="00342385">
        <w:rPr>
          <w:rFonts w:ascii="Times New Roman" w:hAnsi="Times New Roman" w:cs="Times New Roman"/>
          <w:sz w:val="26"/>
          <w:szCs w:val="26"/>
        </w:rPr>
        <w:t>Пользователи документа</w:t>
      </w:r>
      <w:bookmarkStart w:id="13" w:name="_GoBack"/>
      <w:bookmarkEnd w:id="10"/>
      <w:bookmarkEnd w:id="11"/>
      <w:bookmarkEnd w:id="12"/>
      <w:bookmarkEnd w:id="13"/>
    </w:p>
    <w:p w:rsidR="00831D32" w:rsidRPr="00342385" w:rsidRDefault="00831D32" w:rsidP="00342385">
      <w:pPr>
        <w:ind w:left="431" w:firstLine="0"/>
        <w:rPr>
          <w:sz w:val="26"/>
          <w:szCs w:val="26"/>
        </w:rPr>
      </w:pPr>
      <w:r w:rsidRPr="00342385">
        <w:rPr>
          <w:sz w:val="26"/>
          <w:szCs w:val="26"/>
        </w:rPr>
        <w:t xml:space="preserve">Документ предназначен для </w:t>
      </w:r>
      <w:r w:rsidR="00D1495C" w:rsidRPr="00342385">
        <w:rPr>
          <w:sz w:val="26"/>
          <w:szCs w:val="26"/>
        </w:rPr>
        <w:t>пользователей</w:t>
      </w:r>
      <w:r w:rsidRPr="00342385">
        <w:rPr>
          <w:sz w:val="26"/>
          <w:szCs w:val="26"/>
        </w:rPr>
        <w:t xml:space="preserve"> </w:t>
      </w:r>
      <w:r w:rsidRPr="00342385">
        <w:rPr>
          <w:noProof/>
          <w:sz w:val="26"/>
          <w:szCs w:val="26"/>
        </w:rPr>
        <w:t>системы «Атлант».</w:t>
      </w:r>
    </w:p>
    <w:p w:rsidR="00DF028F" w:rsidRPr="00342385" w:rsidRDefault="00DF028F" w:rsidP="00342385">
      <w:pPr>
        <w:pStyle w:val="2"/>
        <w:spacing w:before="0" w:after="0"/>
        <w:rPr>
          <w:rFonts w:ascii="Times New Roman" w:hAnsi="Times New Roman" w:cs="Times New Roman"/>
          <w:sz w:val="26"/>
          <w:szCs w:val="26"/>
        </w:rPr>
      </w:pPr>
      <w:bookmarkStart w:id="14" w:name="_Toc238459538"/>
      <w:bookmarkStart w:id="15" w:name="_Toc318387417"/>
      <w:bookmarkStart w:id="16" w:name="_Toc63361200"/>
      <w:bookmarkStart w:id="17" w:name="_Toc175728270"/>
      <w:bookmarkStart w:id="18" w:name="_Toc208914198"/>
      <w:bookmarkStart w:id="19" w:name="_Toc269727487"/>
      <w:r w:rsidRPr="00342385">
        <w:rPr>
          <w:rFonts w:ascii="Times New Roman" w:hAnsi="Times New Roman" w:cs="Times New Roman"/>
          <w:sz w:val="26"/>
          <w:szCs w:val="26"/>
        </w:rPr>
        <w:t>Перечень ссылок и документов</w:t>
      </w:r>
      <w:bookmarkStart w:id="20" w:name="_Ref238457999"/>
      <w:bookmarkStart w:id="21" w:name="_Ref238458047"/>
      <w:bookmarkEnd w:id="14"/>
      <w:bookmarkEnd w:id="15"/>
      <w:bookmarkEnd w:id="16"/>
    </w:p>
    <w:p w:rsidR="00DF028F" w:rsidRPr="00342385" w:rsidRDefault="00DF028F" w:rsidP="00342385">
      <w:pPr>
        <w:numPr>
          <w:ilvl w:val="0"/>
          <w:numId w:val="107"/>
        </w:numPr>
        <w:rPr>
          <w:sz w:val="26"/>
          <w:szCs w:val="26"/>
        </w:rPr>
      </w:pPr>
      <w:bookmarkStart w:id="22" w:name="_Ref310942606"/>
      <w:bookmarkEnd w:id="20"/>
      <w:bookmarkEnd w:id="21"/>
      <w:r w:rsidRPr="00342385">
        <w:rPr>
          <w:sz w:val="26"/>
          <w:szCs w:val="26"/>
        </w:rPr>
        <w:t xml:space="preserve">ЗАО «АВК-Коммьюникейшнз». Пользовательская документация: </w:t>
      </w:r>
      <w:r w:rsidRPr="00342385">
        <w:rPr>
          <w:sz w:val="26"/>
          <w:szCs w:val="26"/>
          <w:lang w:val="en-US"/>
        </w:rPr>
        <w:t>Start</w:t>
      </w:r>
      <w:r w:rsidRPr="00342385">
        <w:rPr>
          <w:sz w:val="26"/>
          <w:szCs w:val="26"/>
        </w:rPr>
        <w:t>_</w:t>
      </w:r>
      <w:r w:rsidRPr="00342385">
        <w:rPr>
          <w:sz w:val="26"/>
          <w:szCs w:val="26"/>
          <w:lang w:val="en-US"/>
        </w:rPr>
        <w:t>PD</w:t>
      </w:r>
      <w:r w:rsidRPr="00342385">
        <w:rPr>
          <w:sz w:val="26"/>
          <w:szCs w:val="26"/>
        </w:rPr>
        <w:t>.</w:t>
      </w:r>
      <w:r w:rsidRPr="00342385">
        <w:rPr>
          <w:sz w:val="26"/>
          <w:szCs w:val="26"/>
          <w:lang w:val="en-US"/>
        </w:rPr>
        <w:t>chm</w:t>
      </w:r>
      <w:bookmarkEnd w:id="22"/>
    </w:p>
    <w:p w:rsidR="00E92A73" w:rsidRPr="00342385" w:rsidRDefault="00E92A73" w:rsidP="00342385">
      <w:pPr>
        <w:pStyle w:val="1"/>
        <w:spacing w:before="0" w:after="0"/>
        <w:rPr>
          <w:rFonts w:ascii="Times New Roman" w:hAnsi="Times New Roman" w:cs="Times New Roman"/>
          <w:sz w:val="26"/>
          <w:szCs w:val="26"/>
        </w:rPr>
      </w:pPr>
      <w:bookmarkStart w:id="23" w:name="_Toc63361201"/>
      <w:r w:rsidRPr="00342385">
        <w:rPr>
          <w:rFonts w:ascii="Times New Roman" w:hAnsi="Times New Roman" w:cs="Times New Roman"/>
          <w:sz w:val="26"/>
          <w:szCs w:val="26"/>
        </w:rPr>
        <w:lastRenderedPageBreak/>
        <w:t>Основные определения</w:t>
      </w:r>
      <w:bookmarkEnd w:id="17"/>
      <w:bookmarkEnd w:id="18"/>
      <w:bookmarkEnd w:id="19"/>
      <w:bookmarkEnd w:id="23"/>
    </w:p>
    <w:p w:rsidR="00E92A73" w:rsidRPr="00342385" w:rsidRDefault="00E92A73" w:rsidP="00342385">
      <w:pPr>
        <w:pStyle w:val="a0"/>
        <w:spacing w:line="360" w:lineRule="auto"/>
        <w:rPr>
          <w:sz w:val="26"/>
          <w:szCs w:val="26"/>
        </w:rPr>
      </w:pPr>
      <w:r w:rsidRPr="00342385">
        <w:rPr>
          <w:b/>
          <w:bCs/>
          <w:i/>
          <w:iCs/>
          <w:sz w:val="26"/>
          <w:szCs w:val="26"/>
        </w:rPr>
        <w:t>Абонент</w:t>
      </w:r>
      <w:r w:rsidRPr="00342385">
        <w:rPr>
          <w:sz w:val="26"/>
          <w:szCs w:val="26"/>
        </w:rPr>
        <w:t xml:space="preserve"> – лицо, которое является правомочным пользователем услуг связи и идентифицируется избирательным номером (</w:t>
      </w:r>
      <w:r w:rsidRPr="00342385">
        <w:rPr>
          <w:sz w:val="26"/>
          <w:szCs w:val="26"/>
          <w:lang w:val="en-US"/>
        </w:rPr>
        <w:t>IP</w:t>
      </w:r>
      <w:r w:rsidRPr="00342385">
        <w:rPr>
          <w:sz w:val="26"/>
          <w:szCs w:val="26"/>
        </w:rPr>
        <w:t>-адресом, доменом, логином) или диапазоном избирательных номеров (</w:t>
      </w:r>
      <w:r w:rsidRPr="00342385">
        <w:rPr>
          <w:sz w:val="26"/>
          <w:szCs w:val="26"/>
          <w:lang w:val="en-US"/>
        </w:rPr>
        <w:t>IP</w:t>
      </w:r>
      <w:r w:rsidRPr="00342385">
        <w:rPr>
          <w:sz w:val="26"/>
          <w:szCs w:val="26"/>
        </w:rPr>
        <w:t>-адресов, доменов, логинов).</w:t>
      </w:r>
    </w:p>
    <w:p w:rsidR="00E92A73" w:rsidRPr="00342385" w:rsidRDefault="00E92A73" w:rsidP="00342385">
      <w:pPr>
        <w:pStyle w:val="a0"/>
        <w:spacing w:line="360" w:lineRule="auto"/>
        <w:rPr>
          <w:sz w:val="26"/>
          <w:szCs w:val="26"/>
        </w:rPr>
      </w:pPr>
      <w:r w:rsidRPr="00342385">
        <w:rPr>
          <w:b/>
          <w:bCs/>
          <w:i/>
          <w:iCs/>
          <w:sz w:val="26"/>
          <w:szCs w:val="26"/>
        </w:rPr>
        <w:t>Абонентское оборудование</w:t>
      </w:r>
      <w:r w:rsidRPr="00342385">
        <w:rPr>
          <w:sz w:val="26"/>
          <w:szCs w:val="26"/>
        </w:rPr>
        <w:t xml:space="preserve"> – оборудование, которое предназначено для предоставления услуг связи. Абонентское оборудование может быть подключаемым, т.е. оборудование, которое требует обязательного присвоения избирательного номера\</w:t>
      </w:r>
      <w:r w:rsidRPr="00342385">
        <w:rPr>
          <w:sz w:val="26"/>
          <w:szCs w:val="26"/>
          <w:lang w:val="en-US"/>
        </w:rPr>
        <w:t>IP</w:t>
      </w:r>
      <w:r w:rsidRPr="00342385">
        <w:rPr>
          <w:sz w:val="26"/>
          <w:szCs w:val="26"/>
        </w:rPr>
        <w:t xml:space="preserve">-адреса (например, </w:t>
      </w:r>
      <w:r w:rsidRPr="00342385">
        <w:rPr>
          <w:sz w:val="26"/>
          <w:szCs w:val="26"/>
          <w:lang w:val="en-US"/>
        </w:rPr>
        <w:t>SIM</w:t>
      </w:r>
      <w:r w:rsidRPr="00342385">
        <w:rPr>
          <w:sz w:val="26"/>
          <w:szCs w:val="26"/>
        </w:rPr>
        <w:t xml:space="preserve">-карта, </w:t>
      </w:r>
      <w:r w:rsidRPr="00342385">
        <w:rPr>
          <w:sz w:val="26"/>
          <w:szCs w:val="26"/>
          <w:lang w:val="en-US"/>
        </w:rPr>
        <w:t>DAMPS</w:t>
      </w:r>
      <w:r w:rsidRPr="00342385">
        <w:rPr>
          <w:sz w:val="26"/>
          <w:szCs w:val="26"/>
        </w:rPr>
        <w:t>-радиотелефон) и неподключаемым, которое не требует обязательного присвоения избирательного номера\</w:t>
      </w:r>
      <w:r w:rsidRPr="00342385">
        <w:rPr>
          <w:sz w:val="26"/>
          <w:szCs w:val="26"/>
          <w:lang w:val="en-US"/>
        </w:rPr>
        <w:t>IP</w:t>
      </w:r>
      <w:r w:rsidRPr="00342385">
        <w:rPr>
          <w:sz w:val="26"/>
          <w:szCs w:val="26"/>
        </w:rPr>
        <w:t xml:space="preserve">-адреса (например, </w:t>
      </w:r>
      <w:r w:rsidRPr="00342385">
        <w:rPr>
          <w:sz w:val="26"/>
          <w:szCs w:val="26"/>
          <w:lang w:val="en-US"/>
        </w:rPr>
        <w:t>GSM</w:t>
      </w:r>
      <w:r w:rsidRPr="00342385">
        <w:rPr>
          <w:sz w:val="26"/>
          <w:szCs w:val="26"/>
        </w:rPr>
        <w:t xml:space="preserve">-радиотелефон). Кроме того, абонентское оборудование может быть номерным, т.е. имеющим серийный номер (например, </w:t>
      </w:r>
      <w:r w:rsidRPr="00342385">
        <w:rPr>
          <w:sz w:val="26"/>
          <w:szCs w:val="26"/>
          <w:lang w:val="en-US"/>
        </w:rPr>
        <w:t>GSM</w:t>
      </w:r>
      <w:r w:rsidRPr="00342385">
        <w:rPr>
          <w:sz w:val="26"/>
          <w:szCs w:val="26"/>
        </w:rPr>
        <w:t>-радиотелефон) или неномерным (например, аксессуары), подключаемое абонентское оборудование всегда является номерным оборудованием.</w:t>
      </w:r>
    </w:p>
    <w:p w:rsidR="00E92A73" w:rsidRPr="00342385" w:rsidRDefault="00E92A73" w:rsidP="00342385">
      <w:pPr>
        <w:pStyle w:val="a0"/>
        <w:spacing w:line="360" w:lineRule="auto"/>
        <w:rPr>
          <w:sz w:val="26"/>
          <w:szCs w:val="26"/>
        </w:rPr>
      </w:pPr>
      <w:r w:rsidRPr="00342385">
        <w:rPr>
          <w:b/>
          <w:bCs/>
          <w:i/>
          <w:iCs/>
          <w:sz w:val="26"/>
          <w:szCs w:val="26"/>
        </w:rPr>
        <w:t>Аванс</w:t>
      </w:r>
      <w:r w:rsidRPr="00342385">
        <w:rPr>
          <w:sz w:val="26"/>
          <w:szCs w:val="26"/>
        </w:rPr>
        <w:t xml:space="preserve"> – финансовый показатель лицевого счета, определяющий состояние взаиморасчетов клиента и Компании-оператора, расходом аванса может распоряжаться только клиент, кроме исключительных случаев, когда аванс используется Компанией-оператором для погашения дебиторской задолженности. Аванс лицевого счета может изменяться в результате регистрации и распределения платежей, а так же в результате внутреннего перемещения средств между различными финансовыми характеристиками клиента или клиентов (финансовые переводы).</w:t>
      </w:r>
    </w:p>
    <w:p w:rsidR="00E92A73" w:rsidRPr="00342385" w:rsidRDefault="00E92A73" w:rsidP="00342385">
      <w:pPr>
        <w:pStyle w:val="a0"/>
        <w:spacing w:line="360" w:lineRule="auto"/>
        <w:rPr>
          <w:sz w:val="26"/>
          <w:szCs w:val="26"/>
        </w:rPr>
      </w:pPr>
      <w:r w:rsidRPr="00342385">
        <w:rPr>
          <w:b/>
          <w:bCs/>
          <w:i/>
          <w:iCs/>
          <w:sz w:val="26"/>
          <w:szCs w:val="26"/>
        </w:rPr>
        <w:t>Авансовые операции</w:t>
      </w:r>
      <w:r w:rsidRPr="00342385">
        <w:rPr>
          <w:sz w:val="26"/>
          <w:szCs w:val="26"/>
        </w:rPr>
        <w:t xml:space="preserve"> – операции, оплата которых ведет к увеличению размера</w:t>
      </w:r>
      <w:r w:rsidR="00342385">
        <w:rPr>
          <w:sz w:val="26"/>
          <w:szCs w:val="26"/>
        </w:rPr>
        <w:t xml:space="preserve"> баланса/аванса лицевого счета.</w:t>
      </w:r>
    </w:p>
    <w:p w:rsidR="00E92A73" w:rsidRPr="00342385" w:rsidRDefault="00E92A73" w:rsidP="00342385">
      <w:pPr>
        <w:pStyle w:val="a0"/>
        <w:spacing w:line="360" w:lineRule="auto"/>
        <w:rPr>
          <w:b/>
          <w:bCs/>
          <w:i/>
          <w:iCs/>
          <w:sz w:val="26"/>
          <w:szCs w:val="26"/>
        </w:rPr>
      </w:pPr>
      <w:r w:rsidRPr="00342385">
        <w:rPr>
          <w:b/>
          <w:bCs/>
          <w:i/>
          <w:iCs/>
          <w:sz w:val="26"/>
          <w:szCs w:val="26"/>
        </w:rPr>
        <w:t>Баланс</w:t>
      </w:r>
      <w:r w:rsidRPr="00342385">
        <w:rPr>
          <w:sz w:val="26"/>
          <w:szCs w:val="26"/>
        </w:rPr>
        <w:t xml:space="preserve"> – финансовый показатель лицевого счета, определяющий состояние взаиморасчетов клиента и Компании-оператора, расходом баланса может распоряжаться как клиент, так и Компания-оператор. Баланс лицевого счета может изменяться в результате выставления счетов, регистрации и распределения платежей, а так же в результате внутреннего перемещения средств между различными финансовыми характеристиками клиента или </w:t>
      </w:r>
      <w:r w:rsidR="00342385">
        <w:rPr>
          <w:sz w:val="26"/>
          <w:szCs w:val="26"/>
        </w:rPr>
        <w:t>клиентов (финансовые переводы).</w:t>
      </w:r>
    </w:p>
    <w:p w:rsidR="00E92A73" w:rsidRPr="00342385" w:rsidRDefault="00E92A73" w:rsidP="00342385">
      <w:pPr>
        <w:ind w:firstLine="0"/>
        <w:rPr>
          <w:sz w:val="26"/>
          <w:szCs w:val="26"/>
        </w:rPr>
      </w:pPr>
      <w:r w:rsidRPr="00342385">
        <w:rPr>
          <w:b/>
          <w:bCs/>
          <w:i/>
          <w:iCs/>
          <w:sz w:val="26"/>
          <w:szCs w:val="26"/>
        </w:rPr>
        <w:t>Биллинговая группа (лицевой счет) клиента</w:t>
      </w:r>
      <w:r w:rsidRPr="00342385">
        <w:rPr>
          <w:sz w:val="26"/>
          <w:szCs w:val="26"/>
        </w:rPr>
        <w:t xml:space="preserve"> – группа избирательных номеров (номер) одного клиента, действующих в рамках одного лицевого счета (баланса). Биллинговая группа характеризуется системой расчетов, адресом доставки, на абонентов одной биллинговой группы выставляется единый счет. Для одного клиента </w:t>
      </w:r>
      <w:r w:rsidRPr="00342385">
        <w:rPr>
          <w:sz w:val="26"/>
          <w:szCs w:val="26"/>
        </w:rPr>
        <w:lastRenderedPageBreak/>
        <w:t>возможно наличие нескольких лицевых счетов. Лицевой счет содержит всю историю начислений и оплат с возможностью определения времени, атрибутов и стоимости каждой оказанной услуги. По данным лицевого счета можно получить любую информацию о начислениях и оплате услуг за произвольный период.</w:t>
      </w:r>
    </w:p>
    <w:p w:rsidR="00E92A73" w:rsidRPr="00342385" w:rsidRDefault="00E92A73" w:rsidP="00342385">
      <w:pPr>
        <w:ind w:firstLine="0"/>
        <w:rPr>
          <w:b/>
          <w:bCs/>
          <w:i/>
          <w:iCs/>
          <w:sz w:val="26"/>
          <w:szCs w:val="26"/>
        </w:rPr>
      </w:pPr>
      <w:r w:rsidRPr="00342385">
        <w:rPr>
          <w:b/>
          <w:bCs/>
          <w:i/>
          <w:iCs/>
          <w:sz w:val="26"/>
          <w:szCs w:val="26"/>
        </w:rPr>
        <w:t>Группа налогообложения</w:t>
      </w:r>
      <w:r w:rsidRPr="00342385">
        <w:rPr>
          <w:sz w:val="26"/>
          <w:szCs w:val="26"/>
        </w:rPr>
        <w:t xml:space="preserve"> - атрибут клиента, определяющий список налогов и момент начисления налогов, которыми должен облагаться клиент. </w:t>
      </w:r>
    </w:p>
    <w:p w:rsidR="00E92A73" w:rsidRPr="00342385" w:rsidRDefault="00E92A73" w:rsidP="00342385">
      <w:pPr>
        <w:ind w:firstLine="0"/>
        <w:rPr>
          <w:sz w:val="26"/>
          <w:szCs w:val="26"/>
        </w:rPr>
      </w:pPr>
      <w:r w:rsidRPr="00342385">
        <w:rPr>
          <w:b/>
          <w:bCs/>
          <w:i/>
          <w:iCs/>
          <w:sz w:val="26"/>
          <w:szCs w:val="26"/>
        </w:rPr>
        <w:t>Договор</w:t>
      </w:r>
      <w:r w:rsidRPr="00342385">
        <w:rPr>
          <w:sz w:val="26"/>
          <w:szCs w:val="26"/>
        </w:rPr>
        <w:t xml:space="preserve"> - документ в любой законной форме (письменной, публичной), регламентирующий взаимоотношения с клиентом или партнером по предоставлению услуг и порядка расчетов.</w:t>
      </w:r>
    </w:p>
    <w:p w:rsidR="00E92A73" w:rsidRPr="00342385" w:rsidRDefault="00E92A73" w:rsidP="00342385">
      <w:pPr>
        <w:ind w:firstLine="0"/>
        <w:rPr>
          <w:rFonts w:eastAsia="Arial Unicode MS"/>
          <w:b/>
          <w:bCs/>
          <w:i/>
          <w:iCs/>
          <w:sz w:val="26"/>
          <w:szCs w:val="26"/>
        </w:rPr>
      </w:pPr>
      <w:r w:rsidRPr="00342385">
        <w:rPr>
          <w:b/>
          <w:bCs/>
          <w:i/>
          <w:iCs/>
          <w:sz w:val="26"/>
          <w:szCs w:val="26"/>
        </w:rPr>
        <w:t>Заявка</w:t>
      </w:r>
      <w:r w:rsidRPr="00342385">
        <w:rPr>
          <w:sz w:val="26"/>
          <w:szCs w:val="26"/>
        </w:rPr>
        <w:t xml:space="preserve"> – формализованный и зарегистрированный в Системе электронный документ, с помощью которого реализуются основные бизнес-процессы и функции Системы.</w:t>
      </w:r>
    </w:p>
    <w:p w:rsidR="00E92A73" w:rsidRPr="00342385" w:rsidRDefault="00E92A73" w:rsidP="00342385">
      <w:pPr>
        <w:ind w:firstLine="0"/>
        <w:rPr>
          <w:sz w:val="26"/>
          <w:szCs w:val="26"/>
        </w:rPr>
      </w:pPr>
      <w:r w:rsidRPr="00342385">
        <w:rPr>
          <w:b/>
          <w:bCs/>
          <w:i/>
          <w:iCs/>
          <w:sz w:val="26"/>
          <w:szCs w:val="26"/>
        </w:rPr>
        <w:t>Источник курса валюты</w:t>
      </w:r>
      <w:r w:rsidRPr="00342385">
        <w:rPr>
          <w:sz w:val="26"/>
          <w:szCs w:val="26"/>
        </w:rPr>
        <w:t xml:space="preserve"> – параметр, который определяет бизнес-правила работы Компании-оператора с курсами валют при </w:t>
      </w:r>
      <w:r w:rsidR="00342385">
        <w:rPr>
          <w:sz w:val="26"/>
          <w:szCs w:val="26"/>
        </w:rPr>
        <w:t>расчете с клиентами.</w:t>
      </w:r>
    </w:p>
    <w:p w:rsidR="00E92A73" w:rsidRPr="00342385" w:rsidRDefault="00E92A73" w:rsidP="00342385">
      <w:pPr>
        <w:pStyle w:val="a0"/>
        <w:spacing w:line="360" w:lineRule="auto"/>
        <w:rPr>
          <w:sz w:val="26"/>
          <w:szCs w:val="26"/>
        </w:rPr>
      </w:pPr>
      <w:r w:rsidRPr="00342385">
        <w:rPr>
          <w:b/>
          <w:bCs/>
          <w:i/>
          <w:iCs/>
          <w:sz w:val="26"/>
          <w:szCs w:val="26"/>
        </w:rPr>
        <w:t>Клиент</w:t>
      </w:r>
      <w:r w:rsidRPr="00342385">
        <w:rPr>
          <w:sz w:val="26"/>
          <w:szCs w:val="26"/>
        </w:rPr>
        <w:t xml:space="preserve"> – физическое или юридическое лицо, заключившее с оператором договорные отношения о предоставлении услуг связи.</w:t>
      </w:r>
    </w:p>
    <w:p w:rsidR="00E92A73" w:rsidRPr="00342385" w:rsidRDefault="00E92A73" w:rsidP="00342385">
      <w:pPr>
        <w:pStyle w:val="a0"/>
        <w:spacing w:line="360" w:lineRule="auto"/>
        <w:rPr>
          <w:sz w:val="26"/>
          <w:szCs w:val="26"/>
        </w:rPr>
      </w:pPr>
      <w:r w:rsidRPr="00342385">
        <w:rPr>
          <w:b/>
          <w:bCs/>
          <w:i/>
          <w:iCs/>
          <w:sz w:val="26"/>
          <w:szCs w:val="26"/>
        </w:rPr>
        <w:t>Кросс-курс</w:t>
      </w:r>
      <w:r w:rsidRPr="00342385">
        <w:rPr>
          <w:sz w:val="26"/>
          <w:szCs w:val="26"/>
        </w:rPr>
        <w:t xml:space="preserve"> – курсовое соотношение между двумя валютами, определяемое на основе курса этих валют по отноше</w:t>
      </w:r>
      <w:r w:rsidR="00342385">
        <w:rPr>
          <w:sz w:val="26"/>
          <w:szCs w:val="26"/>
        </w:rPr>
        <w:t>нию к третьей валюте.</w:t>
      </w:r>
    </w:p>
    <w:p w:rsidR="00E92A73" w:rsidRPr="00342385" w:rsidRDefault="00E92A73" w:rsidP="00342385">
      <w:pPr>
        <w:pStyle w:val="a0"/>
        <w:spacing w:line="360" w:lineRule="auto"/>
        <w:rPr>
          <w:sz w:val="26"/>
          <w:szCs w:val="26"/>
        </w:rPr>
      </w:pPr>
      <w:r w:rsidRPr="00342385">
        <w:rPr>
          <w:b/>
          <w:bCs/>
          <w:i/>
          <w:iCs/>
          <w:sz w:val="26"/>
          <w:szCs w:val="26"/>
        </w:rPr>
        <w:t>Механизм резервирования</w:t>
      </w:r>
      <w:r w:rsidRPr="00342385">
        <w:rPr>
          <w:sz w:val="26"/>
          <w:szCs w:val="26"/>
        </w:rPr>
        <w:t xml:space="preserve"> – механизм, позволяющий начислить налоги после оказания услуги (по факту оплаты), механизм позволяет доначислять суммы налогов при регистрации платежей по счетам или выделять их в поступивших от клиента аванс</w:t>
      </w:r>
      <w:r w:rsidR="00342385">
        <w:rPr>
          <w:sz w:val="26"/>
          <w:szCs w:val="26"/>
        </w:rPr>
        <w:t>ах (целевых платежах).</w:t>
      </w:r>
    </w:p>
    <w:p w:rsidR="00E92A73" w:rsidRPr="00342385" w:rsidRDefault="00E92A73" w:rsidP="00342385">
      <w:pPr>
        <w:pStyle w:val="a0"/>
        <w:spacing w:line="360" w:lineRule="auto"/>
        <w:rPr>
          <w:sz w:val="26"/>
          <w:szCs w:val="26"/>
        </w:rPr>
      </w:pPr>
      <w:r w:rsidRPr="00342385">
        <w:rPr>
          <w:b/>
          <w:bCs/>
          <w:i/>
          <w:iCs/>
          <w:sz w:val="26"/>
          <w:szCs w:val="26"/>
        </w:rPr>
        <w:t>Операция</w:t>
      </w:r>
      <w:r w:rsidRPr="00342385">
        <w:rPr>
          <w:sz w:val="26"/>
          <w:szCs w:val="26"/>
        </w:rPr>
        <w:t xml:space="preserve"> - одна из составляющих заявки, которая определяет разовые действия Системы, производимые при обработке заявки, операция может выражаться в стоимостном отношении и включаться в сумму</w:t>
      </w:r>
      <w:r w:rsidR="00342385">
        <w:rPr>
          <w:sz w:val="26"/>
          <w:szCs w:val="26"/>
        </w:rPr>
        <w:t xml:space="preserve"> счета.</w:t>
      </w:r>
    </w:p>
    <w:p w:rsidR="00E92A73" w:rsidRPr="00342385" w:rsidRDefault="00E92A73" w:rsidP="00342385">
      <w:pPr>
        <w:pStyle w:val="a0"/>
        <w:spacing w:line="360" w:lineRule="auto"/>
        <w:rPr>
          <w:sz w:val="26"/>
          <w:szCs w:val="26"/>
        </w:rPr>
      </w:pPr>
      <w:r w:rsidRPr="00342385">
        <w:rPr>
          <w:b/>
          <w:bCs/>
          <w:i/>
          <w:iCs/>
          <w:sz w:val="26"/>
          <w:szCs w:val="26"/>
        </w:rPr>
        <w:t>Отзыв (откат) счетов</w:t>
      </w:r>
      <w:r w:rsidRPr="00342385">
        <w:rPr>
          <w:sz w:val="26"/>
          <w:szCs w:val="26"/>
        </w:rPr>
        <w:t xml:space="preserve"> – это действие, возвращающее счету его предыдущий статус. Таким образом, в системе предоставляется возможность отзывать выставленные, врученные и оплаченные счета. Это требуется, например, при вводе ошибочной информации об оплате счета.</w:t>
      </w:r>
    </w:p>
    <w:p w:rsidR="00E92A73" w:rsidRPr="00342385" w:rsidRDefault="00E92A73" w:rsidP="00342385">
      <w:pPr>
        <w:ind w:firstLine="0"/>
        <w:rPr>
          <w:sz w:val="26"/>
          <w:szCs w:val="26"/>
        </w:rPr>
      </w:pPr>
      <w:r w:rsidRPr="00342385">
        <w:rPr>
          <w:b/>
          <w:bCs/>
          <w:i/>
          <w:iCs/>
          <w:sz w:val="26"/>
          <w:szCs w:val="26"/>
        </w:rPr>
        <w:t>Платеж</w:t>
      </w:r>
      <w:r w:rsidRPr="00342385">
        <w:rPr>
          <w:sz w:val="26"/>
          <w:szCs w:val="26"/>
        </w:rPr>
        <w:t xml:space="preserve"> - данные по единовременно произведенной оплате счета (счетов) на заказанные или предоставленные услуги.</w:t>
      </w:r>
    </w:p>
    <w:p w:rsidR="00E92A73" w:rsidRPr="00342385" w:rsidRDefault="00E92A73" w:rsidP="00342385">
      <w:pPr>
        <w:pStyle w:val="a0"/>
        <w:spacing w:line="360" w:lineRule="auto"/>
        <w:rPr>
          <w:sz w:val="26"/>
          <w:szCs w:val="26"/>
        </w:rPr>
      </w:pPr>
      <w:r w:rsidRPr="00342385">
        <w:rPr>
          <w:b/>
          <w:bCs/>
          <w:i/>
          <w:iCs/>
          <w:sz w:val="26"/>
          <w:szCs w:val="26"/>
        </w:rPr>
        <w:lastRenderedPageBreak/>
        <w:t>Подключение</w:t>
      </w:r>
      <w:r w:rsidRPr="00342385">
        <w:rPr>
          <w:sz w:val="26"/>
          <w:szCs w:val="26"/>
        </w:rPr>
        <w:t xml:space="preserve"> – индивидуальная совокупность избирательного номера (</w:t>
      </w:r>
      <w:r w:rsidRPr="00342385">
        <w:rPr>
          <w:sz w:val="26"/>
          <w:szCs w:val="26"/>
          <w:lang w:val="en-US"/>
        </w:rPr>
        <w:t>IP</w:t>
      </w:r>
      <w:r w:rsidRPr="00342385">
        <w:rPr>
          <w:sz w:val="26"/>
          <w:szCs w:val="26"/>
        </w:rPr>
        <w:t>-адреса, домена, логина) и серийного номера абонентского оборудования</w:t>
      </w:r>
      <w:r w:rsidR="00342385">
        <w:rPr>
          <w:sz w:val="26"/>
          <w:szCs w:val="26"/>
        </w:rPr>
        <w:t xml:space="preserve"> (виртуального оборудования)</w:t>
      </w:r>
      <w:r w:rsidRPr="00342385">
        <w:rPr>
          <w:sz w:val="26"/>
          <w:szCs w:val="26"/>
        </w:rPr>
        <w:t>.</w:t>
      </w:r>
    </w:p>
    <w:p w:rsidR="00E92A73" w:rsidRPr="00342385" w:rsidRDefault="00E92A73" w:rsidP="00342385">
      <w:pPr>
        <w:ind w:firstLine="0"/>
        <w:rPr>
          <w:sz w:val="26"/>
          <w:szCs w:val="26"/>
        </w:rPr>
      </w:pPr>
      <w:r w:rsidRPr="00342385">
        <w:rPr>
          <w:b/>
          <w:bCs/>
          <w:i/>
          <w:iCs/>
          <w:sz w:val="26"/>
          <w:szCs w:val="26"/>
        </w:rPr>
        <w:t>Статус счета</w:t>
      </w:r>
      <w:r w:rsidRPr="00342385">
        <w:rPr>
          <w:sz w:val="26"/>
          <w:szCs w:val="26"/>
        </w:rPr>
        <w:t xml:space="preserve"> – состояние с</w:t>
      </w:r>
      <w:r w:rsidR="00342385">
        <w:rPr>
          <w:sz w:val="26"/>
          <w:szCs w:val="26"/>
        </w:rPr>
        <w:t>чета на текущий момент времени.</w:t>
      </w:r>
    </w:p>
    <w:p w:rsidR="00E92A73" w:rsidRPr="00342385" w:rsidRDefault="00E92A73" w:rsidP="00342385">
      <w:pPr>
        <w:ind w:firstLine="0"/>
        <w:rPr>
          <w:sz w:val="26"/>
          <w:szCs w:val="26"/>
        </w:rPr>
      </w:pPr>
      <w:r w:rsidRPr="00342385">
        <w:rPr>
          <w:b/>
          <w:bCs/>
          <w:i/>
          <w:iCs/>
          <w:sz w:val="26"/>
          <w:szCs w:val="26"/>
        </w:rPr>
        <w:t>Счет</w:t>
      </w:r>
      <w:r w:rsidRPr="00342385">
        <w:rPr>
          <w:sz w:val="26"/>
          <w:szCs w:val="26"/>
        </w:rPr>
        <w:t xml:space="preserve"> – финансовый</w:t>
      </w:r>
      <w:r w:rsidRPr="00342385">
        <w:rPr>
          <w:color w:val="800080"/>
          <w:sz w:val="26"/>
          <w:szCs w:val="26"/>
        </w:rPr>
        <w:t xml:space="preserve"> </w:t>
      </w:r>
      <w:r w:rsidRPr="00342385">
        <w:rPr>
          <w:sz w:val="26"/>
          <w:szCs w:val="26"/>
        </w:rPr>
        <w:t>документ, выставляемый клиенту для оплаты услуг. Содержит суммы, подлежащие оплате. Строки счета формируются по видам услуг. Различаются разовые и регулярные (периодические) счета.</w:t>
      </w:r>
    </w:p>
    <w:p w:rsidR="00E92A73" w:rsidRPr="00342385" w:rsidRDefault="00E92A73" w:rsidP="00342385">
      <w:pPr>
        <w:ind w:firstLine="0"/>
        <w:rPr>
          <w:rFonts w:eastAsia="Arial Unicode MS"/>
          <w:b/>
          <w:bCs/>
          <w:i/>
          <w:iCs/>
          <w:sz w:val="26"/>
          <w:szCs w:val="26"/>
        </w:rPr>
      </w:pPr>
      <w:r w:rsidRPr="00342385">
        <w:rPr>
          <w:b/>
          <w:bCs/>
          <w:i/>
          <w:iCs/>
          <w:sz w:val="26"/>
          <w:szCs w:val="26"/>
        </w:rPr>
        <w:t>Счет фактура</w:t>
      </w:r>
      <w:r w:rsidRPr="00342385">
        <w:rPr>
          <w:sz w:val="26"/>
          <w:szCs w:val="26"/>
        </w:rPr>
        <w:t xml:space="preserve"> – обязательный документ для всех плательщиков налога на добавленную стоимость (НДС) при совершении операций по реализации товаров (работ, услуг). Счет-фактура всегда выставляется на текущую дату (дату проведения операции).</w:t>
      </w:r>
    </w:p>
    <w:p w:rsidR="00E92A73" w:rsidRPr="00342385" w:rsidRDefault="00E92A73" w:rsidP="00342385">
      <w:pPr>
        <w:ind w:firstLine="0"/>
        <w:rPr>
          <w:rFonts w:eastAsia="Arial Unicode MS"/>
          <w:b/>
          <w:bCs/>
          <w:i/>
          <w:iCs/>
          <w:sz w:val="26"/>
          <w:szCs w:val="26"/>
        </w:rPr>
      </w:pPr>
      <w:r w:rsidRPr="00342385">
        <w:rPr>
          <w:b/>
          <w:bCs/>
          <w:i/>
          <w:iCs/>
          <w:sz w:val="26"/>
          <w:szCs w:val="26"/>
        </w:rPr>
        <w:t>Тариф</w:t>
      </w:r>
      <w:r w:rsidRPr="00342385">
        <w:rPr>
          <w:sz w:val="26"/>
          <w:szCs w:val="26"/>
        </w:rPr>
        <w:t xml:space="preserve"> - установленная цена на услугу в расчете на соответствующую единицу (единицы) ее измерения.</w:t>
      </w:r>
    </w:p>
    <w:p w:rsidR="00E92A73" w:rsidRPr="00342385" w:rsidRDefault="00E92A73" w:rsidP="00342385">
      <w:pPr>
        <w:ind w:firstLine="0"/>
        <w:rPr>
          <w:sz w:val="26"/>
          <w:szCs w:val="26"/>
        </w:rPr>
      </w:pPr>
      <w:r w:rsidRPr="00342385">
        <w:rPr>
          <w:b/>
          <w:bCs/>
          <w:i/>
          <w:iCs/>
          <w:sz w:val="26"/>
          <w:szCs w:val="26"/>
        </w:rPr>
        <w:t>Тарифный план (ТП)</w:t>
      </w:r>
      <w:r w:rsidRPr="00342385">
        <w:rPr>
          <w:sz w:val="26"/>
          <w:szCs w:val="26"/>
        </w:rPr>
        <w:t xml:space="preserve"> - множество тарифов на услугу, с указанием выбора тарифа в зависимости от различных условий (факторов), например, от категории клиента, времени </w:t>
      </w:r>
      <w:r w:rsidR="00342385">
        <w:rPr>
          <w:sz w:val="26"/>
          <w:szCs w:val="26"/>
        </w:rPr>
        <w:t>суток, зоны звонка, и т.д.</w:t>
      </w:r>
    </w:p>
    <w:p w:rsidR="00E92A73" w:rsidRPr="00342385" w:rsidRDefault="00E92A73" w:rsidP="00342385">
      <w:pPr>
        <w:ind w:firstLine="0"/>
        <w:rPr>
          <w:sz w:val="26"/>
          <w:szCs w:val="26"/>
        </w:rPr>
      </w:pPr>
      <w:r w:rsidRPr="00342385">
        <w:rPr>
          <w:b/>
          <w:bCs/>
          <w:i/>
          <w:iCs/>
          <w:sz w:val="26"/>
          <w:szCs w:val="26"/>
        </w:rPr>
        <w:t>Тип (вариант) пересчета</w:t>
      </w:r>
      <w:r w:rsidRPr="00342385">
        <w:rPr>
          <w:sz w:val="26"/>
          <w:szCs w:val="26"/>
        </w:rPr>
        <w:t xml:space="preserve"> - механизм, позволяющий определить вариант условий приема платежей при их регистрации в Системе. Любой выставляемый счет характеризуется типом пересчета, согласно этому механизму сумма платежа будет пересчитана в валюту выставления счета.</w:t>
      </w:r>
    </w:p>
    <w:p w:rsidR="00E92A73" w:rsidRPr="00342385" w:rsidRDefault="00E92A73" w:rsidP="00342385">
      <w:pPr>
        <w:ind w:firstLine="0"/>
        <w:rPr>
          <w:sz w:val="26"/>
          <w:szCs w:val="26"/>
        </w:rPr>
      </w:pPr>
      <w:r w:rsidRPr="00342385">
        <w:rPr>
          <w:b/>
          <w:bCs/>
          <w:i/>
          <w:iCs/>
          <w:sz w:val="26"/>
          <w:szCs w:val="26"/>
        </w:rPr>
        <w:t>Тип платежа</w:t>
      </w:r>
      <w:r w:rsidRPr="00342385">
        <w:rPr>
          <w:sz w:val="26"/>
          <w:szCs w:val="26"/>
        </w:rPr>
        <w:t xml:space="preserve"> - параметр, который определяет назначение денежного поступления.</w:t>
      </w:r>
    </w:p>
    <w:p w:rsidR="00E92A73" w:rsidRPr="00342385" w:rsidRDefault="00E92A73" w:rsidP="00342385">
      <w:pPr>
        <w:pStyle w:val="Normal1"/>
        <w:spacing w:line="360" w:lineRule="auto"/>
        <w:jc w:val="both"/>
        <w:rPr>
          <w:sz w:val="26"/>
          <w:szCs w:val="26"/>
        </w:rPr>
      </w:pPr>
      <w:r w:rsidRPr="00342385">
        <w:rPr>
          <w:b/>
          <w:bCs/>
          <w:i/>
          <w:iCs/>
          <w:sz w:val="26"/>
          <w:szCs w:val="26"/>
        </w:rPr>
        <w:t>Форма платежа</w:t>
      </w:r>
      <w:r w:rsidRPr="00342385">
        <w:rPr>
          <w:sz w:val="26"/>
          <w:szCs w:val="26"/>
        </w:rPr>
        <w:t xml:space="preserve"> – системный параметр, который определяет источник прихода платежа от клиента – безналичная оплата, наличная оплата, оплата кредитной картой. Форма платежа определяет логику по обработке платежа.</w:t>
      </w:r>
    </w:p>
    <w:p w:rsidR="00E92A73" w:rsidRPr="00342385" w:rsidRDefault="00E92A73" w:rsidP="00342385">
      <w:pPr>
        <w:ind w:firstLine="0"/>
        <w:rPr>
          <w:sz w:val="26"/>
          <w:szCs w:val="26"/>
        </w:rPr>
      </w:pPr>
      <w:r w:rsidRPr="00342385">
        <w:rPr>
          <w:b/>
          <w:bCs/>
          <w:i/>
          <w:iCs/>
          <w:sz w:val="26"/>
          <w:szCs w:val="26"/>
        </w:rPr>
        <w:t>Целевой платеж</w:t>
      </w:r>
      <w:r w:rsidRPr="00342385">
        <w:rPr>
          <w:sz w:val="26"/>
          <w:szCs w:val="26"/>
        </w:rPr>
        <w:t xml:space="preserve"> - тип платежа, регистрация которого сопряжена с отнесением суммы платежа на аванс или баланс определенного лицевого счета, в зависимости от этого различают целевой авансовы</w:t>
      </w:r>
      <w:r w:rsidR="00342385">
        <w:rPr>
          <w:sz w:val="26"/>
          <w:szCs w:val="26"/>
        </w:rPr>
        <w:t>й и целевой балансовый платеж.</w:t>
      </w:r>
    </w:p>
    <w:p w:rsidR="00E92A73" w:rsidRPr="00342385" w:rsidRDefault="00E92A73" w:rsidP="00342385">
      <w:pPr>
        <w:pStyle w:val="Normal2"/>
        <w:numPr>
          <w:ilvl w:val="0"/>
          <w:numId w:val="0"/>
        </w:numPr>
        <w:spacing w:line="360" w:lineRule="auto"/>
        <w:rPr>
          <w:sz w:val="26"/>
          <w:szCs w:val="26"/>
        </w:rPr>
      </w:pPr>
      <w:r w:rsidRPr="00342385">
        <w:rPr>
          <w:b/>
          <w:bCs/>
          <w:i/>
          <w:iCs/>
          <w:sz w:val="26"/>
          <w:szCs w:val="26"/>
        </w:rPr>
        <w:t>Частичный платеж по счету</w:t>
      </w:r>
      <w:r w:rsidRPr="00342385">
        <w:rPr>
          <w:sz w:val="26"/>
          <w:szCs w:val="26"/>
        </w:rPr>
        <w:t xml:space="preserve"> - платеж по счету, сумма которого меньше суммы счета. Частичные платежи по одному и тому же счету могут быть произведены различными формами оплаты.</w:t>
      </w:r>
    </w:p>
    <w:p w:rsidR="00E92A73" w:rsidRPr="00342385" w:rsidRDefault="00E92A73" w:rsidP="00342385">
      <w:pPr>
        <w:pStyle w:val="1"/>
        <w:pageBreakBefore w:val="0"/>
        <w:spacing w:before="0" w:after="0"/>
        <w:ind w:left="357" w:hanging="357"/>
        <w:rPr>
          <w:rFonts w:ascii="Times New Roman" w:hAnsi="Times New Roman" w:cs="Times New Roman"/>
          <w:sz w:val="26"/>
          <w:szCs w:val="26"/>
        </w:rPr>
      </w:pPr>
      <w:bookmarkStart w:id="24" w:name="_Toc175728272"/>
      <w:bookmarkStart w:id="25" w:name="_Toc208914199"/>
      <w:bookmarkStart w:id="26" w:name="_Toc269727488"/>
      <w:bookmarkStart w:id="27" w:name="_Toc63361202"/>
      <w:r w:rsidRPr="00342385">
        <w:rPr>
          <w:rFonts w:ascii="Times New Roman" w:hAnsi="Times New Roman" w:cs="Times New Roman"/>
          <w:sz w:val="26"/>
          <w:szCs w:val="26"/>
        </w:rPr>
        <w:lastRenderedPageBreak/>
        <w:t>Основные характеристики сущностей Системы</w:t>
      </w:r>
      <w:bookmarkEnd w:id="24"/>
      <w:bookmarkEnd w:id="25"/>
      <w:bookmarkEnd w:id="26"/>
      <w:bookmarkEnd w:id="27"/>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6"/>
        <w:gridCol w:w="3039"/>
        <w:gridCol w:w="5503"/>
      </w:tblGrid>
      <w:tr w:rsidR="00E92A73" w:rsidRPr="00342385">
        <w:tc>
          <w:tcPr>
            <w:tcW w:w="1203" w:type="dxa"/>
            <w:tcBorders>
              <w:bottom w:val="thickThinSmallGap" w:sz="24" w:space="0" w:color="auto"/>
            </w:tcBorders>
            <w:vAlign w:val="center"/>
          </w:tcPr>
          <w:p w:rsidR="00E92A73" w:rsidRPr="00342385" w:rsidRDefault="0011631C" w:rsidP="00342385">
            <w:pPr>
              <w:ind w:firstLine="0"/>
              <w:rPr>
                <w:b/>
                <w:bCs/>
                <w:i/>
                <w:iCs/>
                <w:sz w:val="26"/>
                <w:szCs w:val="26"/>
              </w:rPr>
            </w:pPr>
            <w:r w:rsidRPr="00342385">
              <w:rPr>
                <w:b/>
                <w:bCs/>
                <w:i/>
                <w:iCs/>
                <w:sz w:val="26"/>
                <w:szCs w:val="26"/>
              </w:rPr>
              <w:t>Ур</w:t>
            </w:r>
            <w:r w:rsidR="00E92A73" w:rsidRPr="00342385">
              <w:rPr>
                <w:b/>
                <w:bCs/>
                <w:i/>
                <w:iCs/>
                <w:sz w:val="26"/>
                <w:szCs w:val="26"/>
              </w:rPr>
              <w:t>овень иерархии</w:t>
            </w:r>
          </w:p>
        </w:tc>
        <w:tc>
          <w:tcPr>
            <w:tcW w:w="3056" w:type="dxa"/>
            <w:tcBorders>
              <w:bottom w:val="thickThinSmallGap" w:sz="24" w:space="0" w:color="auto"/>
            </w:tcBorders>
            <w:vAlign w:val="center"/>
          </w:tcPr>
          <w:p w:rsidR="00E92A73" w:rsidRPr="00342385" w:rsidRDefault="00E92A73" w:rsidP="00342385">
            <w:pPr>
              <w:ind w:left="431" w:firstLine="0"/>
              <w:jc w:val="center"/>
              <w:rPr>
                <w:b/>
                <w:bCs/>
                <w:i/>
                <w:iCs/>
                <w:sz w:val="26"/>
                <w:szCs w:val="26"/>
              </w:rPr>
            </w:pPr>
            <w:r w:rsidRPr="00342385">
              <w:rPr>
                <w:b/>
                <w:bCs/>
                <w:i/>
                <w:iCs/>
                <w:sz w:val="26"/>
                <w:szCs w:val="26"/>
              </w:rPr>
              <w:t>Сущность</w:t>
            </w:r>
          </w:p>
        </w:tc>
        <w:tc>
          <w:tcPr>
            <w:tcW w:w="5569" w:type="dxa"/>
            <w:tcBorders>
              <w:bottom w:val="thickThinSmallGap" w:sz="24" w:space="0" w:color="auto"/>
            </w:tcBorders>
            <w:vAlign w:val="center"/>
          </w:tcPr>
          <w:p w:rsidR="00E92A73" w:rsidRPr="00342385" w:rsidRDefault="00E92A73" w:rsidP="00342385">
            <w:pPr>
              <w:ind w:left="431" w:firstLine="0"/>
              <w:jc w:val="center"/>
              <w:rPr>
                <w:b/>
                <w:bCs/>
                <w:i/>
                <w:iCs/>
                <w:sz w:val="26"/>
                <w:szCs w:val="26"/>
              </w:rPr>
            </w:pPr>
            <w:r w:rsidRPr="00342385">
              <w:rPr>
                <w:b/>
                <w:bCs/>
                <w:i/>
                <w:iCs/>
                <w:sz w:val="26"/>
                <w:szCs w:val="26"/>
              </w:rPr>
              <w:t>Основные параметры сущности</w:t>
            </w:r>
          </w:p>
        </w:tc>
      </w:tr>
      <w:tr w:rsidR="00E92A73" w:rsidRPr="00342385">
        <w:trPr>
          <w:cantSplit/>
        </w:trPr>
        <w:tc>
          <w:tcPr>
            <w:tcW w:w="1203" w:type="dxa"/>
            <w:vMerge w:val="restart"/>
            <w:tcBorders>
              <w:top w:val="thickThinSmallGap" w:sz="24" w:space="0" w:color="auto"/>
            </w:tcBorders>
          </w:tcPr>
          <w:p w:rsidR="00E92A73" w:rsidRPr="00342385" w:rsidRDefault="00E92A73" w:rsidP="00342385">
            <w:pPr>
              <w:numPr>
                <w:ilvl w:val="0"/>
                <w:numId w:val="9"/>
              </w:numPr>
              <w:jc w:val="left"/>
              <w:rPr>
                <w:sz w:val="26"/>
                <w:szCs w:val="26"/>
              </w:rPr>
            </w:pPr>
          </w:p>
        </w:tc>
        <w:tc>
          <w:tcPr>
            <w:tcW w:w="3056" w:type="dxa"/>
            <w:vMerge w:val="restart"/>
            <w:tcBorders>
              <w:top w:val="thickThinSmallGap" w:sz="24" w:space="0" w:color="auto"/>
            </w:tcBorders>
          </w:tcPr>
          <w:p w:rsidR="00E92A73" w:rsidRPr="00342385" w:rsidRDefault="00E92A73" w:rsidP="00342385">
            <w:pPr>
              <w:ind w:left="431" w:firstLine="0"/>
              <w:rPr>
                <w:sz w:val="26"/>
                <w:szCs w:val="26"/>
              </w:rPr>
            </w:pPr>
            <w:r w:rsidRPr="00342385">
              <w:rPr>
                <w:sz w:val="26"/>
                <w:szCs w:val="26"/>
              </w:rPr>
              <w:t>Клиент</w:t>
            </w:r>
          </w:p>
        </w:tc>
        <w:tc>
          <w:tcPr>
            <w:tcW w:w="5569" w:type="dxa"/>
            <w:tcBorders>
              <w:top w:val="thickThinSmallGap" w:sz="24" w:space="0" w:color="auto"/>
            </w:tcBorders>
          </w:tcPr>
          <w:p w:rsidR="00E92A73" w:rsidRPr="00342385" w:rsidRDefault="00E92A73" w:rsidP="00342385">
            <w:pPr>
              <w:ind w:left="431" w:firstLine="0"/>
              <w:rPr>
                <w:sz w:val="26"/>
                <w:szCs w:val="26"/>
              </w:rPr>
            </w:pPr>
            <w:r w:rsidRPr="00342385">
              <w:rPr>
                <w:sz w:val="26"/>
                <w:szCs w:val="26"/>
              </w:rPr>
              <w:t>Номер клиента</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Наименование клиента</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Тип клиента</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Юридический адрес, ИНН, банковские реквизиты, паспортные данные</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Степень лояльности</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lang w:val="en-US"/>
              </w:rPr>
              <w:t>VIP</w:t>
            </w:r>
            <w:r w:rsidRPr="00342385">
              <w:rPr>
                <w:sz w:val="26"/>
                <w:szCs w:val="26"/>
              </w:rPr>
              <w:t>-статус</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Группа налогообложения</w:t>
            </w:r>
          </w:p>
        </w:tc>
      </w:tr>
      <w:tr w:rsidR="00E92A73" w:rsidRPr="00342385">
        <w:trPr>
          <w:cantSplit/>
        </w:trPr>
        <w:tc>
          <w:tcPr>
            <w:tcW w:w="1203" w:type="dxa"/>
            <w:vMerge w:val="restart"/>
          </w:tcPr>
          <w:p w:rsidR="00E92A73" w:rsidRPr="00342385" w:rsidRDefault="00E92A73" w:rsidP="00342385">
            <w:pPr>
              <w:numPr>
                <w:ilvl w:val="0"/>
                <w:numId w:val="9"/>
              </w:numPr>
              <w:jc w:val="left"/>
              <w:rPr>
                <w:sz w:val="26"/>
                <w:szCs w:val="26"/>
              </w:rPr>
            </w:pPr>
          </w:p>
        </w:tc>
        <w:tc>
          <w:tcPr>
            <w:tcW w:w="3056" w:type="dxa"/>
            <w:vMerge w:val="restart"/>
          </w:tcPr>
          <w:p w:rsidR="00E92A73" w:rsidRPr="00342385" w:rsidRDefault="00E92A73" w:rsidP="00342385">
            <w:pPr>
              <w:ind w:left="431" w:firstLine="0"/>
              <w:rPr>
                <w:sz w:val="26"/>
                <w:szCs w:val="26"/>
              </w:rPr>
            </w:pPr>
            <w:r w:rsidRPr="00342385">
              <w:rPr>
                <w:sz w:val="26"/>
                <w:szCs w:val="26"/>
              </w:rPr>
              <w:t xml:space="preserve">Лицевой счет </w:t>
            </w:r>
          </w:p>
          <w:p w:rsidR="00E92A73" w:rsidRPr="00342385" w:rsidRDefault="00E92A73" w:rsidP="00342385">
            <w:pPr>
              <w:ind w:left="431" w:firstLine="0"/>
              <w:rPr>
                <w:sz w:val="26"/>
                <w:szCs w:val="26"/>
              </w:rPr>
            </w:pPr>
            <w:r w:rsidRPr="00342385">
              <w:rPr>
                <w:sz w:val="26"/>
                <w:szCs w:val="26"/>
              </w:rPr>
              <w:t>(биллинговая группа)</w:t>
            </w:r>
          </w:p>
        </w:tc>
        <w:tc>
          <w:tcPr>
            <w:tcW w:w="5569" w:type="dxa"/>
          </w:tcPr>
          <w:p w:rsidR="00E92A73" w:rsidRPr="00342385" w:rsidRDefault="00E92A73" w:rsidP="00342385">
            <w:pPr>
              <w:ind w:left="431" w:firstLine="0"/>
              <w:rPr>
                <w:sz w:val="26"/>
                <w:szCs w:val="26"/>
              </w:rPr>
            </w:pPr>
            <w:r w:rsidRPr="00342385">
              <w:rPr>
                <w:sz w:val="26"/>
                <w:szCs w:val="26"/>
              </w:rPr>
              <w:t>Номер лицевого счета</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Номер биллинговой группы</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Адрес доставки, тип доставки</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Система расчетов</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Точка выставления счетов</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Валюта лицевого счета</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Баланс</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Аванс</w:t>
            </w:r>
          </w:p>
        </w:tc>
      </w:tr>
      <w:tr w:rsidR="00E92A73" w:rsidRPr="00342385">
        <w:trPr>
          <w:cantSplit/>
        </w:trPr>
        <w:tc>
          <w:tcPr>
            <w:tcW w:w="1203" w:type="dxa"/>
            <w:vMerge w:val="restart"/>
          </w:tcPr>
          <w:p w:rsidR="00E92A73" w:rsidRPr="00342385" w:rsidRDefault="00E92A73" w:rsidP="00342385">
            <w:pPr>
              <w:numPr>
                <w:ilvl w:val="0"/>
                <w:numId w:val="9"/>
              </w:numPr>
              <w:jc w:val="left"/>
              <w:rPr>
                <w:sz w:val="26"/>
                <w:szCs w:val="26"/>
              </w:rPr>
            </w:pPr>
          </w:p>
        </w:tc>
        <w:tc>
          <w:tcPr>
            <w:tcW w:w="3056" w:type="dxa"/>
            <w:vMerge w:val="restart"/>
          </w:tcPr>
          <w:p w:rsidR="00E92A73" w:rsidRPr="00342385" w:rsidRDefault="00E92A73" w:rsidP="00342385">
            <w:pPr>
              <w:ind w:left="431" w:firstLine="0"/>
              <w:rPr>
                <w:sz w:val="26"/>
                <w:szCs w:val="26"/>
              </w:rPr>
            </w:pPr>
            <w:r w:rsidRPr="00342385">
              <w:rPr>
                <w:sz w:val="26"/>
                <w:szCs w:val="26"/>
              </w:rPr>
              <w:t>Абонент (подключение)</w:t>
            </w:r>
          </w:p>
        </w:tc>
        <w:tc>
          <w:tcPr>
            <w:tcW w:w="5569" w:type="dxa"/>
          </w:tcPr>
          <w:p w:rsidR="00E92A73" w:rsidRPr="00342385" w:rsidRDefault="00E92A73" w:rsidP="00342385">
            <w:pPr>
              <w:ind w:left="431" w:firstLine="0"/>
              <w:rPr>
                <w:sz w:val="26"/>
                <w:szCs w:val="26"/>
              </w:rPr>
            </w:pPr>
            <w:r w:rsidRPr="00342385">
              <w:rPr>
                <w:sz w:val="26"/>
                <w:szCs w:val="26"/>
              </w:rPr>
              <w:t>Номер подключения</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Идентификатор подключения</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Тип оборудования</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Серийный номер абонентского оборудования (виртуальное оборудование)</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Тарифный план подключения</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E92A73" w:rsidP="00342385">
            <w:pPr>
              <w:ind w:left="431" w:firstLine="0"/>
              <w:rPr>
                <w:sz w:val="26"/>
                <w:szCs w:val="26"/>
              </w:rPr>
            </w:pPr>
            <w:r w:rsidRPr="00342385">
              <w:rPr>
                <w:sz w:val="26"/>
                <w:szCs w:val="26"/>
              </w:rPr>
              <w:t>Состояние активности</w:t>
            </w:r>
          </w:p>
        </w:tc>
      </w:tr>
      <w:tr w:rsidR="00E92A73" w:rsidRPr="00342385">
        <w:trPr>
          <w:cantSplit/>
        </w:trPr>
        <w:tc>
          <w:tcPr>
            <w:tcW w:w="1203" w:type="dxa"/>
            <w:vMerge/>
          </w:tcPr>
          <w:p w:rsidR="00E92A73" w:rsidRPr="00342385" w:rsidRDefault="00E92A73" w:rsidP="00342385">
            <w:pPr>
              <w:ind w:left="431" w:firstLine="0"/>
              <w:rPr>
                <w:sz w:val="26"/>
                <w:szCs w:val="26"/>
              </w:rPr>
            </w:pPr>
          </w:p>
        </w:tc>
        <w:tc>
          <w:tcPr>
            <w:tcW w:w="3056" w:type="dxa"/>
            <w:vMerge/>
          </w:tcPr>
          <w:p w:rsidR="00E92A73" w:rsidRPr="00342385" w:rsidRDefault="00E92A73" w:rsidP="00342385">
            <w:pPr>
              <w:ind w:left="431" w:firstLine="0"/>
              <w:rPr>
                <w:sz w:val="26"/>
                <w:szCs w:val="26"/>
              </w:rPr>
            </w:pPr>
          </w:p>
        </w:tc>
        <w:tc>
          <w:tcPr>
            <w:tcW w:w="5569" w:type="dxa"/>
          </w:tcPr>
          <w:p w:rsidR="00E92A73" w:rsidRPr="00342385" w:rsidRDefault="00342385" w:rsidP="00342385">
            <w:pPr>
              <w:ind w:left="431" w:firstLine="0"/>
              <w:rPr>
                <w:sz w:val="26"/>
                <w:szCs w:val="26"/>
              </w:rPr>
            </w:pPr>
            <w:r>
              <w:rPr>
                <w:sz w:val="26"/>
                <w:szCs w:val="26"/>
              </w:rPr>
              <w:t>Набор услуг</w:t>
            </w:r>
          </w:p>
        </w:tc>
      </w:tr>
    </w:tbl>
    <w:p w:rsidR="00073C60" w:rsidRPr="00342385" w:rsidRDefault="00E92A73" w:rsidP="00342385">
      <w:pPr>
        <w:pStyle w:val="1"/>
        <w:pageBreakBefore w:val="0"/>
        <w:spacing w:before="0" w:after="0"/>
        <w:ind w:left="357" w:hanging="357"/>
        <w:rPr>
          <w:rFonts w:ascii="Times New Roman" w:hAnsi="Times New Roman" w:cs="Times New Roman"/>
          <w:sz w:val="26"/>
          <w:szCs w:val="26"/>
        </w:rPr>
      </w:pPr>
      <w:bookmarkStart w:id="28" w:name="_Toc175728273"/>
      <w:bookmarkStart w:id="29" w:name="_Toc208914200"/>
      <w:bookmarkStart w:id="30" w:name="_Toc269727489"/>
      <w:bookmarkStart w:id="31" w:name="_Toc63361203"/>
      <w:r w:rsidRPr="00342385">
        <w:rPr>
          <w:rFonts w:ascii="Times New Roman" w:hAnsi="Times New Roman" w:cs="Times New Roman"/>
          <w:sz w:val="26"/>
          <w:szCs w:val="26"/>
        </w:rPr>
        <w:t>Группы налогообложения клиента</w:t>
      </w:r>
      <w:bookmarkEnd w:id="28"/>
      <w:bookmarkEnd w:id="29"/>
      <w:bookmarkEnd w:id="30"/>
      <w:bookmarkEnd w:id="31"/>
    </w:p>
    <w:p w:rsidR="00E92A73" w:rsidRPr="00342385" w:rsidRDefault="00E92A73" w:rsidP="00342385">
      <w:pPr>
        <w:pStyle w:val="Normal2"/>
        <w:numPr>
          <w:ilvl w:val="0"/>
          <w:numId w:val="0"/>
        </w:numPr>
        <w:spacing w:line="360" w:lineRule="auto"/>
        <w:ind w:firstLine="709"/>
        <w:jc w:val="both"/>
        <w:rPr>
          <w:sz w:val="26"/>
          <w:szCs w:val="26"/>
        </w:rPr>
      </w:pPr>
      <w:r w:rsidRPr="00342385">
        <w:rPr>
          <w:sz w:val="26"/>
          <w:szCs w:val="26"/>
        </w:rPr>
        <w:t xml:space="preserve">Группа налогообложения клиента определяет правила налогообложения. Группы налогообложения определяются каталогом «Группа налогообложения» </w:t>
      </w:r>
      <w:r w:rsidRPr="00342385">
        <w:rPr>
          <w:sz w:val="26"/>
          <w:szCs w:val="26"/>
        </w:rPr>
        <w:lastRenderedPageBreak/>
        <w:t>(Каталоги \ Финансы \ Группы налогообложения). Типы и ставки налогов настраиваются в каталоге «Налоги» (Каталоги \ Финансы \ Налоги).</w:t>
      </w:r>
    </w:p>
    <w:p w:rsidR="00E92A73" w:rsidRPr="00342385" w:rsidRDefault="00E92A73" w:rsidP="00342385">
      <w:pPr>
        <w:pStyle w:val="Normal2"/>
        <w:numPr>
          <w:ilvl w:val="0"/>
          <w:numId w:val="0"/>
        </w:numPr>
        <w:spacing w:line="360" w:lineRule="auto"/>
        <w:ind w:left="2520"/>
        <w:rPr>
          <w:sz w:val="26"/>
          <w:szCs w:val="26"/>
        </w:rPr>
      </w:pPr>
    </w:p>
    <w:p w:rsidR="00E92A73" w:rsidRPr="00342385" w:rsidRDefault="00E92A73" w:rsidP="00342385">
      <w:pPr>
        <w:pStyle w:val="Normal2"/>
        <w:keepNext/>
        <w:numPr>
          <w:ilvl w:val="0"/>
          <w:numId w:val="0"/>
        </w:numPr>
        <w:spacing w:line="360" w:lineRule="auto"/>
        <w:rPr>
          <w:sz w:val="26"/>
          <w:szCs w:val="26"/>
        </w:rPr>
      </w:pPr>
      <w:r w:rsidRPr="00342385">
        <w:rPr>
          <w:sz w:val="26"/>
          <w:szCs w:val="26"/>
        </w:rPr>
        <w:t>Примеры групп налогообложения:</w:t>
      </w:r>
    </w:p>
    <w:tbl>
      <w:tblPr>
        <w:tblW w:w="982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943"/>
        <w:gridCol w:w="1260"/>
        <w:gridCol w:w="5220"/>
      </w:tblGrid>
      <w:tr w:rsidR="00E92A73" w:rsidRPr="00342385" w:rsidTr="00342385">
        <w:trPr>
          <w:trHeight w:val="399"/>
        </w:trPr>
        <w:tc>
          <w:tcPr>
            <w:tcW w:w="2405" w:type="dxa"/>
            <w:tcBorders>
              <w:left w:val="single" w:sz="4" w:space="0" w:color="auto"/>
              <w:bottom w:val="thickThinSmallGap" w:sz="24" w:space="0" w:color="auto"/>
            </w:tcBorders>
          </w:tcPr>
          <w:p w:rsidR="00E92A73" w:rsidRPr="00342385" w:rsidRDefault="00E92A73" w:rsidP="00342385">
            <w:pPr>
              <w:pStyle w:val="Normal1"/>
              <w:keepNext/>
              <w:spacing w:line="360" w:lineRule="auto"/>
              <w:jc w:val="center"/>
              <w:rPr>
                <w:b/>
                <w:sz w:val="26"/>
                <w:szCs w:val="26"/>
              </w:rPr>
            </w:pPr>
            <w:r w:rsidRPr="00342385">
              <w:rPr>
                <w:b/>
                <w:sz w:val="26"/>
                <w:szCs w:val="26"/>
              </w:rPr>
              <w:t>Наименование</w:t>
            </w:r>
          </w:p>
          <w:p w:rsidR="00E92A73" w:rsidRPr="00342385" w:rsidRDefault="00E92A73" w:rsidP="00342385">
            <w:pPr>
              <w:pStyle w:val="Normal1"/>
              <w:keepNext/>
              <w:spacing w:line="360" w:lineRule="auto"/>
              <w:jc w:val="center"/>
              <w:rPr>
                <w:b/>
                <w:sz w:val="26"/>
                <w:szCs w:val="26"/>
              </w:rPr>
            </w:pPr>
            <w:r w:rsidRPr="00342385">
              <w:rPr>
                <w:b/>
                <w:sz w:val="26"/>
                <w:szCs w:val="26"/>
              </w:rPr>
              <w:t xml:space="preserve">группы </w:t>
            </w:r>
          </w:p>
        </w:tc>
        <w:tc>
          <w:tcPr>
            <w:tcW w:w="943" w:type="dxa"/>
            <w:tcBorders>
              <w:bottom w:val="thickThinSmallGap" w:sz="24" w:space="0" w:color="auto"/>
            </w:tcBorders>
          </w:tcPr>
          <w:p w:rsidR="00E92A73" w:rsidRPr="00342385" w:rsidRDefault="00E92A73" w:rsidP="00342385">
            <w:pPr>
              <w:pStyle w:val="Normal1"/>
              <w:keepNext/>
              <w:spacing w:line="360" w:lineRule="auto"/>
              <w:jc w:val="center"/>
              <w:rPr>
                <w:b/>
                <w:sz w:val="26"/>
                <w:szCs w:val="26"/>
              </w:rPr>
            </w:pPr>
            <w:r w:rsidRPr="00342385">
              <w:rPr>
                <w:b/>
                <w:sz w:val="26"/>
                <w:szCs w:val="26"/>
              </w:rPr>
              <w:t>Налог</w:t>
            </w:r>
          </w:p>
        </w:tc>
        <w:tc>
          <w:tcPr>
            <w:tcW w:w="1260" w:type="dxa"/>
            <w:tcBorders>
              <w:bottom w:val="thickThinSmallGap" w:sz="24" w:space="0" w:color="auto"/>
            </w:tcBorders>
          </w:tcPr>
          <w:p w:rsidR="00E92A73" w:rsidRPr="00342385" w:rsidRDefault="00E92A73" w:rsidP="00342385">
            <w:pPr>
              <w:pStyle w:val="Normal1"/>
              <w:keepNext/>
              <w:spacing w:line="360" w:lineRule="auto"/>
              <w:jc w:val="center"/>
              <w:rPr>
                <w:b/>
                <w:sz w:val="26"/>
                <w:szCs w:val="26"/>
              </w:rPr>
            </w:pPr>
            <w:r w:rsidRPr="00342385">
              <w:rPr>
                <w:b/>
                <w:sz w:val="26"/>
                <w:szCs w:val="26"/>
              </w:rPr>
              <w:t>Ставка налога</w:t>
            </w:r>
          </w:p>
        </w:tc>
        <w:tc>
          <w:tcPr>
            <w:tcW w:w="5220" w:type="dxa"/>
            <w:tcBorders>
              <w:bottom w:val="thickThinSmallGap" w:sz="24" w:space="0" w:color="auto"/>
              <w:right w:val="single" w:sz="4" w:space="0" w:color="auto"/>
            </w:tcBorders>
          </w:tcPr>
          <w:p w:rsidR="00E92A73" w:rsidRPr="00342385" w:rsidRDefault="00E92A73" w:rsidP="00342385">
            <w:pPr>
              <w:pStyle w:val="Normal1"/>
              <w:keepNext/>
              <w:spacing w:line="360" w:lineRule="auto"/>
              <w:jc w:val="center"/>
              <w:rPr>
                <w:b/>
                <w:sz w:val="26"/>
                <w:szCs w:val="26"/>
              </w:rPr>
            </w:pPr>
            <w:r w:rsidRPr="00342385">
              <w:rPr>
                <w:b/>
                <w:sz w:val="26"/>
                <w:szCs w:val="26"/>
              </w:rPr>
              <w:t xml:space="preserve">Момент </w:t>
            </w:r>
          </w:p>
          <w:p w:rsidR="00E92A73" w:rsidRPr="00342385" w:rsidRDefault="00E92A73" w:rsidP="00342385">
            <w:pPr>
              <w:pStyle w:val="Normal1"/>
              <w:keepNext/>
              <w:spacing w:line="360" w:lineRule="auto"/>
              <w:jc w:val="center"/>
              <w:rPr>
                <w:b/>
                <w:sz w:val="26"/>
                <w:szCs w:val="26"/>
              </w:rPr>
            </w:pPr>
            <w:r w:rsidRPr="00342385">
              <w:rPr>
                <w:b/>
                <w:sz w:val="26"/>
                <w:szCs w:val="26"/>
              </w:rPr>
              <w:t>начисления</w:t>
            </w:r>
          </w:p>
        </w:tc>
      </w:tr>
      <w:tr w:rsidR="00E92A73" w:rsidRPr="00342385" w:rsidTr="00342385">
        <w:tc>
          <w:tcPr>
            <w:tcW w:w="2405" w:type="dxa"/>
            <w:tcBorders>
              <w:top w:val="thickThinSmallGap" w:sz="24" w:space="0" w:color="auto"/>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Юридические лица</w:t>
            </w:r>
          </w:p>
        </w:tc>
        <w:tc>
          <w:tcPr>
            <w:tcW w:w="943"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НДС</w:t>
            </w:r>
          </w:p>
        </w:tc>
        <w:tc>
          <w:tcPr>
            <w:tcW w:w="1260"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20</w:t>
            </w:r>
          </w:p>
        </w:tc>
        <w:tc>
          <w:tcPr>
            <w:tcW w:w="5220" w:type="dxa"/>
            <w:tcBorders>
              <w:top w:val="thickThinSmallGap" w:sz="24" w:space="0" w:color="auto"/>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По факту выставления</w:t>
            </w:r>
          </w:p>
        </w:tc>
      </w:tr>
      <w:tr w:rsidR="00E92A73" w:rsidRPr="00342385" w:rsidTr="00342385">
        <w:tc>
          <w:tcPr>
            <w:tcW w:w="2405"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Физические лица</w:t>
            </w:r>
          </w:p>
        </w:tc>
        <w:tc>
          <w:tcPr>
            <w:tcW w:w="943" w:type="dxa"/>
          </w:tcPr>
          <w:p w:rsidR="00E92A73" w:rsidRPr="00342385" w:rsidRDefault="00E92A73" w:rsidP="00342385">
            <w:pPr>
              <w:pStyle w:val="Normal1"/>
              <w:spacing w:line="360" w:lineRule="auto"/>
              <w:jc w:val="both"/>
              <w:rPr>
                <w:bCs/>
                <w:sz w:val="26"/>
                <w:szCs w:val="26"/>
              </w:rPr>
            </w:pPr>
            <w:r w:rsidRPr="00342385">
              <w:rPr>
                <w:bCs/>
                <w:sz w:val="26"/>
                <w:szCs w:val="26"/>
              </w:rPr>
              <w:t>НДС</w:t>
            </w:r>
          </w:p>
          <w:p w:rsidR="00E92A73" w:rsidRPr="00342385" w:rsidRDefault="00E92A73" w:rsidP="00342385">
            <w:pPr>
              <w:pStyle w:val="Normal1"/>
              <w:spacing w:line="360" w:lineRule="auto"/>
              <w:jc w:val="both"/>
              <w:rPr>
                <w:bCs/>
                <w:sz w:val="26"/>
                <w:szCs w:val="26"/>
              </w:rPr>
            </w:pPr>
            <w:r w:rsidRPr="00342385">
              <w:rPr>
                <w:bCs/>
                <w:sz w:val="26"/>
                <w:szCs w:val="26"/>
              </w:rPr>
              <w:t>НСП</w:t>
            </w:r>
          </w:p>
        </w:tc>
        <w:tc>
          <w:tcPr>
            <w:tcW w:w="1260" w:type="dxa"/>
          </w:tcPr>
          <w:p w:rsidR="00E92A73" w:rsidRPr="00342385" w:rsidRDefault="00E92A73" w:rsidP="00342385">
            <w:pPr>
              <w:pStyle w:val="Normal1"/>
              <w:spacing w:line="360" w:lineRule="auto"/>
              <w:jc w:val="both"/>
              <w:rPr>
                <w:bCs/>
                <w:sz w:val="26"/>
                <w:szCs w:val="26"/>
              </w:rPr>
            </w:pPr>
            <w:r w:rsidRPr="00342385">
              <w:rPr>
                <w:bCs/>
                <w:sz w:val="26"/>
                <w:szCs w:val="26"/>
              </w:rPr>
              <w:t>20</w:t>
            </w:r>
          </w:p>
          <w:p w:rsidR="00E92A73" w:rsidRPr="00342385" w:rsidRDefault="00E92A73" w:rsidP="00342385">
            <w:pPr>
              <w:pStyle w:val="Normal1"/>
              <w:spacing w:line="360" w:lineRule="auto"/>
              <w:jc w:val="both"/>
              <w:rPr>
                <w:bCs/>
                <w:sz w:val="26"/>
                <w:szCs w:val="26"/>
              </w:rPr>
            </w:pPr>
            <w:r w:rsidRPr="00342385">
              <w:rPr>
                <w:bCs/>
                <w:sz w:val="26"/>
                <w:szCs w:val="26"/>
              </w:rPr>
              <w:t>5</w:t>
            </w:r>
          </w:p>
        </w:tc>
        <w:tc>
          <w:tcPr>
            <w:tcW w:w="522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По факту выставления</w:t>
            </w:r>
          </w:p>
          <w:p w:rsidR="00E92A73" w:rsidRPr="00342385" w:rsidRDefault="00E92A73" w:rsidP="00342385">
            <w:pPr>
              <w:pStyle w:val="Normal1"/>
              <w:spacing w:line="360" w:lineRule="auto"/>
              <w:jc w:val="both"/>
              <w:rPr>
                <w:bCs/>
                <w:sz w:val="26"/>
                <w:szCs w:val="26"/>
              </w:rPr>
            </w:pPr>
            <w:r w:rsidRPr="00342385">
              <w:rPr>
                <w:bCs/>
                <w:sz w:val="26"/>
                <w:szCs w:val="26"/>
              </w:rPr>
              <w:t>По факту оплаты (правила взимания зависят также от</w:t>
            </w:r>
            <w:r w:rsidR="00342385">
              <w:rPr>
                <w:bCs/>
                <w:sz w:val="26"/>
                <w:szCs w:val="26"/>
              </w:rPr>
              <w:t xml:space="preserve"> формы платежа)</w:t>
            </w:r>
          </w:p>
        </w:tc>
      </w:tr>
    </w:tbl>
    <w:p w:rsidR="00844322" w:rsidRPr="00342385" w:rsidRDefault="00844322" w:rsidP="00342385">
      <w:pPr>
        <w:pStyle w:val="1"/>
        <w:pageBreakBefore w:val="0"/>
        <w:spacing w:before="0" w:after="0"/>
        <w:ind w:left="357" w:hanging="357"/>
        <w:rPr>
          <w:rFonts w:ascii="Times New Roman" w:hAnsi="Times New Roman" w:cs="Times New Roman"/>
          <w:sz w:val="26"/>
          <w:szCs w:val="26"/>
        </w:rPr>
      </w:pPr>
      <w:bookmarkStart w:id="32" w:name="_Toc208914201"/>
      <w:bookmarkStart w:id="33" w:name="_Toc269727490"/>
      <w:bookmarkStart w:id="34" w:name="_Toc63361204"/>
      <w:bookmarkStart w:id="35" w:name="_Toc175728274"/>
      <w:r w:rsidRPr="00342385">
        <w:rPr>
          <w:rFonts w:ascii="Times New Roman" w:hAnsi="Times New Roman" w:cs="Times New Roman"/>
          <w:sz w:val="26"/>
          <w:szCs w:val="26"/>
        </w:rPr>
        <w:t>Счета и платежи</w:t>
      </w:r>
      <w:bookmarkEnd w:id="32"/>
      <w:bookmarkEnd w:id="33"/>
      <w:bookmarkEnd w:id="34"/>
    </w:p>
    <w:p w:rsidR="00DC7B51" w:rsidRPr="00342385" w:rsidRDefault="00DC7B51" w:rsidP="00342385">
      <w:pPr>
        <w:pStyle w:val="aff2"/>
        <w:keepNext/>
        <w:numPr>
          <w:ilvl w:val="0"/>
          <w:numId w:val="1"/>
        </w:numPr>
        <w:ind w:left="0" w:firstLine="0"/>
        <w:jc w:val="left"/>
        <w:outlineLvl w:val="1"/>
        <w:rPr>
          <w:b/>
          <w:bCs/>
          <w:iCs/>
          <w:smallCaps/>
          <w:noProof/>
          <w:vanish/>
          <w:spacing w:val="10"/>
          <w:sz w:val="26"/>
          <w:szCs w:val="26"/>
        </w:rPr>
      </w:pPr>
      <w:bookmarkStart w:id="36" w:name="_Toc253659003"/>
      <w:bookmarkStart w:id="37" w:name="_Toc257298464"/>
      <w:bookmarkStart w:id="38" w:name="_Toc269727491"/>
      <w:bookmarkStart w:id="39" w:name="_Toc269987049"/>
      <w:bookmarkStart w:id="40" w:name="_Toc300666789"/>
      <w:bookmarkStart w:id="41" w:name="_Toc300748622"/>
      <w:bookmarkStart w:id="42" w:name="_Toc302052877"/>
      <w:bookmarkStart w:id="43" w:name="_Toc306348503"/>
      <w:bookmarkStart w:id="44" w:name="_Toc306348949"/>
      <w:bookmarkStart w:id="45" w:name="_Toc306349770"/>
      <w:bookmarkStart w:id="46" w:name="_Toc306349885"/>
      <w:bookmarkStart w:id="47" w:name="_Toc306610800"/>
      <w:bookmarkStart w:id="48" w:name="_Toc306615617"/>
      <w:bookmarkStart w:id="49" w:name="_Toc307996670"/>
      <w:bookmarkStart w:id="50" w:name="_Toc309052416"/>
      <w:bookmarkStart w:id="51" w:name="_Toc309053718"/>
      <w:bookmarkStart w:id="52" w:name="_Toc310517058"/>
      <w:bookmarkStart w:id="53" w:name="_Toc310585588"/>
      <w:bookmarkStart w:id="54" w:name="_Toc311120193"/>
      <w:bookmarkStart w:id="55" w:name="_Toc311126146"/>
      <w:bookmarkStart w:id="56" w:name="_Toc311555659"/>
      <w:bookmarkStart w:id="57" w:name="_Toc311555926"/>
      <w:bookmarkStart w:id="58" w:name="_Toc311809667"/>
      <w:bookmarkStart w:id="59" w:name="_Toc314669404"/>
      <w:bookmarkStart w:id="60" w:name="_Toc314669541"/>
      <w:bookmarkStart w:id="61" w:name="_Toc314669687"/>
      <w:bookmarkStart w:id="62" w:name="_Toc314670248"/>
      <w:bookmarkStart w:id="63" w:name="_Toc314671978"/>
      <w:bookmarkStart w:id="64" w:name="_Toc314673173"/>
      <w:bookmarkStart w:id="65" w:name="_Toc315177925"/>
      <w:bookmarkStart w:id="66" w:name="_Toc315180534"/>
      <w:bookmarkStart w:id="67" w:name="_Toc315794425"/>
      <w:bookmarkStart w:id="68" w:name="_Toc316297082"/>
      <w:bookmarkStart w:id="69" w:name="_Toc320630557"/>
      <w:bookmarkStart w:id="70" w:name="_Toc320631580"/>
      <w:bookmarkStart w:id="71" w:name="_Toc321481458"/>
      <w:bookmarkStart w:id="72" w:name="_Toc325453668"/>
      <w:bookmarkStart w:id="73" w:name="_Toc326740202"/>
      <w:bookmarkStart w:id="74" w:name="_Toc329332423"/>
      <w:bookmarkStart w:id="75" w:name="_Toc329332631"/>
      <w:bookmarkStart w:id="76" w:name="_Toc333409964"/>
      <w:bookmarkStart w:id="77" w:name="_Toc339010630"/>
      <w:bookmarkStart w:id="78" w:name="_Toc341187818"/>
      <w:bookmarkStart w:id="79" w:name="_Toc63361205"/>
      <w:bookmarkStart w:id="80" w:name="_Toc20891420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DC7B51" w:rsidRPr="00342385" w:rsidRDefault="00DC7B51" w:rsidP="00342385">
      <w:pPr>
        <w:pStyle w:val="aff2"/>
        <w:keepNext/>
        <w:numPr>
          <w:ilvl w:val="0"/>
          <w:numId w:val="1"/>
        </w:numPr>
        <w:ind w:left="0" w:firstLine="0"/>
        <w:jc w:val="left"/>
        <w:outlineLvl w:val="1"/>
        <w:rPr>
          <w:b/>
          <w:bCs/>
          <w:iCs/>
          <w:smallCaps/>
          <w:noProof/>
          <w:vanish/>
          <w:spacing w:val="10"/>
          <w:sz w:val="26"/>
          <w:szCs w:val="26"/>
        </w:rPr>
      </w:pPr>
      <w:bookmarkStart w:id="81" w:name="_Toc253659004"/>
      <w:bookmarkStart w:id="82" w:name="_Toc257298465"/>
      <w:bookmarkStart w:id="83" w:name="_Toc269727492"/>
      <w:bookmarkStart w:id="84" w:name="_Toc269987050"/>
      <w:bookmarkStart w:id="85" w:name="_Toc300666790"/>
      <w:bookmarkStart w:id="86" w:name="_Toc300748623"/>
      <w:bookmarkStart w:id="87" w:name="_Toc302052878"/>
      <w:bookmarkStart w:id="88" w:name="_Toc306348504"/>
      <w:bookmarkStart w:id="89" w:name="_Toc306348950"/>
      <w:bookmarkStart w:id="90" w:name="_Toc306349771"/>
      <w:bookmarkStart w:id="91" w:name="_Toc306349886"/>
      <w:bookmarkStart w:id="92" w:name="_Toc306610801"/>
      <w:bookmarkStart w:id="93" w:name="_Toc306615618"/>
      <w:bookmarkStart w:id="94" w:name="_Toc307996671"/>
      <w:bookmarkStart w:id="95" w:name="_Toc309052417"/>
      <w:bookmarkStart w:id="96" w:name="_Toc309053719"/>
      <w:bookmarkStart w:id="97" w:name="_Toc310517059"/>
      <w:bookmarkStart w:id="98" w:name="_Toc310585589"/>
      <w:bookmarkStart w:id="99" w:name="_Toc311120194"/>
      <w:bookmarkStart w:id="100" w:name="_Toc311126147"/>
      <w:bookmarkStart w:id="101" w:name="_Toc311555660"/>
      <w:bookmarkStart w:id="102" w:name="_Toc311555927"/>
      <w:bookmarkStart w:id="103" w:name="_Toc311809668"/>
      <w:bookmarkStart w:id="104" w:name="_Toc314669405"/>
      <w:bookmarkStart w:id="105" w:name="_Toc314669542"/>
      <w:bookmarkStart w:id="106" w:name="_Toc314669688"/>
      <w:bookmarkStart w:id="107" w:name="_Toc314670249"/>
      <w:bookmarkStart w:id="108" w:name="_Toc314671979"/>
      <w:bookmarkStart w:id="109" w:name="_Toc314673174"/>
      <w:bookmarkStart w:id="110" w:name="_Toc315177926"/>
      <w:bookmarkStart w:id="111" w:name="_Toc315180535"/>
      <w:bookmarkStart w:id="112" w:name="_Toc315794426"/>
      <w:bookmarkStart w:id="113" w:name="_Toc316297083"/>
      <w:bookmarkStart w:id="114" w:name="_Toc320630558"/>
      <w:bookmarkStart w:id="115" w:name="_Toc320631581"/>
      <w:bookmarkStart w:id="116" w:name="_Toc321481459"/>
      <w:bookmarkStart w:id="117" w:name="_Toc325453669"/>
      <w:bookmarkStart w:id="118" w:name="_Toc326740203"/>
      <w:bookmarkStart w:id="119" w:name="_Toc329332424"/>
      <w:bookmarkStart w:id="120" w:name="_Toc329332632"/>
      <w:bookmarkStart w:id="121" w:name="_Toc333409965"/>
      <w:bookmarkStart w:id="122" w:name="_Toc339010631"/>
      <w:bookmarkStart w:id="123" w:name="_Toc341187819"/>
      <w:bookmarkStart w:id="124" w:name="_Toc6336120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DC7B51" w:rsidRPr="00342385" w:rsidRDefault="00DC7B51" w:rsidP="00342385">
      <w:pPr>
        <w:pStyle w:val="aff2"/>
        <w:keepNext/>
        <w:numPr>
          <w:ilvl w:val="0"/>
          <w:numId w:val="1"/>
        </w:numPr>
        <w:ind w:left="0" w:firstLine="0"/>
        <w:jc w:val="left"/>
        <w:outlineLvl w:val="1"/>
        <w:rPr>
          <w:b/>
          <w:bCs/>
          <w:iCs/>
          <w:smallCaps/>
          <w:noProof/>
          <w:vanish/>
          <w:spacing w:val="10"/>
          <w:sz w:val="26"/>
          <w:szCs w:val="26"/>
        </w:rPr>
      </w:pPr>
      <w:bookmarkStart w:id="125" w:name="_Toc253659005"/>
      <w:bookmarkStart w:id="126" w:name="_Toc257298466"/>
      <w:bookmarkStart w:id="127" w:name="_Toc269727493"/>
      <w:bookmarkStart w:id="128" w:name="_Toc269987051"/>
      <w:bookmarkStart w:id="129" w:name="_Toc300666791"/>
      <w:bookmarkStart w:id="130" w:name="_Toc300748624"/>
      <w:bookmarkStart w:id="131" w:name="_Toc302052879"/>
      <w:bookmarkStart w:id="132" w:name="_Toc306348505"/>
      <w:bookmarkStart w:id="133" w:name="_Toc306348951"/>
      <w:bookmarkStart w:id="134" w:name="_Toc306349772"/>
      <w:bookmarkStart w:id="135" w:name="_Toc306349887"/>
      <w:bookmarkStart w:id="136" w:name="_Toc306610802"/>
      <w:bookmarkStart w:id="137" w:name="_Toc306615619"/>
      <w:bookmarkStart w:id="138" w:name="_Toc307996672"/>
      <w:bookmarkStart w:id="139" w:name="_Toc309052418"/>
      <w:bookmarkStart w:id="140" w:name="_Toc309053720"/>
      <w:bookmarkStart w:id="141" w:name="_Toc310517060"/>
      <w:bookmarkStart w:id="142" w:name="_Toc310585590"/>
      <w:bookmarkStart w:id="143" w:name="_Toc311120195"/>
      <w:bookmarkStart w:id="144" w:name="_Toc311126148"/>
      <w:bookmarkStart w:id="145" w:name="_Toc311555661"/>
      <w:bookmarkStart w:id="146" w:name="_Toc311555928"/>
      <w:bookmarkStart w:id="147" w:name="_Toc311809669"/>
      <w:bookmarkStart w:id="148" w:name="_Toc314669406"/>
      <w:bookmarkStart w:id="149" w:name="_Toc314669543"/>
      <w:bookmarkStart w:id="150" w:name="_Toc314669689"/>
      <w:bookmarkStart w:id="151" w:name="_Toc314670250"/>
      <w:bookmarkStart w:id="152" w:name="_Toc314671980"/>
      <w:bookmarkStart w:id="153" w:name="_Toc314673175"/>
      <w:bookmarkStart w:id="154" w:name="_Toc315177927"/>
      <w:bookmarkStart w:id="155" w:name="_Toc315180536"/>
      <w:bookmarkStart w:id="156" w:name="_Toc315794427"/>
      <w:bookmarkStart w:id="157" w:name="_Toc316297084"/>
      <w:bookmarkStart w:id="158" w:name="_Toc320630559"/>
      <w:bookmarkStart w:id="159" w:name="_Toc320631582"/>
      <w:bookmarkStart w:id="160" w:name="_Toc321481460"/>
      <w:bookmarkStart w:id="161" w:name="_Toc325453670"/>
      <w:bookmarkStart w:id="162" w:name="_Toc326740204"/>
      <w:bookmarkStart w:id="163" w:name="_Toc329332425"/>
      <w:bookmarkStart w:id="164" w:name="_Toc329332633"/>
      <w:bookmarkStart w:id="165" w:name="_Toc333409966"/>
      <w:bookmarkStart w:id="166" w:name="_Toc339010632"/>
      <w:bookmarkStart w:id="167" w:name="_Toc341187820"/>
      <w:bookmarkStart w:id="168" w:name="_Toc6336120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DC7B51" w:rsidRPr="00342385" w:rsidRDefault="00DC7B51" w:rsidP="00342385">
      <w:pPr>
        <w:pStyle w:val="aff2"/>
        <w:keepNext/>
        <w:numPr>
          <w:ilvl w:val="0"/>
          <w:numId w:val="1"/>
        </w:numPr>
        <w:ind w:left="0" w:firstLine="0"/>
        <w:jc w:val="left"/>
        <w:outlineLvl w:val="1"/>
        <w:rPr>
          <w:b/>
          <w:bCs/>
          <w:iCs/>
          <w:smallCaps/>
          <w:noProof/>
          <w:vanish/>
          <w:spacing w:val="10"/>
          <w:sz w:val="26"/>
          <w:szCs w:val="26"/>
        </w:rPr>
      </w:pPr>
      <w:bookmarkStart w:id="169" w:name="_Toc253659006"/>
      <w:bookmarkStart w:id="170" w:name="_Toc257298467"/>
      <w:bookmarkStart w:id="171" w:name="_Toc269727494"/>
      <w:bookmarkStart w:id="172" w:name="_Toc269987052"/>
      <w:bookmarkStart w:id="173" w:name="_Toc300666792"/>
      <w:bookmarkStart w:id="174" w:name="_Toc300748625"/>
      <w:bookmarkStart w:id="175" w:name="_Toc302052880"/>
      <w:bookmarkStart w:id="176" w:name="_Toc306348506"/>
      <w:bookmarkStart w:id="177" w:name="_Toc306348952"/>
      <w:bookmarkStart w:id="178" w:name="_Toc306349773"/>
      <w:bookmarkStart w:id="179" w:name="_Toc306349888"/>
      <w:bookmarkStart w:id="180" w:name="_Toc306610803"/>
      <w:bookmarkStart w:id="181" w:name="_Toc306615620"/>
      <w:bookmarkStart w:id="182" w:name="_Toc307996673"/>
      <w:bookmarkStart w:id="183" w:name="_Toc309052419"/>
      <w:bookmarkStart w:id="184" w:name="_Toc309053721"/>
      <w:bookmarkStart w:id="185" w:name="_Toc310517061"/>
      <w:bookmarkStart w:id="186" w:name="_Toc310585591"/>
      <w:bookmarkStart w:id="187" w:name="_Toc311120196"/>
      <w:bookmarkStart w:id="188" w:name="_Toc311126149"/>
      <w:bookmarkStart w:id="189" w:name="_Toc311555662"/>
      <w:bookmarkStart w:id="190" w:name="_Toc311555929"/>
      <w:bookmarkStart w:id="191" w:name="_Toc311809670"/>
      <w:bookmarkStart w:id="192" w:name="_Toc314669407"/>
      <w:bookmarkStart w:id="193" w:name="_Toc314669544"/>
      <w:bookmarkStart w:id="194" w:name="_Toc314669690"/>
      <w:bookmarkStart w:id="195" w:name="_Toc314670251"/>
      <w:bookmarkStart w:id="196" w:name="_Toc314671981"/>
      <w:bookmarkStart w:id="197" w:name="_Toc314673176"/>
      <w:bookmarkStart w:id="198" w:name="_Toc315177928"/>
      <w:bookmarkStart w:id="199" w:name="_Toc315180537"/>
      <w:bookmarkStart w:id="200" w:name="_Toc315794428"/>
      <w:bookmarkStart w:id="201" w:name="_Toc316297085"/>
      <w:bookmarkStart w:id="202" w:name="_Toc320630560"/>
      <w:bookmarkStart w:id="203" w:name="_Toc320631583"/>
      <w:bookmarkStart w:id="204" w:name="_Toc321481461"/>
      <w:bookmarkStart w:id="205" w:name="_Toc325453671"/>
      <w:bookmarkStart w:id="206" w:name="_Toc326740205"/>
      <w:bookmarkStart w:id="207" w:name="_Toc329332426"/>
      <w:bookmarkStart w:id="208" w:name="_Toc329332634"/>
      <w:bookmarkStart w:id="209" w:name="_Toc333409967"/>
      <w:bookmarkStart w:id="210" w:name="_Toc339010633"/>
      <w:bookmarkStart w:id="211" w:name="_Toc341187821"/>
      <w:bookmarkStart w:id="212" w:name="_Toc6336120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E92A73" w:rsidRPr="00342385" w:rsidRDefault="00E92A73" w:rsidP="00342385">
      <w:pPr>
        <w:pStyle w:val="2"/>
        <w:spacing w:before="0" w:after="0"/>
        <w:rPr>
          <w:rFonts w:ascii="Times New Roman" w:hAnsi="Times New Roman" w:cs="Times New Roman"/>
          <w:sz w:val="26"/>
          <w:szCs w:val="26"/>
        </w:rPr>
      </w:pPr>
      <w:bookmarkStart w:id="213" w:name="_Toc269727495"/>
      <w:bookmarkStart w:id="214" w:name="_Toc63361209"/>
      <w:r w:rsidRPr="00342385">
        <w:rPr>
          <w:rFonts w:ascii="Times New Roman" w:hAnsi="Times New Roman" w:cs="Times New Roman"/>
          <w:sz w:val="26"/>
          <w:szCs w:val="26"/>
        </w:rPr>
        <w:t>Параметры счетов</w:t>
      </w:r>
      <w:bookmarkEnd w:id="35"/>
      <w:bookmarkEnd w:id="80"/>
      <w:bookmarkEnd w:id="213"/>
      <w:bookmarkEnd w:id="214"/>
    </w:p>
    <w:p w:rsidR="00E92A73" w:rsidRPr="00342385" w:rsidRDefault="00E92A73" w:rsidP="00342385">
      <w:pPr>
        <w:keepNext/>
        <w:ind w:left="709" w:firstLine="0"/>
        <w:rPr>
          <w:sz w:val="26"/>
          <w:szCs w:val="26"/>
        </w:rPr>
      </w:pPr>
      <w:r w:rsidRPr="00342385">
        <w:rPr>
          <w:sz w:val="26"/>
          <w:szCs w:val="26"/>
        </w:rPr>
        <w:t>С точки зрения регистрации платежей в Системе счет характеризуется следующими параметрами: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6792"/>
      </w:tblGrid>
      <w:tr w:rsidR="0041605D" w:rsidRPr="00342385" w:rsidTr="0041605D">
        <w:trPr>
          <w:cantSplit/>
          <w:tblHeader/>
        </w:trPr>
        <w:tc>
          <w:tcPr>
            <w:tcW w:w="2857" w:type="dxa"/>
            <w:tcBorders>
              <w:bottom w:val="thickThinSmallGap" w:sz="24" w:space="0" w:color="auto"/>
            </w:tcBorders>
            <w:vAlign w:val="center"/>
          </w:tcPr>
          <w:p w:rsidR="0041605D" w:rsidRPr="00342385" w:rsidRDefault="0041605D" w:rsidP="00342385">
            <w:pPr>
              <w:keepNext/>
              <w:ind w:left="431" w:firstLine="0"/>
              <w:jc w:val="center"/>
              <w:rPr>
                <w:b/>
                <w:bCs/>
                <w:i/>
                <w:iCs/>
                <w:sz w:val="26"/>
                <w:szCs w:val="26"/>
              </w:rPr>
            </w:pPr>
            <w:r w:rsidRPr="00342385">
              <w:rPr>
                <w:b/>
                <w:bCs/>
                <w:i/>
                <w:iCs/>
                <w:sz w:val="26"/>
                <w:szCs w:val="26"/>
              </w:rPr>
              <w:t>Параметр</w:t>
            </w:r>
          </w:p>
        </w:tc>
        <w:tc>
          <w:tcPr>
            <w:tcW w:w="6890" w:type="dxa"/>
            <w:tcBorders>
              <w:bottom w:val="thickThinSmallGap" w:sz="24" w:space="0" w:color="auto"/>
            </w:tcBorders>
            <w:vAlign w:val="center"/>
          </w:tcPr>
          <w:p w:rsidR="0041605D" w:rsidRPr="00342385" w:rsidRDefault="0041605D" w:rsidP="00342385">
            <w:pPr>
              <w:keepNext/>
              <w:ind w:left="431" w:firstLine="0"/>
              <w:jc w:val="center"/>
              <w:rPr>
                <w:b/>
                <w:bCs/>
                <w:i/>
                <w:iCs/>
                <w:sz w:val="26"/>
                <w:szCs w:val="26"/>
              </w:rPr>
            </w:pPr>
            <w:r w:rsidRPr="00342385">
              <w:rPr>
                <w:b/>
                <w:bCs/>
                <w:i/>
                <w:iCs/>
                <w:sz w:val="26"/>
                <w:szCs w:val="26"/>
              </w:rPr>
              <w:t>Описание</w:t>
            </w:r>
          </w:p>
        </w:tc>
      </w:tr>
      <w:tr w:rsidR="0041605D" w:rsidRPr="00342385" w:rsidTr="0041605D">
        <w:trPr>
          <w:cantSplit/>
        </w:trPr>
        <w:tc>
          <w:tcPr>
            <w:tcW w:w="2857" w:type="dxa"/>
            <w:tcBorders>
              <w:top w:val="thickThinSmallGap" w:sz="24" w:space="0" w:color="auto"/>
            </w:tcBorders>
          </w:tcPr>
          <w:p w:rsidR="0041605D" w:rsidRPr="00342385" w:rsidRDefault="0041605D" w:rsidP="00342385">
            <w:pPr>
              <w:ind w:firstLine="0"/>
              <w:rPr>
                <w:sz w:val="26"/>
                <w:szCs w:val="26"/>
              </w:rPr>
            </w:pPr>
            <w:r w:rsidRPr="00342385">
              <w:rPr>
                <w:sz w:val="26"/>
                <w:szCs w:val="26"/>
              </w:rPr>
              <w:t>Номер счета</w:t>
            </w:r>
          </w:p>
        </w:tc>
        <w:tc>
          <w:tcPr>
            <w:tcW w:w="6890" w:type="dxa"/>
            <w:tcBorders>
              <w:top w:val="thickThinSmallGap" w:sz="24" w:space="0" w:color="auto"/>
            </w:tcBorders>
          </w:tcPr>
          <w:p w:rsidR="0041605D" w:rsidRPr="00342385" w:rsidRDefault="0041605D" w:rsidP="00342385">
            <w:pPr>
              <w:ind w:firstLine="0"/>
              <w:rPr>
                <w:sz w:val="26"/>
                <w:szCs w:val="26"/>
              </w:rPr>
            </w:pPr>
            <w:r w:rsidRPr="00342385">
              <w:rPr>
                <w:sz w:val="26"/>
                <w:szCs w:val="26"/>
              </w:rPr>
              <w:t>Присваивается автоматически при выставлении счета на оплату товара или услуг.</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Тип счета</w:t>
            </w:r>
          </w:p>
        </w:tc>
        <w:tc>
          <w:tcPr>
            <w:tcW w:w="6890" w:type="dxa"/>
          </w:tcPr>
          <w:p w:rsidR="0041605D" w:rsidRPr="00342385" w:rsidRDefault="0041605D" w:rsidP="00342385">
            <w:pPr>
              <w:ind w:firstLine="0"/>
              <w:rPr>
                <w:sz w:val="26"/>
                <w:szCs w:val="26"/>
              </w:rPr>
            </w:pPr>
            <w:r w:rsidRPr="00342385">
              <w:rPr>
                <w:sz w:val="26"/>
                <w:szCs w:val="26"/>
              </w:rPr>
              <w:t>Тип выставляемого счета: счет за услуги связи, счет за оборудование, счет на авансовый платеж, счет на налог с продаж.</w:t>
            </w:r>
          </w:p>
          <w:p w:rsidR="0041605D" w:rsidRPr="00342385" w:rsidRDefault="0041605D" w:rsidP="00342385">
            <w:pPr>
              <w:ind w:firstLine="0"/>
              <w:rPr>
                <w:sz w:val="26"/>
                <w:szCs w:val="26"/>
              </w:rPr>
            </w:pPr>
            <w:r w:rsidRPr="00342385">
              <w:rPr>
                <w:sz w:val="26"/>
                <w:szCs w:val="26"/>
              </w:rPr>
              <w:t>Определяется настройкой каталога «Типы счетов».</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Статус счета</w:t>
            </w:r>
          </w:p>
        </w:tc>
        <w:tc>
          <w:tcPr>
            <w:tcW w:w="6890" w:type="dxa"/>
          </w:tcPr>
          <w:p w:rsidR="0041605D" w:rsidRPr="00342385" w:rsidRDefault="0041605D" w:rsidP="00342385">
            <w:pPr>
              <w:ind w:firstLine="0"/>
              <w:rPr>
                <w:sz w:val="26"/>
                <w:szCs w:val="26"/>
              </w:rPr>
            </w:pPr>
            <w:r w:rsidRPr="00342385">
              <w:rPr>
                <w:sz w:val="26"/>
                <w:szCs w:val="26"/>
              </w:rPr>
              <w:t>Возможные значения: выставлен, вручен, частично оплачен, оплачен.</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Дата выставления счета</w:t>
            </w:r>
          </w:p>
        </w:tc>
        <w:tc>
          <w:tcPr>
            <w:tcW w:w="6890" w:type="dxa"/>
          </w:tcPr>
          <w:p w:rsidR="0041605D" w:rsidRPr="00342385" w:rsidRDefault="0041605D" w:rsidP="00342385">
            <w:pPr>
              <w:ind w:left="104" w:firstLine="0"/>
              <w:rPr>
                <w:sz w:val="26"/>
                <w:szCs w:val="26"/>
              </w:rPr>
            </w:pPr>
            <w:r w:rsidRPr="00342385">
              <w:rPr>
                <w:sz w:val="26"/>
                <w:szCs w:val="26"/>
              </w:rPr>
              <w:t>Дата выставления счета.</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Дата вручения счета</w:t>
            </w:r>
          </w:p>
        </w:tc>
        <w:tc>
          <w:tcPr>
            <w:tcW w:w="6890" w:type="dxa"/>
          </w:tcPr>
          <w:p w:rsidR="0041605D" w:rsidRPr="00342385" w:rsidRDefault="0041605D" w:rsidP="00342385">
            <w:pPr>
              <w:ind w:firstLine="0"/>
              <w:rPr>
                <w:sz w:val="26"/>
                <w:szCs w:val="26"/>
              </w:rPr>
            </w:pPr>
            <w:r w:rsidRPr="00342385">
              <w:rPr>
                <w:sz w:val="26"/>
                <w:szCs w:val="26"/>
              </w:rPr>
              <w:t>Дата вручения счета – дата перевода счета со статуса «Выставлен» на статус «Вручен».</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Дата оплаты счета</w:t>
            </w:r>
          </w:p>
        </w:tc>
        <w:tc>
          <w:tcPr>
            <w:tcW w:w="6890" w:type="dxa"/>
          </w:tcPr>
          <w:p w:rsidR="0041605D" w:rsidRPr="00342385" w:rsidRDefault="0041605D" w:rsidP="00342385">
            <w:pPr>
              <w:ind w:firstLine="0"/>
              <w:rPr>
                <w:sz w:val="26"/>
                <w:szCs w:val="26"/>
              </w:rPr>
            </w:pPr>
            <w:r w:rsidRPr="00342385">
              <w:rPr>
                <w:sz w:val="26"/>
                <w:szCs w:val="26"/>
              </w:rPr>
              <w:t>Дата перевода счета на статус «Оплачен».</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Сумма счета</w:t>
            </w:r>
          </w:p>
        </w:tc>
        <w:tc>
          <w:tcPr>
            <w:tcW w:w="6890" w:type="dxa"/>
          </w:tcPr>
          <w:p w:rsidR="0041605D" w:rsidRPr="00342385" w:rsidRDefault="0041605D" w:rsidP="00342385">
            <w:pPr>
              <w:ind w:firstLine="0"/>
              <w:rPr>
                <w:sz w:val="26"/>
                <w:szCs w:val="26"/>
              </w:rPr>
            </w:pPr>
            <w:r w:rsidRPr="00342385">
              <w:rPr>
                <w:sz w:val="26"/>
                <w:szCs w:val="26"/>
              </w:rPr>
              <w:t>Сумма, на которую счет выставлен в валюте выставления счета.</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Банковские реквизиты</w:t>
            </w:r>
          </w:p>
        </w:tc>
        <w:tc>
          <w:tcPr>
            <w:tcW w:w="6890" w:type="dxa"/>
          </w:tcPr>
          <w:p w:rsidR="0041605D" w:rsidRPr="00342385" w:rsidRDefault="0041605D" w:rsidP="00342385">
            <w:pPr>
              <w:ind w:firstLine="0"/>
              <w:rPr>
                <w:sz w:val="26"/>
                <w:szCs w:val="26"/>
              </w:rPr>
            </w:pPr>
            <w:r w:rsidRPr="00342385">
              <w:rPr>
                <w:sz w:val="26"/>
                <w:szCs w:val="26"/>
              </w:rPr>
              <w:t>Банковские реквизиты Компании-оператора, по которым выставлен счет.</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lastRenderedPageBreak/>
              <w:t>Лицевой счет</w:t>
            </w:r>
          </w:p>
        </w:tc>
        <w:tc>
          <w:tcPr>
            <w:tcW w:w="6890" w:type="dxa"/>
          </w:tcPr>
          <w:p w:rsidR="0041605D" w:rsidRPr="00342385" w:rsidRDefault="0041605D" w:rsidP="00342385">
            <w:pPr>
              <w:ind w:firstLine="0"/>
              <w:rPr>
                <w:sz w:val="26"/>
                <w:szCs w:val="26"/>
              </w:rPr>
            </w:pPr>
            <w:r w:rsidRPr="00342385">
              <w:rPr>
                <w:sz w:val="26"/>
                <w:szCs w:val="26"/>
              </w:rPr>
              <w:t>Лицевой счет клиента, по которому выставлен счет на оплату.</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Минимальный процент закрытия</w:t>
            </w:r>
          </w:p>
        </w:tc>
        <w:tc>
          <w:tcPr>
            <w:tcW w:w="6890" w:type="dxa"/>
          </w:tcPr>
          <w:p w:rsidR="0041605D" w:rsidRPr="00342385" w:rsidRDefault="0041605D" w:rsidP="00342385">
            <w:pPr>
              <w:ind w:firstLine="0"/>
              <w:rPr>
                <w:sz w:val="26"/>
                <w:szCs w:val="26"/>
              </w:rPr>
            </w:pPr>
            <w:r w:rsidRPr="00342385">
              <w:rPr>
                <w:sz w:val="26"/>
                <w:szCs w:val="26"/>
              </w:rPr>
              <w:t>Минимальный процент закрытия счета, при котором он переводится на статус «оплачен».</w:t>
            </w:r>
          </w:p>
          <w:p w:rsidR="0041605D" w:rsidRPr="00342385" w:rsidRDefault="0041605D" w:rsidP="00342385">
            <w:pPr>
              <w:ind w:firstLine="0"/>
              <w:rPr>
                <w:sz w:val="26"/>
                <w:szCs w:val="26"/>
              </w:rPr>
            </w:pPr>
            <w:r w:rsidRPr="00342385">
              <w:rPr>
                <w:sz w:val="26"/>
                <w:szCs w:val="26"/>
              </w:rPr>
              <w:t>Определяется настройкой каталога «Типы счетов»</w:t>
            </w:r>
            <w:r w:rsidR="00342385">
              <w:rPr>
                <w:sz w:val="26"/>
                <w:szCs w:val="26"/>
              </w:rPr>
              <w:t>.</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Тип пересчета счета</w:t>
            </w:r>
          </w:p>
        </w:tc>
        <w:tc>
          <w:tcPr>
            <w:tcW w:w="6890" w:type="dxa"/>
          </w:tcPr>
          <w:p w:rsidR="0041605D" w:rsidRPr="00342385" w:rsidRDefault="0041605D" w:rsidP="00342385">
            <w:pPr>
              <w:ind w:firstLine="0"/>
              <w:rPr>
                <w:sz w:val="26"/>
                <w:szCs w:val="26"/>
              </w:rPr>
            </w:pPr>
            <w:r w:rsidRPr="00342385">
              <w:rPr>
                <w:sz w:val="26"/>
                <w:szCs w:val="26"/>
              </w:rPr>
              <w:t>Задается при выставлении счета, либо по умолчанию значение из каталога «Типы счетов».</w:t>
            </w:r>
          </w:p>
          <w:p w:rsidR="0041605D" w:rsidRPr="00342385" w:rsidRDefault="0041605D" w:rsidP="00342385">
            <w:pPr>
              <w:ind w:firstLine="0"/>
              <w:rPr>
                <w:sz w:val="26"/>
                <w:szCs w:val="26"/>
              </w:rPr>
            </w:pPr>
            <w:r w:rsidRPr="00342385">
              <w:rPr>
                <w:sz w:val="26"/>
                <w:szCs w:val="26"/>
              </w:rPr>
              <w:t>Возможные значения:</w:t>
            </w:r>
          </w:p>
          <w:p w:rsidR="0041605D" w:rsidRPr="00342385" w:rsidRDefault="0041605D" w:rsidP="00342385">
            <w:pPr>
              <w:ind w:firstLine="0"/>
              <w:rPr>
                <w:sz w:val="26"/>
                <w:szCs w:val="26"/>
              </w:rPr>
            </w:pPr>
            <w:r w:rsidRPr="00342385">
              <w:rPr>
                <w:sz w:val="26"/>
                <w:szCs w:val="26"/>
              </w:rPr>
              <w:t>Курс на дату клиентского платежа,</w:t>
            </w:r>
          </w:p>
          <w:p w:rsidR="0041605D" w:rsidRPr="00342385" w:rsidRDefault="0041605D" w:rsidP="00342385">
            <w:pPr>
              <w:ind w:firstLine="0"/>
              <w:rPr>
                <w:sz w:val="26"/>
                <w:szCs w:val="26"/>
              </w:rPr>
            </w:pPr>
            <w:r w:rsidRPr="00342385">
              <w:rPr>
                <w:sz w:val="26"/>
                <w:szCs w:val="26"/>
              </w:rPr>
              <w:t>Курс на дату выставления счета,</w:t>
            </w:r>
          </w:p>
          <w:p w:rsidR="0041605D" w:rsidRPr="00342385" w:rsidRDefault="0041605D" w:rsidP="00342385">
            <w:pPr>
              <w:ind w:firstLine="0"/>
              <w:rPr>
                <w:sz w:val="26"/>
                <w:szCs w:val="26"/>
              </w:rPr>
            </w:pPr>
            <w:r w:rsidRPr="00342385">
              <w:rPr>
                <w:sz w:val="26"/>
                <w:szCs w:val="26"/>
              </w:rPr>
              <w:t>Курс на последний день оказания услуг</w:t>
            </w:r>
          </w:p>
          <w:p w:rsidR="0041605D" w:rsidRPr="00342385" w:rsidRDefault="0041605D" w:rsidP="001D4652">
            <w:pPr>
              <w:ind w:firstLine="0"/>
              <w:rPr>
                <w:sz w:val="26"/>
                <w:szCs w:val="26"/>
              </w:rPr>
            </w:pPr>
            <w:r w:rsidRPr="00342385">
              <w:rPr>
                <w:sz w:val="26"/>
                <w:szCs w:val="26"/>
              </w:rPr>
              <w:t>Курс для особых условий оплаты (фиксированный курс в период действия (</w:t>
            </w:r>
            <w:r w:rsidRPr="00342385">
              <w:rPr>
                <w:sz w:val="26"/>
                <w:szCs w:val="26"/>
                <w:lang w:val="en-US"/>
              </w:rPr>
              <w:t>N</w:t>
            </w:r>
            <w:r w:rsidRPr="00342385">
              <w:rPr>
                <w:sz w:val="26"/>
                <w:szCs w:val="26"/>
              </w:rPr>
              <w:t>1;</w:t>
            </w:r>
            <w:r w:rsidRPr="00342385">
              <w:rPr>
                <w:sz w:val="26"/>
                <w:szCs w:val="26"/>
                <w:lang w:val="en-US"/>
              </w:rPr>
              <w:t>N</w:t>
            </w:r>
            <w:r w:rsidRPr="00342385">
              <w:rPr>
                <w:sz w:val="26"/>
                <w:szCs w:val="26"/>
              </w:rPr>
              <w:t>2))</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Валюта выставления счета</w:t>
            </w:r>
          </w:p>
        </w:tc>
        <w:tc>
          <w:tcPr>
            <w:tcW w:w="6890" w:type="dxa"/>
          </w:tcPr>
          <w:p w:rsidR="0041605D" w:rsidRPr="00342385" w:rsidRDefault="0041605D" w:rsidP="00342385">
            <w:pPr>
              <w:ind w:firstLine="0"/>
              <w:rPr>
                <w:sz w:val="26"/>
                <w:szCs w:val="26"/>
              </w:rPr>
            </w:pPr>
            <w:r w:rsidRPr="00342385">
              <w:rPr>
                <w:sz w:val="26"/>
                <w:szCs w:val="26"/>
              </w:rPr>
              <w:t>Валюта, в которой счет был выставлен.</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Курс счета</w:t>
            </w:r>
          </w:p>
        </w:tc>
        <w:tc>
          <w:tcPr>
            <w:tcW w:w="6890" w:type="dxa"/>
          </w:tcPr>
          <w:p w:rsidR="0041605D" w:rsidRPr="00342385" w:rsidRDefault="0041605D" w:rsidP="00342385">
            <w:pPr>
              <w:ind w:firstLine="0"/>
              <w:rPr>
                <w:sz w:val="26"/>
                <w:szCs w:val="26"/>
              </w:rPr>
            </w:pPr>
            <w:r w:rsidRPr="00342385">
              <w:rPr>
                <w:sz w:val="26"/>
                <w:szCs w:val="26"/>
              </w:rPr>
              <w:t>Задается при выставлении счета, если валюта выставления счета отлична от валюты лицевого счета.</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Признак обязательности оплаты</w:t>
            </w:r>
          </w:p>
        </w:tc>
        <w:tc>
          <w:tcPr>
            <w:tcW w:w="6890" w:type="dxa"/>
          </w:tcPr>
          <w:p w:rsidR="0041605D" w:rsidRPr="00342385" w:rsidRDefault="0041605D" w:rsidP="00342385">
            <w:pPr>
              <w:ind w:firstLine="0"/>
              <w:rPr>
                <w:sz w:val="26"/>
                <w:szCs w:val="26"/>
              </w:rPr>
            </w:pPr>
            <w:r w:rsidRPr="00342385">
              <w:rPr>
                <w:sz w:val="26"/>
                <w:szCs w:val="26"/>
              </w:rPr>
              <w:t>Возможные значения: обязательные к оплате,</w:t>
            </w:r>
            <w:r w:rsidR="00342385">
              <w:rPr>
                <w:sz w:val="26"/>
                <w:szCs w:val="26"/>
              </w:rPr>
              <w:t xml:space="preserve"> необязательные к оплате.</w:t>
            </w:r>
          </w:p>
          <w:p w:rsidR="0041605D" w:rsidRPr="00342385" w:rsidRDefault="0041605D" w:rsidP="00342385">
            <w:pPr>
              <w:ind w:firstLine="0"/>
              <w:rPr>
                <w:sz w:val="26"/>
                <w:szCs w:val="26"/>
              </w:rPr>
            </w:pPr>
            <w:r w:rsidRPr="00342385">
              <w:rPr>
                <w:sz w:val="26"/>
                <w:szCs w:val="26"/>
              </w:rPr>
              <w:t>Определяется настройкой каталога «Типы счетов».</w:t>
            </w:r>
          </w:p>
        </w:tc>
      </w:tr>
      <w:tr w:rsidR="0041605D" w:rsidRPr="00342385" w:rsidTr="0041605D">
        <w:trPr>
          <w:cantSplit/>
        </w:trPr>
        <w:tc>
          <w:tcPr>
            <w:tcW w:w="2857" w:type="dxa"/>
          </w:tcPr>
          <w:p w:rsidR="0041605D" w:rsidRPr="00342385" w:rsidRDefault="0041605D" w:rsidP="00342385">
            <w:pPr>
              <w:ind w:firstLine="0"/>
              <w:rPr>
                <w:sz w:val="26"/>
                <w:szCs w:val="26"/>
              </w:rPr>
            </w:pPr>
            <w:r w:rsidRPr="00342385">
              <w:rPr>
                <w:sz w:val="26"/>
                <w:szCs w:val="26"/>
              </w:rPr>
              <w:t>Признак переплаты</w:t>
            </w:r>
          </w:p>
        </w:tc>
        <w:tc>
          <w:tcPr>
            <w:tcW w:w="6890" w:type="dxa"/>
          </w:tcPr>
          <w:p w:rsidR="0041605D" w:rsidRPr="00342385" w:rsidRDefault="0041605D" w:rsidP="00342385">
            <w:pPr>
              <w:ind w:firstLine="0"/>
              <w:rPr>
                <w:sz w:val="26"/>
                <w:szCs w:val="26"/>
              </w:rPr>
            </w:pPr>
            <w:r w:rsidRPr="00342385">
              <w:rPr>
                <w:sz w:val="26"/>
                <w:szCs w:val="26"/>
              </w:rPr>
              <w:t>Определяется настройкой каталога «Типы счетов».</w:t>
            </w:r>
          </w:p>
          <w:p w:rsidR="0041605D" w:rsidRPr="00342385" w:rsidRDefault="0041605D" w:rsidP="00342385">
            <w:pPr>
              <w:ind w:firstLine="0"/>
              <w:rPr>
                <w:sz w:val="26"/>
                <w:szCs w:val="26"/>
              </w:rPr>
            </w:pPr>
            <w:r w:rsidRPr="00342385">
              <w:rPr>
                <w:sz w:val="26"/>
                <w:szCs w:val="26"/>
              </w:rPr>
              <w:t>Возможные значения:</w:t>
            </w:r>
          </w:p>
          <w:p w:rsidR="0041605D" w:rsidRPr="00342385" w:rsidRDefault="0041605D" w:rsidP="00342385">
            <w:pPr>
              <w:ind w:firstLine="0"/>
              <w:rPr>
                <w:sz w:val="26"/>
                <w:szCs w:val="26"/>
              </w:rPr>
            </w:pPr>
            <w:r w:rsidRPr="00342385">
              <w:rPr>
                <w:sz w:val="26"/>
                <w:szCs w:val="26"/>
              </w:rPr>
              <w:t>«Да» - если сумма платежа по счету больше суммы счета, то формируется платеж на баланс на сумму переплаты.</w:t>
            </w:r>
          </w:p>
          <w:p w:rsidR="0041605D" w:rsidRPr="00342385" w:rsidRDefault="0041605D" w:rsidP="00342385">
            <w:pPr>
              <w:ind w:firstLine="0"/>
              <w:rPr>
                <w:sz w:val="26"/>
                <w:szCs w:val="26"/>
              </w:rPr>
            </w:pPr>
            <w:r w:rsidRPr="00342385">
              <w:rPr>
                <w:sz w:val="26"/>
                <w:szCs w:val="26"/>
              </w:rPr>
              <w:t>«Нет» - переплата не формируется.</w:t>
            </w:r>
          </w:p>
        </w:tc>
      </w:tr>
      <w:tr w:rsidR="00F60B03" w:rsidRPr="00342385" w:rsidTr="0041605D">
        <w:trPr>
          <w:cantSplit/>
        </w:trPr>
        <w:tc>
          <w:tcPr>
            <w:tcW w:w="2857" w:type="dxa"/>
          </w:tcPr>
          <w:p w:rsidR="00F60B03" w:rsidRPr="00342385" w:rsidRDefault="00733D95" w:rsidP="00342385">
            <w:pPr>
              <w:ind w:firstLine="0"/>
              <w:rPr>
                <w:sz w:val="26"/>
                <w:szCs w:val="26"/>
              </w:rPr>
            </w:pPr>
            <w:r w:rsidRPr="00342385">
              <w:rPr>
                <w:sz w:val="26"/>
                <w:szCs w:val="26"/>
              </w:rPr>
              <w:lastRenderedPageBreak/>
              <w:t>Претензионная работа</w:t>
            </w:r>
          </w:p>
        </w:tc>
        <w:tc>
          <w:tcPr>
            <w:tcW w:w="6890" w:type="dxa"/>
          </w:tcPr>
          <w:p w:rsidR="00733D95" w:rsidRPr="00342385" w:rsidRDefault="00733D95" w:rsidP="00342385">
            <w:pPr>
              <w:ind w:firstLine="0"/>
              <w:rPr>
                <w:sz w:val="26"/>
                <w:szCs w:val="26"/>
              </w:rPr>
            </w:pPr>
            <w:r w:rsidRPr="00342385">
              <w:rPr>
                <w:sz w:val="26"/>
                <w:szCs w:val="26"/>
              </w:rPr>
              <w:t>Возможные значения:</w:t>
            </w:r>
          </w:p>
          <w:p w:rsidR="00733D95" w:rsidRPr="00342385" w:rsidRDefault="003865CA" w:rsidP="00342385">
            <w:pPr>
              <w:pStyle w:val="aff2"/>
              <w:numPr>
                <w:ilvl w:val="0"/>
                <w:numId w:val="109"/>
              </w:numPr>
              <w:ind w:left="0" w:firstLine="0"/>
              <w:contextualSpacing/>
              <w:rPr>
                <w:sz w:val="26"/>
                <w:szCs w:val="26"/>
              </w:rPr>
            </w:pPr>
            <w:r w:rsidRPr="00342385">
              <w:rPr>
                <w:sz w:val="26"/>
                <w:szCs w:val="26"/>
              </w:rPr>
              <w:t>О</w:t>
            </w:r>
            <w:r w:rsidR="00733D95" w:rsidRPr="00342385">
              <w:rPr>
                <w:sz w:val="26"/>
                <w:szCs w:val="26"/>
              </w:rPr>
              <w:t>бычный статус</w:t>
            </w:r>
          </w:p>
          <w:p w:rsidR="00733D95" w:rsidRPr="00342385" w:rsidRDefault="003865CA" w:rsidP="00342385">
            <w:pPr>
              <w:pStyle w:val="aff2"/>
              <w:numPr>
                <w:ilvl w:val="0"/>
                <w:numId w:val="109"/>
              </w:numPr>
              <w:ind w:left="0" w:firstLine="0"/>
              <w:contextualSpacing/>
              <w:rPr>
                <w:sz w:val="26"/>
                <w:szCs w:val="26"/>
              </w:rPr>
            </w:pPr>
            <w:r w:rsidRPr="00342385">
              <w:rPr>
                <w:sz w:val="26"/>
                <w:szCs w:val="26"/>
              </w:rPr>
              <w:t>П</w:t>
            </w:r>
            <w:r w:rsidR="00733D95" w:rsidRPr="00342385">
              <w:rPr>
                <w:sz w:val="26"/>
                <w:szCs w:val="26"/>
              </w:rPr>
              <w:t xml:space="preserve">ретензионная работа </w:t>
            </w:r>
          </w:p>
          <w:p w:rsidR="00F60B03" w:rsidRPr="00342385" w:rsidRDefault="00733D95" w:rsidP="00342385">
            <w:pPr>
              <w:ind w:firstLine="0"/>
              <w:rPr>
                <w:sz w:val="26"/>
                <w:szCs w:val="26"/>
              </w:rPr>
            </w:pPr>
            <w:r w:rsidRPr="00342385">
              <w:rPr>
                <w:sz w:val="26"/>
                <w:szCs w:val="26"/>
              </w:rPr>
              <w:t>По умолчанию при выставлении счета устанавливается значение "</w:t>
            </w:r>
            <w:r w:rsidR="003865CA" w:rsidRPr="00342385">
              <w:rPr>
                <w:sz w:val="26"/>
                <w:szCs w:val="26"/>
              </w:rPr>
              <w:t>Обычный статус</w:t>
            </w:r>
            <w:r w:rsidRPr="00342385">
              <w:rPr>
                <w:sz w:val="26"/>
                <w:szCs w:val="26"/>
              </w:rPr>
              <w:t xml:space="preserve">". Изменить </w:t>
            </w:r>
            <w:r w:rsidR="003865CA" w:rsidRPr="00342385">
              <w:rPr>
                <w:sz w:val="26"/>
                <w:szCs w:val="26"/>
              </w:rPr>
              <w:t>стату</w:t>
            </w:r>
            <w:r w:rsidR="00587118" w:rsidRPr="00342385">
              <w:rPr>
                <w:sz w:val="26"/>
                <w:szCs w:val="26"/>
              </w:rPr>
              <w:t>с можно в инт</w:t>
            </w:r>
            <w:r w:rsidR="003865CA" w:rsidRPr="00342385">
              <w:rPr>
                <w:sz w:val="26"/>
                <w:szCs w:val="26"/>
              </w:rPr>
              <w:t>ерфейсе "Претензионная работа", который вызывается по кнопке "Претензионная работа" в интерфейсе</w:t>
            </w:r>
            <w:r w:rsidRPr="00342385">
              <w:rPr>
                <w:sz w:val="26"/>
                <w:szCs w:val="26"/>
              </w:rPr>
              <w:t xml:space="preserve"> "</w:t>
            </w:r>
            <w:r w:rsidR="003865CA" w:rsidRPr="00342385">
              <w:rPr>
                <w:sz w:val="26"/>
                <w:szCs w:val="26"/>
              </w:rPr>
              <w:t>Просмотр счетов</w:t>
            </w:r>
            <w:r w:rsidRPr="00342385">
              <w:rPr>
                <w:sz w:val="26"/>
                <w:szCs w:val="26"/>
              </w:rPr>
              <w:t xml:space="preserve"> клиента".</w:t>
            </w:r>
          </w:p>
        </w:tc>
      </w:tr>
    </w:tbl>
    <w:p w:rsidR="00815C7C" w:rsidRPr="00342385" w:rsidRDefault="00815C7C" w:rsidP="00342385">
      <w:pPr>
        <w:ind w:left="431" w:firstLine="0"/>
        <w:rPr>
          <w:sz w:val="26"/>
          <w:szCs w:val="26"/>
        </w:rPr>
      </w:pPr>
    </w:p>
    <w:p w:rsidR="006B3D2B" w:rsidRPr="00342385" w:rsidRDefault="006B3D2B" w:rsidP="00342385">
      <w:pPr>
        <w:pStyle w:val="2"/>
        <w:spacing w:before="0" w:after="0"/>
        <w:rPr>
          <w:rFonts w:ascii="Times New Roman" w:hAnsi="Times New Roman" w:cs="Times New Roman"/>
          <w:sz w:val="26"/>
          <w:szCs w:val="26"/>
        </w:rPr>
      </w:pPr>
      <w:bookmarkStart w:id="215" w:name="_Toc300666795"/>
      <w:bookmarkStart w:id="216" w:name="_Toc300666796"/>
      <w:bookmarkStart w:id="217" w:name="_Toc300666797"/>
      <w:bookmarkStart w:id="218" w:name="_Toc300666798"/>
      <w:bookmarkStart w:id="219" w:name="_Toc300666799"/>
      <w:bookmarkStart w:id="220" w:name="_Toc300666800"/>
      <w:bookmarkStart w:id="221" w:name="_Toc300666801"/>
      <w:bookmarkStart w:id="222" w:name="_Toc63361210"/>
      <w:bookmarkEnd w:id="215"/>
      <w:bookmarkEnd w:id="216"/>
      <w:bookmarkEnd w:id="217"/>
      <w:bookmarkEnd w:id="218"/>
      <w:bookmarkEnd w:id="219"/>
      <w:bookmarkEnd w:id="220"/>
      <w:bookmarkEnd w:id="221"/>
      <w:r w:rsidRPr="00342385">
        <w:rPr>
          <w:rFonts w:ascii="Times New Roman" w:hAnsi="Times New Roman" w:cs="Times New Roman"/>
          <w:sz w:val="26"/>
          <w:szCs w:val="26"/>
        </w:rPr>
        <w:t>Формирование номера счета</w:t>
      </w:r>
      <w:bookmarkEnd w:id="222"/>
    </w:p>
    <w:p w:rsidR="006B3D2B" w:rsidRPr="00342385" w:rsidRDefault="006B3D2B" w:rsidP="00342385">
      <w:pPr>
        <w:pStyle w:val="aff2"/>
        <w:keepNext/>
        <w:numPr>
          <w:ilvl w:val="0"/>
          <w:numId w:val="2"/>
        </w:numPr>
        <w:jc w:val="left"/>
        <w:outlineLvl w:val="2"/>
        <w:rPr>
          <w:b/>
          <w:bCs/>
          <w:vanish/>
          <w:spacing w:val="10"/>
          <w:sz w:val="26"/>
          <w:szCs w:val="26"/>
        </w:rPr>
      </w:pPr>
      <w:bookmarkStart w:id="223" w:name="_Toc300748628"/>
      <w:bookmarkStart w:id="224" w:name="_Toc302052883"/>
      <w:bookmarkStart w:id="225" w:name="_Toc306348509"/>
      <w:bookmarkStart w:id="226" w:name="_Toc306348955"/>
      <w:bookmarkStart w:id="227" w:name="_Toc306349776"/>
      <w:bookmarkStart w:id="228" w:name="_Toc306349891"/>
      <w:bookmarkStart w:id="229" w:name="_Toc306610806"/>
      <w:bookmarkStart w:id="230" w:name="_Toc306615623"/>
      <w:bookmarkStart w:id="231" w:name="_Toc307996676"/>
      <w:bookmarkStart w:id="232" w:name="_Toc309052422"/>
      <w:bookmarkStart w:id="233" w:name="_Toc309053724"/>
      <w:bookmarkStart w:id="234" w:name="_Toc310517064"/>
      <w:bookmarkStart w:id="235" w:name="_Toc310585594"/>
      <w:bookmarkStart w:id="236" w:name="_Toc311120199"/>
      <w:bookmarkStart w:id="237" w:name="_Toc311126152"/>
      <w:bookmarkStart w:id="238" w:name="_Toc311555665"/>
      <w:bookmarkStart w:id="239" w:name="_Toc311555932"/>
      <w:bookmarkStart w:id="240" w:name="_Toc311809673"/>
      <w:bookmarkStart w:id="241" w:name="_Toc314669410"/>
      <w:bookmarkStart w:id="242" w:name="_Toc314669547"/>
      <w:bookmarkStart w:id="243" w:name="_Toc314669693"/>
      <w:bookmarkStart w:id="244" w:name="_Toc314670254"/>
      <w:bookmarkStart w:id="245" w:name="_Toc314671984"/>
      <w:bookmarkStart w:id="246" w:name="_Toc314673179"/>
      <w:bookmarkStart w:id="247" w:name="_Toc315177931"/>
      <w:bookmarkStart w:id="248" w:name="_Toc315180540"/>
      <w:bookmarkStart w:id="249" w:name="_Toc315794431"/>
      <w:bookmarkStart w:id="250" w:name="_Toc316297088"/>
      <w:bookmarkStart w:id="251" w:name="_Toc320630563"/>
      <w:bookmarkStart w:id="252" w:name="_Toc320631586"/>
      <w:bookmarkStart w:id="253" w:name="_Toc321481464"/>
      <w:bookmarkStart w:id="254" w:name="_Toc325453674"/>
      <w:bookmarkStart w:id="255" w:name="_Toc326740208"/>
      <w:bookmarkStart w:id="256" w:name="_Toc329332429"/>
      <w:bookmarkStart w:id="257" w:name="_Toc329332637"/>
      <w:bookmarkStart w:id="258" w:name="_Toc333409970"/>
      <w:bookmarkStart w:id="259" w:name="_Toc339010636"/>
      <w:bookmarkStart w:id="260" w:name="_Toc341187824"/>
      <w:bookmarkStart w:id="261" w:name="_Toc63361211"/>
      <w:bookmarkStart w:id="262" w:name="_Toc266887910"/>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6B3D2B" w:rsidRPr="00342385" w:rsidRDefault="006B3D2B" w:rsidP="00342385">
      <w:pPr>
        <w:pStyle w:val="aff2"/>
        <w:keepNext/>
        <w:numPr>
          <w:ilvl w:val="0"/>
          <w:numId w:val="2"/>
        </w:numPr>
        <w:jc w:val="left"/>
        <w:outlineLvl w:val="2"/>
        <w:rPr>
          <w:b/>
          <w:bCs/>
          <w:vanish/>
          <w:spacing w:val="10"/>
          <w:sz w:val="26"/>
          <w:szCs w:val="26"/>
        </w:rPr>
      </w:pPr>
      <w:bookmarkStart w:id="263" w:name="_Toc300748629"/>
      <w:bookmarkStart w:id="264" w:name="_Toc302052884"/>
      <w:bookmarkStart w:id="265" w:name="_Toc306348510"/>
      <w:bookmarkStart w:id="266" w:name="_Toc306348956"/>
      <w:bookmarkStart w:id="267" w:name="_Toc306349777"/>
      <w:bookmarkStart w:id="268" w:name="_Toc306349892"/>
      <w:bookmarkStart w:id="269" w:name="_Toc306610807"/>
      <w:bookmarkStart w:id="270" w:name="_Toc306615624"/>
      <w:bookmarkStart w:id="271" w:name="_Toc307996677"/>
      <w:bookmarkStart w:id="272" w:name="_Toc309052423"/>
      <w:bookmarkStart w:id="273" w:name="_Toc309053725"/>
      <w:bookmarkStart w:id="274" w:name="_Toc310517065"/>
      <w:bookmarkStart w:id="275" w:name="_Toc310585595"/>
      <w:bookmarkStart w:id="276" w:name="_Toc311120200"/>
      <w:bookmarkStart w:id="277" w:name="_Toc311126153"/>
      <w:bookmarkStart w:id="278" w:name="_Toc311555666"/>
      <w:bookmarkStart w:id="279" w:name="_Toc311555933"/>
      <w:bookmarkStart w:id="280" w:name="_Toc311809674"/>
      <w:bookmarkStart w:id="281" w:name="_Toc314669411"/>
      <w:bookmarkStart w:id="282" w:name="_Toc314669548"/>
      <w:bookmarkStart w:id="283" w:name="_Toc314669694"/>
      <w:bookmarkStart w:id="284" w:name="_Toc314670255"/>
      <w:bookmarkStart w:id="285" w:name="_Toc314671985"/>
      <w:bookmarkStart w:id="286" w:name="_Toc314673180"/>
      <w:bookmarkStart w:id="287" w:name="_Toc315177932"/>
      <w:bookmarkStart w:id="288" w:name="_Toc315180541"/>
      <w:bookmarkStart w:id="289" w:name="_Toc315794432"/>
      <w:bookmarkStart w:id="290" w:name="_Toc316297089"/>
      <w:bookmarkStart w:id="291" w:name="_Toc320630564"/>
      <w:bookmarkStart w:id="292" w:name="_Toc320631587"/>
      <w:bookmarkStart w:id="293" w:name="_Toc321481465"/>
      <w:bookmarkStart w:id="294" w:name="_Toc325453675"/>
      <w:bookmarkStart w:id="295" w:name="_Toc326740209"/>
      <w:bookmarkStart w:id="296" w:name="_Toc329332430"/>
      <w:bookmarkStart w:id="297" w:name="_Toc329332638"/>
      <w:bookmarkStart w:id="298" w:name="_Toc333409971"/>
      <w:bookmarkStart w:id="299" w:name="_Toc339010637"/>
      <w:bookmarkStart w:id="300" w:name="_Toc341187825"/>
      <w:bookmarkStart w:id="301" w:name="_Toc6336121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6B3D2B" w:rsidRPr="00342385" w:rsidRDefault="006B3D2B" w:rsidP="00342385">
      <w:pPr>
        <w:pStyle w:val="aff2"/>
        <w:keepNext/>
        <w:numPr>
          <w:ilvl w:val="0"/>
          <w:numId w:val="2"/>
        </w:numPr>
        <w:jc w:val="left"/>
        <w:outlineLvl w:val="2"/>
        <w:rPr>
          <w:b/>
          <w:bCs/>
          <w:vanish/>
          <w:spacing w:val="10"/>
          <w:sz w:val="26"/>
          <w:szCs w:val="26"/>
        </w:rPr>
      </w:pPr>
      <w:bookmarkStart w:id="302" w:name="_Toc300748630"/>
      <w:bookmarkStart w:id="303" w:name="_Toc302052885"/>
      <w:bookmarkStart w:id="304" w:name="_Toc306348511"/>
      <w:bookmarkStart w:id="305" w:name="_Toc306348957"/>
      <w:bookmarkStart w:id="306" w:name="_Toc306349778"/>
      <w:bookmarkStart w:id="307" w:name="_Toc306349893"/>
      <w:bookmarkStart w:id="308" w:name="_Toc306610808"/>
      <w:bookmarkStart w:id="309" w:name="_Toc306615625"/>
      <w:bookmarkStart w:id="310" w:name="_Toc307996678"/>
      <w:bookmarkStart w:id="311" w:name="_Toc309052424"/>
      <w:bookmarkStart w:id="312" w:name="_Toc309053726"/>
      <w:bookmarkStart w:id="313" w:name="_Toc310517066"/>
      <w:bookmarkStart w:id="314" w:name="_Toc310585596"/>
      <w:bookmarkStart w:id="315" w:name="_Toc311120201"/>
      <w:bookmarkStart w:id="316" w:name="_Toc311126154"/>
      <w:bookmarkStart w:id="317" w:name="_Toc311555667"/>
      <w:bookmarkStart w:id="318" w:name="_Toc311555934"/>
      <w:bookmarkStart w:id="319" w:name="_Toc311809675"/>
      <w:bookmarkStart w:id="320" w:name="_Toc314669412"/>
      <w:bookmarkStart w:id="321" w:name="_Toc314669549"/>
      <w:bookmarkStart w:id="322" w:name="_Toc314669695"/>
      <w:bookmarkStart w:id="323" w:name="_Toc314670256"/>
      <w:bookmarkStart w:id="324" w:name="_Toc314671986"/>
      <w:bookmarkStart w:id="325" w:name="_Toc314673181"/>
      <w:bookmarkStart w:id="326" w:name="_Toc315177933"/>
      <w:bookmarkStart w:id="327" w:name="_Toc315180542"/>
      <w:bookmarkStart w:id="328" w:name="_Toc315794433"/>
      <w:bookmarkStart w:id="329" w:name="_Toc316297090"/>
      <w:bookmarkStart w:id="330" w:name="_Toc320630565"/>
      <w:bookmarkStart w:id="331" w:name="_Toc320631588"/>
      <w:bookmarkStart w:id="332" w:name="_Toc321481466"/>
      <w:bookmarkStart w:id="333" w:name="_Toc325453676"/>
      <w:bookmarkStart w:id="334" w:name="_Toc326740210"/>
      <w:bookmarkStart w:id="335" w:name="_Toc329332431"/>
      <w:bookmarkStart w:id="336" w:name="_Toc329332639"/>
      <w:bookmarkStart w:id="337" w:name="_Toc333409972"/>
      <w:bookmarkStart w:id="338" w:name="_Toc339010638"/>
      <w:bookmarkStart w:id="339" w:name="_Toc341187826"/>
      <w:bookmarkStart w:id="340" w:name="_Toc6336121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6B3D2B" w:rsidRPr="00342385" w:rsidRDefault="006B3D2B" w:rsidP="00342385">
      <w:pPr>
        <w:pStyle w:val="aff2"/>
        <w:keepNext/>
        <w:numPr>
          <w:ilvl w:val="0"/>
          <w:numId w:val="2"/>
        </w:numPr>
        <w:jc w:val="left"/>
        <w:outlineLvl w:val="2"/>
        <w:rPr>
          <w:b/>
          <w:bCs/>
          <w:vanish/>
          <w:spacing w:val="10"/>
          <w:sz w:val="26"/>
          <w:szCs w:val="26"/>
        </w:rPr>
      </w:pPr>
      <w:bookmarkStart w:id="341" w:name="_Toc300748631"/>
      <w:bookmarkStart w:id="342" w:name="_Toc302052886"/>
      <w:bookmarkStart w:id="343" w:name="_Toc306348512"/>
      <w:bookmarkStart w:id="344" w:name="_Toc306348958"/>
      <w:bookmarkStart w:id="345" w:name="_Toc306349779"/>
      <w:bookmarkStart w:id="346" w:name="_Toc306349894"/>
      <w:bookmarkStart w:id="347" w:name="_Toc306610809"/>
      <w:bookmarkStart w:id="348" w:name="_Toc306615626"/>
      <w:bookmarkStart w:id="349" w:name="_Toc307996679"/>
      <w:bookmarkStart w:id="350" w:name="_Toc309052425"/>
      <w:bookmarkStart w:id="351" w:name="_Toc309053727"/>
      <w:bookmarkStart w:id="352" w:name="_Toc310517067"/>
      <w:bookmarkStart w:id="353" w:name="_Toc310585597"/>
      <w:bookmarkStart w:id="354" w:name="_Toc311120202"/>
      <w:bookmarkStart w:id="355" w:name="_Toc311126155"/>
      <w:bookmarkStart w:id="356" w:name="_Toc311555668"/>
      <w:bookmarkStart w:id="357" w:name="_Toc311555935"/>
      <w:bookmarkStart w:id="358" w:name="_Toc311809676"/>
      <w:bookmarkStart w:id="359" w:name="_Toc314669413"/>
      <w:bookmarkStart w:id="360" w:name="_Toc314669550"/>
      <w:bookmarkStart w:id="361" w:name="_Toc314669696"/>
      <w:bookmarkStart w:id="362" w:name="_Toc314670257"/>
      <w:bookmarkStart w:id="363" w:name="_Toc314671987"/>
      <w:bookmarkStart w:id="364" w:name="_Toc314673182"/>
      <w:bookmarkStart w:id="365" w:name="_Toc315177934"/>
      <w:bookmarkStart w:id="366" w:name="_Toc315180543"/>
      <w:bookmarkStart w:id="367" w:name="_Toc315794434"/>
      <w:bookmarkStart w:id="368" w:name="_Toc316297091"/>
      <w:bookmarkStart w:id="369" w:name="_Toc320630566"/>
      <w:bookmarkStart w:id="370" w:name="_Toc320631589"/>
      <w:bookmarkStart w:id="371" w:name="_Toc321481467"/>
      <w:bookmarkStart w:id="372" w:name="_Toc325453677"/>
      <w:bookmarkStart w:id="373" w:name="_Toc326740211"/>
      <w:bookmarkStart w:id="374" w:name="_Toc329332432"/>
      <w:bookmarkStart w:id="375" w:name="_Toc329332640"/>
      <w:bookmarkStart w:id="376" w:name="_Toc333409973"/>
      <w:bookmarkStart w:id="377" w:name="_Toc339010639"/>
      <w:bookmarkStart w:id="378" w:name="_Toc341187827"/>
      <w:bookmarkStart w:id="379" w:name="_Toc63361214"/>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6B3D2B" w:rsidRPr="00342385" w:rsidRDefault="006B3D2B" w:rsidP="00342385">
      <w:pPr>
        <w:pStyle w:val="aff2"/>
        <w:keepNext/>
        <w:numPr>
          <w:ilvl w:val="0"/>
          <w:numId w:val="2"/>
        </w:numPr>
        <w:jc w:val="left"/>
        <w:outlineLvl w:val="2"/>
        <w:rPr>
          <w:b/>
          <w:bCs/>
          <w:vanish/>
          <w:spacing w:val="10"/>
          <w:sz w:val="26"/>
          <w:szCs w:val="26"/>
        </w:rPr>
      </w:pPr>
      <w:bookmarkStart w:id="380" w:name="_Toc300748632"/>
      <w:bookmarkStart w:id="381" w:name="_Toc302052887"/>
      <w:bookmarkStart w:id="382" w:name="_Toc306348513"/>
      <w:bookmarkStart w:id="383" w:name="_Toc306348959"/>
      <w:bookmarkStart w:id="384" w:name="_Toc306349780"/>
      <w:bookmarkStart w:id="385" w:name="_Toc306349895"/>
      <w:bookmarkStart w:id="386" w:name="_Toc306610810"/>
      <w:bookmarkStart w:id="387" w:name="_Toc306615627"/>
      <w:bookmarkStart w:id="388" w:name="_Toc307996680"/>
      <w:bookmarkStart w:id="389" w:name="_Toc309052426"/>
      <w:bookmarkStart w:id="390" w:name="_Toc309053728"/>
      <w:bookmarkStart w:id="391" w:name="_Toc310517068"/>
      <w:bookmarkStart w:id="392" w:name="_Toc310585598"/>
      <w:bookmarkStart w:id="393" w:name="_Toc311120203"/>
      <w:bookmarkStart w:id="394" w:name="_Toc311126156"/>
      <w:bookmarkStart w:id="395" w:name="_Toc311555669"/>
      <w:bookmarkStart w:id="396" w:name="_Toc311555936"/>
      <w:bookmarkStart w:id="397" w:name="_Toc311809677"/>
      <w:bookmarkStart w:id="398" w:name="_Toc314669414"/>
      <w:bookmarkStart w:id="399" w:name="_Toc314669551"/>
      <w:bookmarkStart w:id="400" w:name="_Toc314669697"/>
      <w:bookmarkStart w:id="401" w:name="_Toc314670258"/>
      <w:bookmarkStart w:id="402" w:name="_Toc314671988"/>
      <w:bookmarkStart w:id="403" w:name="_Toc314673183"/>
      <w:bookmarkStart w:id="404" w:name="_Toc315177935"/>
      <w:bookmarkStart w:id="405" w:name="_Toc315180544"/>
      <w:bookmarkStart w:id="406" w:name="_Toc315794435"/>
      <w:bookmarkStart w:id="407" w:name="_Toc316297092"/>
      <w:bookmarkStart w:id="408" w:name="_Toc320630567"/>
      <w:bookmarkStart w:id="409" w:name="_Toc320631590"/>
      <w:bookmarkStart w:id="410" w:name="_Toc321481468"/>
      <w:bookmarkStart w:id="411" w:name="_Toc325453678"/>
      <w:bookmarkStart w:id="412" w:name="_Toc326740212"/>
      <w:bookmarkStart w:id="413" w:name="_Toc329332433"/>
      <w:bookmarkStart w:id="414" w:name="_Toc329332641"/>
      <w:bookmarkStart w:id="415" w:name="_Toc333409974"/>
      <w:bookmarkStart w:id="416" w:name="_Toc339010640"/>
      <w:bookmarkStart w:id="417" w:name="_Toc341187828"/>
      <w:bookmarkStart w:id="418" w:name="_Toc63361215"/>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6B3D2B" w:rsidRPr="00342385" w:rsidRDefault="006B3D2B" w:rsidP="00342385">
      <w:pPr>
        <w:pStyle w:val="aff2"/>
        <w:keepNext/>
        <w:numPr>
          <w:ilvl w:val="1"/>
          <w:numId w:val="2"/>
        </w:numPr>
        <w:jc w:val="left"/>
        <w:outlineLvl w:val="2"/>
        <w:rPr>
          <w:b/>
          <w:bCs/>
          <w:vanish/>
          <w:spacing w:val="10"/>
          <w:sz w:val="26"/>
          <w:szCs w:val="26"/>
        </w:rPr>
      </w:pPr>
      <w:bookmarkStart w:id="419" w:name="_Toc300748633"/>
      <w:bookmarkStart w:id="420" w:name="_Toc302052888"/>
      <w:bookmarkStart w:id="421" w:name="_Toc306348514"/>
      <w:bookmarkStart w:id="422" w:name="_Toc306348960"/>
      <w:bookmarkStart w:id="423" w:name="_Toc306349781"/>
      <w:bookmarkStart w:id="424" w:name="_Toc306349896"/>
      <w:bookmarkStart w:id="425" w:name="_Toc306610811"/>
      <w:bookmarkStart w:id="426" w:name="_Toc306615628"/>
      <w:bookmarkStart w:id="427" w:name="_Toc307996681"/>
      <w:bookmarkStart w:id="428" w:name="_Toc309052427"/>
      <w:bookmarkStart w:id="429" w:name="_Toc309053729"/>
      <w:bookmarkStart w:id="430" w:name="_Toc310517069"/>
      <w:bookmarkStart w:id="431" w:name="_Toc310585599"/>
      <w:bookmarkStart w:id="432" w:name="_Toc311120204"/>
      <w:bookmarkStart w:id="433" w:name="_Toc311126157"/>
      <w:bookmarkStart w:id="434" w:name="_Toc311555670"/>
      <w:bookmarkStart w:id="435" w:name="_Toc311555937"/>
      <w:bookmarkStart w:id="436" w:name="_Toc311809678"/>
      <w:bookmarkStart w:id="437" w:name="_Toc314669415"/>
      <w:bookmarkStart w:id="438" w:name="_Toc314669552"/>
      <w:bookmarkStart w:id="439" w:name="_Toc314669698"/>
      <w:bookmarkStart w:id="440" w:name="_Toc314670259"/>
      <w:bookmarkStart w:id="441" w:name="_Toc314671989"/>
      <w:bookmarkStart w:id="442" w:name="_Toc314673184"/>
      <w:bookmarkStart w:id="443" w:name="_Toc315177936"/>
      <w:bookmarkStart w:id="444" w:name="_Toc315180545"/>
      <w:bookmarkStart w:id="445" w:name="_Toc315794436"/>
      <w:bookmarkStart w:id="446" w:name="_Toc316297093"/>
      <w:bookmarkStart w:id="447" w:name="_Toc320630568"/>
      <w:bookmarkStart w:id="448" w:name="_Toc320631591"/>
      <w:bookmarkStart w:id="449" w:name="_Toc321481469"/>
      <w:bookmarkStart w:id="450" w:name="_Toc325453679"/>
      <w:bookmarkStart w:id="451" w:name="_Toc326740213"/>
      <w:bookmarkStart w:id="452" w:name="_Toc329332434"/>
      <w:bookmarkStart w:id="453" w:name="_Toc329332642"/>
      <w:bookmarkStart w:id="454" w:name="_Toc333409975"/>
      <w:bookmarkStart w:id="455" w:name="_Toc339010641"/>
      <w:bookmarkStart w:id="456" w:name="_Toc341187829"/>
      <w:bookmarkStart w:id="457" w:name="_Toc63361216"/>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6B3D2B" w:rsidRPr="00342385" w:rsidRDefault="006B3D2B" w:rsidP="00342385">
      <w:pPr>
        <w:pStyle w:val="aff2"/>
        <w:keepNext/>
        <w:numPr>
          <w:ilvl w:val="1"/>
          <w:numId w:val="2"/>
        </w:numPr>
        <w:jc w:val="left"/>
        <w:outlineLvl w:val="2"/>
        <w:rPr>
          <w:b/>
          <w:bCs/>
          <w:vanish/>
          <w:spacing w:val="10"/>
          <w:sz w:val="26"/>
          <w:szCs w:val="26"/>
        </w:rPr>
      </w:pPr>
      <w:bookmarkStart w:id="458" w:name="_Toc300748634"/>
      <w:bookmarkStart w:id="459" w:name="_Toc302052889"/>
      <w:bookmarkStart w:id="460" w:name="_Toc306348515"/>
      <w:bookmarkStart w:id="461" w:name="_Toc306348961"/>
      <w:bookmarkStart w:id="462" w:name="_Toc306349782"/>
      <w:bookmarkStart w:id="463" w:name="_Toc306349897"/>
      <w:bookmarkStart w:id="464" w:name="_Toc306610812"/>
      <w:bookmarkStart w:id="465" w:name="_Toc306615629"/>
      <w:bookmarkStart w:id="466" w:name="_Toc307996682"/>
      <w:bookmarkStart w:id="467" w:name="_Toc309052428"/>
      <w:bookmarkStart w:id="468" w:name="_Toc309053730"/>
      <w:bookmarkStart w:id="469" w:name="_Toc310517070"/>
      <w:bookmarkStart w:id="470" w:name="_Toc310585600"/>
      <w:bookmarkStart w:id="471" w:name="_Toc311120205"/>
      <w:bookmarkStart w:id="472" w:name="_Toc311126158"/>
      <w:bookmarkStart w:id="473" w:name="_Toc311555671"/>
      <w:bookmarkStart w:id="474" w:name="_Toc311555938"/>
      <w:bookmarkStart w:id="475" w:name="_Toc311809679"/>
      <w:bookmarkStart w:id="476" w:name="_Toc314669416"/>
      <w:bookmarkStart w:id="477" w:name="_Toc314669553"/>
      <w:bookmarkStart w:id="478" w:name="_Toc314669699"/>
      <w:bookmarkStart w:id="479" w:name="_Toc314670260"/>
      <w:bookmarkStart w:id="480" w:name="_Toc314671990"/>
      <w:bookmarkStart w:id="481" w:name="_Toc314673185"/>
      <w:bookmarkStart w:id="482" w:name="_Toc315177937"/>
      <w:bookmarkStart w:id="483" w:name="_Toc315180546"/>
      <w:bookmarkStart w:id="484" w:name="_Toc315794437"/>
      <w:bookmarkStart w:id="485" w:name="_Toc316297094"/>
      <w:bookmarkStart w:id="486" w:name="_Toc320630569"/>
      <w:bookmarkStart w:id="487" w:name="_Toc320631592"/>
      <w:bookmarkStart w:id="488" w:name="_Toc321481470"/>
      <w:bookmarkStart w:id="489" w:name="_Toc325453680"/>
      <w:bookmarkStart w:id="490" w:name="_Toc326740214"/>
      <w:bookmarkStart w:id="491" w:name="_Toc329332435"/>
      <w:bookmarkStart w:id="492" w:name="_Toc329332643"/>
      <w:bookmarkStart w:id="493" w:name="_Toc333409976"/>
      <w:bookmarkStart w:id="494" w:name="_Toc339010642"/>
      <w:bookmarkStart w:id="495" w:name="_Toc341187830"/>
      <w:bookmarkStart w:id="496" w:name="_Toc6336121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6B3D2B" w:rsidRPr="00342385" w:rsidRDefault="006B3D2B" w:rsidP="00342385">
      <w:pPr>
        <w:pStyle w:val="30"/>
        <w:spacing w:before="0" w:after="0"/>
        <w:rPr>
          <w:rFonts w:ascii="Times New Roman" w:hAnsi="Times New Roman" w:cs="Times New Roman"/>
        </w:rPr>
      </w:pPr>
      <w:bookmarkStart w:id="497" w:name="_Toc63361218"/>
      <w:r w:rsidRPr="00342385">
        <w:rPr>
          <w:rFonts w:ascii="Times New Roman" w:hAnsi="Times New Roman" w:cs="Times New Roman"/>
        </w:rPr>
        <w:t>Нумерация счетов</w:t>
      </w:r>
      <w:bookmarkEnd w:id="262"/>
      <w:bookmarkEnd w:id="497"/>
    </w:p>
    <w:p w:rsidR="006B3D2B" w:rsidRPr="00342385" w:rsidRDefault="006B3D2B" w:rsidP="00342385">
      <w:pPr>
        <w:ind w:firstLine="567"/>
        <w:rPr>
          <w:sz w:val="26"/>
          <w:szCs w:val="26"/>
        </w:rPr>
      </w:pPr>
      <w:r w:rsidRPr="00342385">
        <w:rPr>
          <w:sz w:val="26"/>
          <w:szCs w:val="26"/>
        </w:rPr>
        <w:t>В системе предусмотрена настройка ведения внешних номеров счетов а</w:t>
      </w:r>
      <w:r w:rsidR="00342385">
        <w:rPr>
          <w:sz w:val="26"/>
          <w:szCs w:val="26"/>
        </w:rPr>
        <w:t>налогично номеру счета-фактуры.</w:t>
      </w:r>
    </w:p>
    <w:p w:rsidR="006B3D2B" w:rsidRPr="00342385" w:rsidRDefault="006B3D2B" w:rsidP="00342385">
      <w:pPr>
        <w:pStyle w:val="30"/>
        <w:spacing w:before="0" w:after="0"/>
        <w:rPr>
          <w:rFonts w:ascii="Times New Roman" w:hAnsi="Times New Roman" w:cs="Times New Roman"/>
        </w:rPr>
      </w:pPr>
      <w:bookmarkStart w:id="498" w:name="_Toc63361219"/>
      <w:r w:rsidRPr="00342385">
        <w:rPr>
          <w:rFonts w:ascii="Times New Roman" w:hAnsi="Times New Roman" w:cs="Times New Roman"/>
        </w:rPr>
        <w:t>Настройка номера счета-фактуры</w:t>
      </w:r>
      <w:bookmarkEnd w:id="498"/>
    </w:p>
    <w:p w:rsidR="006B3D2B" w:rsidRPr="00342385" w:rsidRDefault="006B3D2B" w:rsidP="00342385">
      <w:pPr>
        <w:rPr>
          <w:sz w:val="26"/>
          <w:szCs w:val="26"/>
        </w:rPr>
      </w:pPr>
      <w:r w:rsidRPr="00342385">
        <w:rPr>
          <w:sz w:val="26"/>
          <w:szCs w:val="26"/>
        </w:rPr>
        <w:t>Настройка номера счета-фактуры осуществляется в интерфейсе Счета/Данные по сформированным диапазонам номеров СФ</w:t>
      </w:r>
      <w:r w:rsidR="00342385">
        <w:rPr>
          <w:sz w:val="26"/>
          <w:szCs w:val="26"/>
        </w:rPr>
        <w:t>.</w:t>
      </w:r>
    </w:p>
    <w:p w:rsidR="006B3D2B" w:rsidRPr="00342385" w:rsidRDefault="00024311" w:rsidP="00342385">
      <w:pPr>
        <w:ind w:firstLine="0"/>
        <w:rPr>
          <w:sz w:val="26"/>
          <w:szCs w:val="26"/>
        </w:rPr>
      </w:pPr>
      <w:r w:rsidRPr="00342385">
        <w:rPr>
          <w:noProof/>
          <w:sz w:val="26"/>
          <w:szCs w:val="26"/>
          <w:lang w:eastAsia="ru-RU"/>
        </w:rPr>
        <w:drawing>
          <wp:inline distT="0" distB="0" distL="0" distR="0" wp14:anchorId="766D17BF" wp14:editId="5234FC50">
            <wp:extent cx="5549900" cy="21971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15117" t="29422" r="2670" b="12601"/>
                    <a:stretch>
                      <a:fillRect/>
                    </a:stretch>
                  </pic:blipFill>
                  <pic:spPr bwMode="auto">
                    <a:xfrm>
                      <a:off x="0" y="0"/>
                      <a:ext cx="5549900" cy="2197100"/>
                    </a:xfrm>
                    <a:prstGeom prst="rect">
                      <a:avLst/>
                    </a:prstGeom>
                    <a:noFill/>
                    <a:ln>
                      <a:noFill/>
                    </a:ln>
                  </pic:spPr>
                </pic:pic>
              </a:graphicData>
            </a:graphic>
          </wp:inline>
        </w:drawing>
      </w:r>
    </w:p>
    <w:p w:rsidR="006B3D2B" w:rsidRPr="00342385" w:rsidRDefault="006B3D2B" w:rsidP="00342385">
      <w:pPr>
        <w:ind w:firstLine="0"/>
        <w:rPr>
          <w:b/>
          <w:i/>
          <w:sz w:val="26"/>
          <w:szCs w:val="26"/>
          <w:u w:val="single"/>
        </w:rPr>
      </w:pPr>
      <w:r w:rsidRPr="00342385">
        <w:rPr>
          <w:b/>
          <w:i/>
          <w:sz w:val="26"/>
          <w:szCs w:val="26"/>
          <w:u w:val="single"/>
        </w:rPr>
        <w:t>Поля для просмотра и редактирования:</w:t>
      </w:r>
    </w:p>
    <w:p w:rsidR="006B3D2B" w:rsidRPr="00342385" w:rsidRDefault="006B3D2B" w:rsidP="00342385">
      <w:pPr>
        <w:ind w:firstLine="0"/>
        <w:rPr>
          <w:sz w:val="26"/>
          <w:szCs w:val="26"/>
        </w:rPr>
      </w:pPr>
      <w:r w:rsidRPr="00342385">
        <w:rPr>
          <w:b/>
          <w:sz w:val="26"/>
          <w:szCs w:val="26"/>
        </w:rPr>
        <w:t>Провайдер</w:t>
      </w:r>
      <w:r w:rsidRPr="00342385">
        <w:rPr>
          <w:sz w:val="26"/>
          <w:szCs w:val="26"/>
        </w:rPr>
        <w:t xml:space="preserve"> - наименование провайдера. Выбирается из списка.</w:t>
      </w:r>
    </w:p>
    <w:p w:rsidR="006B3D2B" w:rsidRPr="00342385" w:rsidRDefault="006B3D2B" w:rsidP="00342385">
      <w:pPr>
        <w:ind w:firstLine="0"/>
        <w:rPr>
          <w:sz w:val="26"/>
          <w:szCs w:val="26"/>
        </w:rPr>
      </w:pPr>
      <w:r w:rsidRPr="00342385">
        <w:rPr>
          <w:b/>
          <w:sz w:val="26"/>
          <w:szCs w:val="26"/>
        </w:rPr>
        <w:t>Маска</w:t>
      </w:r>
      <w:r w:rsidRPr="00342385">
        <w:rPr>
          <w:sz w:val="26"/>
          <w:szCs w:val="26"/>
        </w:rPr>
        <w:t xml:space="preserve"> - шаблон для генерации номера счета-фактуры в терминах внешней системы. Значение поля заполняется пользователем с клавиатуры. Правила формирования шаблона описаны в пользовательской документации.</w:t>
      </w:r>
    </w:p>
    <w:p w:rsidR="006B3D2B" w:rsidRPr="00342385" w:rsidRDefault="006B3D2B" w:rsidP="00342385">
      <w:pPr>
        <w:ind w:firstLine="0"/>
        <w:rPr>
          <w:sz w:val="26"/>
          <w:szCs w:val="26"/>
        </w:rPr>
      </w:pPr>
      <w:r w:rsidRPr="00342385">
        <w:rPr>
          <w:b/>
          <w:sz w:val="26"/>
          <w:szCs w:val="26"/>
        </w:rPr>
        <w:lastRenderedPageBreak/>
        <w:t>Первое</w:t>
      </w:r>
      <w:r w:rsidRPr="00342385">
        <w:rPr>
          <w:sz w:val="26"/>
          <w:szCs w:val="26"/>
        </w:rPr>
        <w:t>- начальное значение диапазона номеров, которое используется для формирования по указанной маске номера первого счета-фактуры. Значение поля заполняется пользователем с клавиатуры.</w:t>
      </w:r>
    </w:p>
    <w:p w:rsidR="006B3D2B" w:rsidRPr="00342385" w:rsidRDefault="006B3D2B" w:rsidP="00342385">
      <w:pPr>
        <w:ind w:firstLine="0"/>
        <w:rPr>
          <w:sz w:val="26"/>
          <w:szCs w:val="26"/>
        </w:rPr>
      </w:pPr>
      <w:r w:rsidRPr="00342385">
        <w:rPr>
          <w:b/>
          <w:sz w:val="26"/>
          <w:szCs w:val="26"/>
        </w:rPr>
        <w:t>Текущее</w:t>
      </w:r>
      <w:r w:rsidRPr="00342385">
        <w:rPr>
          <w:sz w:val="26"/>
          <w:szCs w:val="26"/>
        </w:rPr>
        <w:t xml:space="preserve"> - текущее значение диапазона номеров, которое использовалось для генерации по указанной маске номера последнего сформированного счета-фактуры. Значение поля заполняется пользователем с клавиатуры или системой автоматически в процессе г</w:t>
      </w:r>
      <w:r w:rsidR="00342385">
        <w:rPr>
          <w:sz w:val="26"/>
          <w:szCs w:val="26"/>
        </w:rPr>
        <w:t>енерации номеров счетов-фактур.</w:t>
      </w:r>
    </w:p>
    <w:p w:rsidR="006B3D2B" w:rsidRPr="00342385" w:rsidRDefault="006B3D2B" w:rsidP="00342385">
      <w:pPr>
        <w:ind w:firstLine="0"/>
        <w:rPr>
          <w:sz w:val="26"/>
          <w:szCs w:val="26"/>
        </w:rPr>
      </w:pPr>
      <w:r w:rsidRPr="00342385">
        <w:rPr>
          <w:b/>
          <w:sz w:val="26"/>
          <w:szCs w:val="26"/>
        </w:rPr>
        <w:t>Последнее</w:t>
      </w:r>
      <w:r w:rsidRPr="00342385">
        <w:rPr>
          <w:sz w:val="26"/>
          <w:szCs w:val="26"/>
        </w:rPr>
        <w:t xml:space="preserve"> - конечное значение диапазона номеров, которое используется для формирования по указанной маске номера последнего счета-фактуры. Значение поля заполняется пользователем с клавиатуры.</w:t>
      </w:r>
    </w:p>
    <w:p w:rsidR="006B3D2B" w:rsidRPr="00342385" w:rsidRDefault="006B3D2B" w:rsidP="00342385">
      <w:pPr>
        <w:ind w:firstLine="0"/>
        <w:rPr>
          <w:sz w:val="26"/>
          <w:szCs w:val="26"/>
        </w:rPr>
      </w:pPr>
      <w:r w:rsidRPr="00342385">
        <w:rPr>
          <w:b/>
          <w:sz w:val="26"/>
          <w:szCs w:val="26"/>
        </w:rPr>
        <w:t>Реальная дата</w:t>
      </w:r>
      <w:r w:rsidRPr="00342385">
        <w:rPr>
          <w:sz w:val="26"/>
          <w:szCs w:val="26"/>
        </w:rPr>
        <w:t xml:space="preserve"> - реальная дата формирования указанного диапазона номеров и маски для генерации номера счета-фактуры во внешней системе. Значение поля заполняется пользователем с клавиатуры.</w:t>
      </w:r>
    </w:p>
    <w:p w:rsidR="006B3D2B" w:rsidRPr="00342385" w:rsidRDefault="006B3D2B" w:rsidP="00342385">
      <w:pPr>
        <w:ind w:firstLine="0"/>
        <w:rPr>
          <w:sz w:val="26"/>
          <w:szCs w:val="26"/>
        </w:rPr>
      </w:pPr>
      <w:r w:rsidRPr="00342385">
        <w:rPr>
          <w:b/>
          <w:sz w:val="26"/>
          <w:szCs w:val="26"/>
        </w:rPr>
        <w:t xml:space="preserve">Статус </w:t>
      </w:r>
      <w:r w:rsidRPr="00342385">
        <w:rPr>
          <w:sz w:val="26"/>
          <w:szCs w:val="26"/>
        </w:rPr>
        <w:t>- статус текущего диапазона номеров. Значение поля выбирается пользователем из списка. Поле может принимать следующие значения: "Новый", "Текущий", "Использованный".</w:t>
      </w:r>
    </w:p>
    <w:p w:rsidR="006B3D2B" w:rsidRPr="00342385" w:rsidRDefault="006B3D2B" w:rsidP="00342385">
      <w:pPr>
        <w:ind w:firstLine="0"/>
        <w:rPr>
          <w:sz w:val="26"/>
          <w:szCs w:val="26"/>
        </w:rPr>
      </w:pPr>
      <w:r w:rsidRPr="00342385">
        <w:rPr>
          <w:b/>
          <w:sz w:val="26"/>
          <w:szCs w:val="26"/>
        </w:rPr>
        <w:t>Текущая дата</w:t>
      </w:r>
      <w:r w:rsidRPr="00342385">
        <w:rPr>
          <w:sz w:val="26"/>
          <w:szCs w:val="26"/>
        </w:rPr>
        <w:t xml:space="preserve"> - дата занесения информации о текущем диапазоне номеров АСР. Значение поля заполняется пользователем с клавиатуры. Значение поля по умо</w:t>
      </w:r>
      <w:r w:rsidR="00342385">
        <w:rPr>
          <w:sz w:val="26"/>
          <w:szCs w:val="26"/>
        </w:rPr>
        <w:t>лчанию - значение текущей даты.</w:t>
      </w:r>
    </w:p>
    <w:p w:rsidR="006B3D2B" w:rsidRPr="00342385" w:rsidRDefault="006B3D2B" w:rsidP="00342385">
      <w:pPr>
        <w:ind w:firstLine="0"/>
        <w:rPr>
          <w:sz w:val="26"/>
          <w:szCs w:val="26"/>
        </w:rPr>
      </w:pPr>
      <w:r w:rsidRPr="00342385">
        <w:rPr>
          <w:b/>
          <w:sz w:val="26"/>
          <w:szCs w:val="26"/>
        </w:rPr>
        <w:t>Исполнитель</w:t>
      </w:r>
      <w:r w:rsidRPr="00342385">
        <w:rPr>
          <w:sz w:val="26"/>
          <w:szCs w:val="26"/>
        </w:rPr>
        <w:t xml:space="preserve"> - наименование оператора, который зарегистрировал информацию о текущем диапазоне номеров. Поле заполняется системой автоматически.</w:t>
      </w:r>
    </w:p>
    <w:p w:rsidR="00E0337C" w:rsidRPr="00342385" w:rsidRDefault="006B3D2B" w:rsidP="00342385">
      <w:pPr>
        <w:ind w:firstLine="0"/>
        <w:rPr>
          <w:sz w:val="26"/>
          <w:szCs w:val="26"/>
        </w:rPr>
      </w:pPr>
      <w:r w:rsidRPr="00342385">
        <w:rPr>
          <w:b/>
          <w:sz w:val="26"/>
          <w:szCs w:val="26"/>
        </w:rPr>
        <w:t>Точка выставления</w:t>
      </w:r>
      <w:r w:rsidRPr="00342385">
        <w:rPr>
          <w:sz w:val="26"/>
          <w:szCs w:val="26"/>
        </w:rPr>
        <w:t xml:space="preserve"> - код точки выставления биллингового счета. Значение поля выбирается пользователем из списка, который формируется с помощью окна интерфейса "Точки выставления счетов"</w:t>
      </w:r>
      <w:r w:rsidR="00720C31" w:rsidRPr="00342385">
        <w:rPr>
          <w:sz w:val="26"/>
          <w:szCs w:val="26"/>
        </w:rPr>
        <w:t xml:space="preserve">. </w:t>
      </w:r>
      <w:r w:rsidR="00E0337C" w:rsidRPr="00342385">
        <w:rPr>
          <w:sz w:val="26"/>
          <w:szCs w:val="26"/>
        </w:rPr>
        <w:t>По умолчанию устанавливается точка выставления =0, т.е. диапазон формируется по всем точкам выставления счетов, настроенны</w:t>
      </w:r>
      <w:r w:rsidR="00802943" w:rsidRPr="00342385">
        <w:rPr>
          <w:sz w:val="26"/>
          <w:szCs w:val="26"/>
        </w:rPr>
        <w:t>х</w:t>
      </w:r>
      <w:r w:rsidR="00E0337C" w:rsidRPr="00342385">
        <w:rPr>
          <w:sz w:val="26"/>
          <w:szCs w:val="26"/>
        </w:rPr>
        <w:t xml:space="preserve"> в системе.</w:t>
      </w:r>
    </w:p>
    <w:p w:rsidR="00342385" w:rsidRDefault="00342385" w:rsidP="00342385">
      <w:pPr>
        <w:ind w:firstLine="0"/>
        <w:rPr>
          <w:i/>
          <w:sz w:val="26"/>
          <w:szCs w:val="26"/>
        </w:rPr>
      </w:pPr>
    </w:p>
    <w:p w:rsidR="006B3D2B" w:rsidRPr="00342385" w:rsidRDefault="006B3D2B" w:rsidP="00342385">
      <w:pPr>
        <w:ind w:firstLine="0"/>
        <w:rPr>
          <w:i/>
          <w:sz w:val="26"/>
          <w:szCs w:val="26"/>
        </w:rPr>
      </w:pPr>
      <w:r w:rsidRPr="00342385">
        <w:rPr>
          <w:i/>
          <w:sz w:val="26"/>
          <w:szCs w:val="26"/>
        </w:rPr>
        <w:t>Примечания:</w:t>
      </w:r>
    </w:p>
    <w:p w:rsidR="006B3D2B" w:rsidRPr="00342385" w:rsidRDefault="006B3D2B" w:rsidP="00342385">
      <w:pPr>
        <w:ind w:firstLine="0"/>
        <w:rPr>
          <w:i/>
          <w:sz w:val="26"/>
          <w:szCs w:val="26"/>
        </w:rPr>
      </w:pPr>
      <w:r w:rsidRPr="00342385">
        <w:rPr>
          <w:i/>
          <w:sz w:val="26"/>
          <w:szCs w:val="26"/>
        </w:rPr>
        <w:t>1. Если Текущее значение диапазона становится равным Конечному значению диапазона, статус диапазона меняется на "Использованный" автоматически.</w:t>
      </w:r>
    </w:p>
    <w:p w:rsidR="006B3D2B" w:rsidRPr="00342385" w:rsidRDefault="006B3D2B" w:rsidP="00342385">
      <w:pPr>
        <w:ind w:firstLine="0"/>
        <w:rPr>
          <w:i/>
          <w:sz w:val="26"/>
          <w:szCs w:val="26"/>
        </w:rPr>
      </w:pPr>
      <w:r w:rsidRPr="00342385">
        <w:rPr>
          <w:i/>
          <w:sz w:val="26"/>
          <w:szCs w:val="26"/>
        </w:rPr>
        <w:lastRenderedPageBreak/>
        <w:t>2. При изменении статуса для диапазона "Использованный" на "Текущий" или "Новый" обязательно необходимо изменить конечное значение диапазона, иначе при очередном выставлении счетов-фактур он будет повторно использован.</w:t>
      </w:r>
    </w:p>
    <w:p w:rsidR="006B3D2B" w:rsidRPr="00342385" w:rsidRDefault="006B3D2B" w:rsidP="00342385">
      <w:pPr>
        <w:ind w:firstLine="0"/>
        <w:rPr>
          <w:i/>
          <w:sz w:val="26"/>
          <w:szCs w:val="26"/>
        </w:rPr>
      </w:pPr>
    </w:p>
    <w:p w:rsidR="006B3D2B" w:rsidRPr="00342385" w:rsidRDefault="006B3D2B" w:rsidP="00342385">
      <w:pPr>
        <w:rPr>
          <w:b/>
          <w:i/>
          <w:sz w:val="26"/>
          <w:szCs w:val="26"/>
          <w:u w:val="single"/>
        </w:rPr>
      </w:pPr>
      <w:r w:rsidRPr="00342385">
        <w:rPr>
          <w:b/>
          <w:i/>
          <w:sz w:val="26"/>
          <w:szCs w:val="26"/>
          <w:u w:val="single"/>
        </w:rPr>
        <w:t>Назначение экранных кнопок:</w:t>
      </w:r>
    </w:p>
    <w:p w:rsidR="006B3D2B" w:rsidRPr="00342385" w:rsidRDefault="006B3D2B" w:rsidP="00342385">
      <w:pPr>
        <w:ind w:firstLine="0"/>
        <w:rPr>
          <w:sz w:val="26"/>
          <w:szCs w:val="26"/>
          <w:lang w:eastAsia="ru-RU"/>
        </w:rPr>
      </w:pPr>
      <w:r w:rsidRPr="00342385">
        <w:rPr>
          <w:b/>
          <w:sz w:val="26"/>
          <w:szCs w:val="26"/>
        </w:rPr>
        <w:t>[Редактировать]</w:t>
      </w:r>
      <w:r w:rsidRPr="00342385">
        <w:rPr>
          <w:sz w:val="26"/>
          <w:szCs w:val="26"/>
        </w:rPr>
        <w:t xml:space="preserve"> -</w:t>
      </w:r>
      <w:r w:rsidR="0041605D" w:rsidRPr="00342385">
        <w:rPr>
          <w:sz w:val="26"/>
          <w:szCs w:val="26"/>
        </w:rPr>
        <w:t xml:space="preserve"> </w:t>
      </w:r>
      <w:r w:rsidRPr="00342385">
        <w:rPr>
          <w:sz w:val="26"/>
          <w:szCs w:val="26"/>
        </w:rPr>
        <w:t>п</w:t>
      </w:r>
      <w:r w:rsidRPr="00342385">
        <w:rPr>
          <w:sz w:val="26"/>
          <w:szCs w:val="26"/>
          <w:lang w:eastAsia="ru-RU"/>
        </w:rPr>
        <w:t xml:space="preserve">ереключение окна в режим редактирования. В режиме редактирования </w:t>
      </w:r>
      <w:r w:rsidRPr="00342385">
        <w:rPr>
          <w:sz w:val="26"/>
          <w:szCs w:val="26"/>
        </w:rPr>
        <w:t>можно добавлять информацию о новом диапазоне номеров, а также редактировать или</w:t>
      </w:r>
      <w:r w:rsidRPr="00342385">
        <w:rPr>
          <w:sz w:val="26"/>
          <w:szCs w:val="26"/>
          <w:lang w:eastAsia="ru-RU"/>
        </w:rPr>
        <w:t xml:space="preserve"> удалять текущий. Для добавления информации необходимо выбрать команду </w:t>
      </w:r>
      <w:r w:rsidRPr="00342385">
        <w:rPr>
          <w:b/>
          <w:bCs/>
          <w:sz w:val="26"/>
          <w:szCs w:val="26"/>
          <w:lang w:eastAsia="ru-RU"/>
        </w:rPr>
        <w:t>Добавить запись (F7)</w:t>
      </w:r>
      <w:r w:rsidRPr="00342385">
        <w:rPr>
          <w:sz w:val="26"/>
          <w:szCs w:val="26"/>
          <w:lang w:eastAsia="ru-RU"/>
        </w:rPr>
        <w:t xml:space="preserve"> контекстно-зависимого меню, появляющегося при нажатии правой кнопки мыши и заполнить поля в текущем окне интерфейса. Для удаления информации необходимо выбрать команду </w:t>
      </w:r>
      <w:r w:rsidRPr="00342385">
        <w:rPr>
          <w:b/>
          <w:bCs/>
          <w:sz w:val="26"/>
          <w:szCs w:val="26"/>
          <w:lang w:eastAsia="ru-RU"/>
        </w:rPr>
        <w:t>Удалить запись (F8)</w:t>
      </w:r>
      <w:r w:rsidRPr="00342385">
        <w:rPr>
          <w:sz w:val="26"/>
          <w:szCs w:val="26"/>
          <w:lang w:eastAsia="ru-RU"/>
        </w:rPr>
        <w:t xml:space="preserve"> контекстно-зависимого меню, появляющегося при нажатии правой кнопки мыши.</w:t>
      </w:r>
    </w:p>
    <w:p w:rsidR="006B3D2B" w:rsidRPr="00342385" w:rsidRDefault="006B3D2B" w:rsidP="00342385">
      <w:pPr>
        <w:ind w:firstLine="0"/>
        <w:rPr>
          <w:sz w:val="26"/>
          <w:szCs w:val="26"/>
        </w:rPr>
      </w:pPr>
      <w:r w:rsidRPr="00342385">
        <w:rPr>
          <w:b/>
          <w:sz w:val="26"/>
          <w:szCs w:val="26"/>
        </w:rPr>
        <w:t>[Департаменты]</w:t>
      </w:r>
      <w:r w:rsidRPr="00342385">
        <w:rPr>
          <w:sz w:val="26"/>
          <w:szCs w:val="26"/>
        </w:rPr>
        <w:t xml:space="preserve"> - вызов интерфейса "Департаменты" для осуществления привязки диапазона номеров СФ к департаменту. Если департамент не указан, то диапазон номеров используется для всех филиалов. При создании нового диапазона СФ он автоматически привязывается к тому департаменту, к которому привязан пользователь, создавший диапазон.</w:t>
      </w:r>
    </w:p>
    <w:p w:rsidR="006B3D2B" w:rsidRPr="00342385" w:rsidRDefault="006B3D2B" w:rsidP="00342385">
      <w:pPr>
        <w:pStyle w:val="30"/>
        <w:spacing w:before="0" w:after="0"/>
        <w:rPr>
          <w:rFonts w:ascii="Times New Roman" w:hAnsi="Times New Roman" w:cs="Times New Roman"/>
        </w:rPr>
      </w:pPr>
      <w:bookmarkStart w:id="499" w:name="_Toc266887912"/>
      <w:bookmarkStart w:id="500" w:name="_Toc63361220"/>
      <w:r w:rsidRPr="00342385">
        <w:rPr>
          <w:rFonts w:ascii="Times New Roman" w:hAnsi="Times New Roman" w:cs="Times New Roman"/>
        </w:rPr>
        <w:t>Нумерация корректирующих счетов и счетов-фактур</w:t>
      </w:r>
      <w:bookmarkEnd w:id="499"/>
      <w:bookmarkEnd w:id="500"/>
    </w:p>
    <w:p w:rsidR="00E92A73" w:rsidRPr="00342385" w:rsidRDefault="001478CE" w:rsidP="00342385">
      <w:pPr>
        <w:ind w:left="431" w:firstLine="0"/>
        <w:rPr>
          <w:sz w:val="26"/>
          <w:szCs w:val="26"/>
        </w:rPr>
      </w:pPr>
      <w:r w:rsidRPr="00342385">
        <w:rPr>
          <w:sz w:val="26"/>
          <w:szCs w:val="26"/>
        </w:rPr>
        <w:t>Нумерация корректировочных счетов-фактур производится в соответствии с правилами нумерации, действующими в системе (не отличается от нумерации обычных счетов-фактур).</w:t>
      </w:r>
    </w:p>
    <w:p w:rsidR="00E92A73" w:rsidRPr="00342385" w:rsidRDefault="00E92A73" w:rsidP="00342385">
      <w:pPr>
        <w:pStyle w:val="2"/>
        <w:spacing w:before="0" w:after="0"/>
        <w:rPr>
          <w:rFonts w:ascii="Times New Roman" w:hAnsi="Times New Roman" w:cs="Times New Roman"/>
          <w:sz w:val="26"/>
          <w:szCs w:val="26"/>
        </w:rPr>
      </w:pPr>
      <w:bookmarkStart w:id="501" w:name="_Toc175728275"/>
      <w:bookmarkStart w:id="502" w:name="_Toc208914203"/>
      <w:bookmarkStart w:id="503" w:name="_Toc269727496"/>
      <w:bookmarkStart w:id="504" w:name="_Toc63361221"/>
      <w:r w:rsidRPr="00342385">
        <w:rPr>
          <w:rFonts w:ascii="Times New Roman" w:hAnsi="Times New Roman" w:cs="Times New Roman"/>
          <w:sz w:val="26"/>
          <w:szCs w:val="26"/>
        </w:rPr>
        <w:t>Статусы счетов</w:t>
      </w:r>
      <w:bookmarkEnd w:id="501"/>
      <w:bookmarkEnd w:id="502"/>
      <w:bookmarkEnd w:id="503"/>
      <w:bookmarkEnd w:id="50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8473"/>
      </w:tblGrid>
      <w:tr w:rsidR="00430CE2" w:rsidRPr="00342385" w:rsidTr="00430CE2">
        <w:trPr>
          <w:tblHeader/>
        </w:trPr>
        <w:tc>
          <w:tcPr>
            <w:tcW w:w="1324" w:type="dxa"/>
            <w:tcBorders>
              <w:bottom w:val="thickThinSmallGap" w:sz="24" w:space="0" w:color="auto"/>
            </w:tcBorders>
            <w:vAlign w:val="center"/>
          </w:tcPr>
          <w:p w:rsidR="00430CE2" w:rsidRPr="00342385" w:rsidRDefault="00430CE2" w:rsidP="00342385">
            <w:pPr>
              <w:ind w:firstLine="0"/>
              <w:rPr>
                <w:b/>
                <w:bCs/>
                <w:i/>
                <w:iCs/>
                <w:sz w:val="26"/>
                <w:szCs w:val="26"/>
              </w:rPr>
            </w:pPr>
            <w:r w:rsidRPr="00342385">
              <w:rPr>
                <w:b/>
                <w:bCs/>
                <w:i/>
                <w:iCs/>
                <w:sz w:val="26"/>
                <w:szCs w:val="26"/>
              </w:rPr>
              <w:t>Статус</w:t>
            </w:r>
          </w:p>
        </w:tc>
        <w:tc>
          <w:tcPr>
            <w:tcW w:w="8565" w:type="dxa"/>
            <w:tcBorders>
              <w:bottom w:val="thickThinSmallGap" w:sz="24" w:space="0" w:color="auto"/>
            </w:tcBorders>
            <w:vAlign w:val="center"/>
          </w:tcPr>
          <w:p w:rsidR="00430CE2" w:rsidRPr="00342385" w:rsidRDefault="00430CE2" w:rsidP="00342385">
            <w:pPr>
              <w:ind w:left="431" w:firstLine="0"/>
              <w:jc w:val="center"/>
              <w:rPr>
                <w:b/>
                <w:bCs/>
                <w:i/>
                <w:iCs/>
                <w:sz w:val="26"/>
                <w:szCs w:val="26"/>
              </w:rPr>
            </w:pPr>
            <w:r w:rsidRPr="00342385">
              <w:rPr>
                <w:b/>
                <w:bCs/>
                <w:i/>
                <w:iCs/>
                <w:sz w:val="26"/>
                <w:szCs w:val="26"/>
              </w:rPr>
              <w:t>Описание</w:t>
            </w:r>
          </w:p>
        </w:tc>
      </w:tr>
      <w:tr w:rsidR="00430CE2" w:rsidRPr="00342385" w:rsidTr="00430CE2">
        <w:tc>
          <w:tcPr>
            <w:tcW w:w="1324" w:type="dxa"/>
          </w:tcPr>
          <w:p w:rsidR="00430CE2" w:rsidRPr="00342385" w:rsidRDefault="00430CE2" w:rsidP="00342385">
            <w:pPr>
              <w:ind w:firstLine="0"/>
              <w:rPr>
                <w:sz w:val="26"/>
                <w:szCs w:val="26"/>
              </w:rPr>
            </w:pPr>
            <w:r w:rsidRPr="00342385">
              <w:rPr>
                <w:sz w:val="26"/>
                <w:szCs w:val="26"/>
              </w:rPr>
              <w:t>Выставлен</w:t>
            </w:r>
          </w:p>
        </w:tc>
        <w:tc>
          <w:tcPr>
            <w:tcW w:w="8565" w:type="dxa"/>
          </w:tcPr>
          <w:p w:rsidR="00430CE2" w:rsidRPr="00342385" w:rsidRDefault="00430CE2" w:rsidP="00342385">
            <w:pPr>
              <w:ind w:firstLine="0"/>
              <w:rPr>
                <w:sz w:val="26"/>
                <w:szCs w:val="26"/>
              </w:rPr>
            </w:pPr>
            <w:r w:rsidRPr="00342385">
              <w:rPr>
                <w:sz w:val="26"/>
                <w:szCs w:val="26"/>
              </w:rPr>
              <w:t>Присваивается автоматически при выставлении счета.</w:t>
            </w:r>
          </w:p>
        </w:tc>
      </w:tr>
      <w:tr w:rsidR="00430CE2" w:rsidRPr="00342385" w:rsidTr="00430CE2">
        <w:tc>
          <w:tcPr>
            <w:tcW w:w="1324" w:type="dxa"/>
          </w:tcPr>
          <w:p w:rsidR="00430CE2" w:rsidRPr="00342385" w:rsidRDefault="00430CE2" w:rsidP="00342385">
            <w:pPr>
              <w:ind w:firstLine="0"/>
              <w:rPr>
                <w:sz w:val="26"/>
                <w:szCs w:val="26"/>
              </w:rPr>
            </w:pPr>
            <w:r w:rsidRPr="00342385">
              <w:rPr>
                <w:sz w:val="26"/>
                <w:szCs w:val="26"/>
              </w:rPr>
              <w:t>Вручен</w:t>
            </w:r>
          </w:p>
        </w:tc>
        <w:tc>
          <w:tcPr>
            <w:tcW w:w="8565" w:type="dxa"/>
          </w:tcPr>
          <w:p w:rsidR="00430CE2" w:rsidRPr="00342385" w:rsidRDefault="00430CE2" w:rsidP="00342385">
            <w:pPr>
              <w:ind w:firstLine="0"/>
              <w:rPr>
                <w:sz w:val="26"/>
                <w:szCs w:val="26"/>
              </w:rPr>
            </w:pPr>
            <w:r w:rsidRPr="00342385">
              <w:rPr>
                <w:sz w:val="26"/>
                <w:szCs w:val="26"/>
              </w:rPr>
              <w:t>Присваивается при вручении счета.</w:t>
            </w:r>
          </w:p>
        </w:tc>
      </w:tr>
      <w:tr w:rsidR="00430CE2" w:rsidRPr="00342385" w:rsidTr="00430CE2">
        <w:tc>
          <w:tcPr>
            <w:tcW w:w="1324" w:type="dxa"/>
          </w:tcPr>
          <w:p w:rsidR="00430CE2" w:rsidRPr="00342385" w:rsidRDefault="00430CE2" w:rsidP="00342385">
            <w:pPr>
              <w:ind w:firstLine="0"/>
              <w:rPr>
                <w:sz w:val="26"/>
                <w:szCs w:val="26"/>
              </w:rPr>
            </w:pPr>
            <w:r w:rsidRPr="00342385">
              <w:rPr>
                <w:sz w:val="26"/>
                <w:szCs w:val="26"/>
              </w:rPr>
              <w:t>Частично оплачен</w:t>
            </w:r>
          </w:p>
        </w:tc>
        <w:tc>
          <w:tcPr>
            <w:tcW w:w="8565" w:type="dxa"/>
          </w:tcPr>
          <w:p w:rsidR="00430CE2" w:rsidRPr="00342385" w:rsidRDefault="00430CE2" w:rsidP="00342385">
            <w:pPr>
              <w:ind w:firstLine="0"/>
              <w:rPr>
                <w:sz w:val="26"/>
                <w:szCs w:val="26"/>
              </w:rPr>
            </w:pPr>
            <w:r w:rsidRPr="00342385">
              <w:rPr>
                <w:sz w:val="26"/>
                <w:szCs w:val="26"/>
              </w:rPr>
              <w:t>Присваивается при регистрации платежа по счету, если сумма платежа меньше суммы счета.</w:t>
            </w:r>
          </w:p>
        </w:tc>
      </w:tr>
      <w:tr w:rsidR="00430CE2" w:rsidRPr="00342385" w:rsidTr="00430CE2">
        <w:trPr>
          <w:cantSplit/>
        </w:trPr>
        <w:tc>
          <w:tcPr>
            <w:tcW w:w="1324" w:type="dxa"/>
          </w:tcPr>
          <w:p w:rsidR="00430CE2" w:rsidRPr="00342385" w:rsidRDefault="00430CE2" w:rsidP="00342385">
            <w:pPr>
              <w:ind w:firstLine="0"/>
              <w:rPr>
                <w:sz w:val="26"/>
                <w:szCs w:val="26"/>
              </w:rPr>
            </w:pPr>
            <w:r w:rsidRPr="00342385">
              <w:rPr>
                <w:sz w:val="26"/>
                <w:szCs w:val="26"/>
              </w:rPr>
              <w:lastRenderedPageBreak/>
              <w:t>Оплачен</w:t>
            </w:r>
          </w:p>
        </w:tc>
        <w:tc>
          <w:tcPr>
            <w:tcW w:w="8565" w:type="dxa"/>
          </w:tcPr>
          <w:p w:rsidR="00430CE2" w:rsidRPr="00342385" w:rsidRDefault="00430CE2" w:rsidP="00342385">
            <w:pPr>
              <w:ind w:firstLine="0"/>
              <w:rPr>
                <w:sz w:val="26"/>
                <w:szCs w:val="26"/>
              </w:rPr>
            </w:pPr>
            <w:r w:rsidRPr="00342385">
              <w:rPr>
                <w:sz w:val="26"/>
                <w:szCs w:val="26"/>
              </w:rPr>
              <w:t>Присваивается, если:</w:t>
            </w:r>
          </w:p>
          <w:p w:rsidR="00430CE2" w:rsidRPr="00342385" w:rsidRDefault="00430CE2" w:rsidP="00342385">
            <w:pPr>
              <w:pStyle w:val="Normal1"/>
              <w:numPr>
                <w:ilvl w:val="0"/>
                <w:numId w:val="10"/>
              </w:numPr>
              <w:spacing w:line="360" w:lineRule="auto"/>
              <w:jc w:val="both"/>
              <w:rPr>
                <w:sz w:val="26"/>
                <w:szCs w:val="26"/>
              </w:rPr>
            </w:pPr>
            <w:r w:rsidRPr="00342385">
              <w:rPr>
                <w:sz w:val="26"/>
                <w:szCs w:val="26"/>
              </w:rPr>
              <w:t>сумма платежей, зарегистрированных по счету, равна сумме счета</w:t>
            </w:r>
          </w:p>
          <w:p w:rsidR="00430CE2" w:rsidRPr="00342385" w:rsidRDefault="00430CE2" w:rsidP="00342385">
            <w:pPr>
              <w:pStyle w:val="Normal1"/>
              <w:numPr>
                <w:ilvl w:val="0"/>
                <w:numId w:val="10"/>
              </w:numPr>
              <w:spacing w:line="360" w:lineRule="auto"/>
              <w:jc w:val="both"/>
              <w:rPr>
                <w:sz w:val="26"/>
                <w:szCs w:val="26"/>
              </w:rPr>
            </w:pPr>
            <w:r w:rsidRPr="00342385">
              <w:rPr>
                <w:sz w:val="26"/>
                <w:szCs w:val="26"/>
              </w:rPr>
              <w:t>сумма платежей, зарегистрированных по счету, больше или равна минимальному проценту закрытия счета. В этом случае сумма недоплаты будет отражена в следующем выставленном счете за услуги связи в качестве статьи «задолженность по сальдо».</w:t>
            </w:r>
          </w:p>
          <w:p w:rsidR="00430CE2" w:rsidRPr="00342385" w:rsidRDefault="00430CE2" w:rsidP="00342385">
            <w:pPr>
              <w:pStyle w:val="Normal1"/>
              <w:numPr>
                <w:ilvl w:val="0"/>
                <w:numId w:val="10"/>
              </w:numPr>
              <w:spacing w:line="360" w:lineRule="auto"/>
              <w:jc w:val="both"/>
              <w:rPr>
                <w:sz w:val="26"/>
                <w:szCs w:val="26"/>
              </w:rPr>
            </w:pPr>
            <w:r w:rsidRPr="00342385">
              <w:rPr>
                <w:bCs/>
                <w:sz w:val="26"/>
                <w:szCs w:val="26"/>
              </w:rPr>
              <w:t>сумма платежей, зарегистрированных по счету, превышает сумму счета.</w:t>
            </w:r>
          </w:p>
        </w:tc>
      </w:tr>
    </w:tbl>
    <w:p w:rsidR="00E92A73" w:rsidRPr="00342385" w:rsidRDefault="00E92A73" w:rsidP="00342385">
      <w:pPr>
        <w:pStyle w:val="Normal2"/>
        <w:numPr>
          <w:ilvl w:val="0"/>
          <w:numId w:val="0"/>
        </w:numPr>
        <w:spacing w:line="360" w:lineRule="auto"/>
        <w:ind w:left="708"/>
        <w:jc w:val="both"/>
        <w:rPr>
          <w:sz w:val="26"/>
          <w:szCs w:val="26"/>
        </w:rPr>
      </w:pPr>
    </w:p>
    <w:p w:rsidR="00347780" w:rsidRPr="00342385" w:rsidRDefault="00984ED7" w:rsidP="00342385">
      <w:pPr>
        <w:pStyle w:val="2"/>
        <w:spacing w:before="0" w:after="0"/>
        <w:rPr>
          <w:rFonts w:ascii="Times New Roman" w:hAnsi="Times New Roman" w:cs="Times New Roman"/>
          <w:sz w:val="26"/>
          <w:szCs w:val="26"/>
        </w:rPr>
      </w:pPr>
      <w:bookmarkStart w:id="505" w:name="_Toc209260181"/>
      <w:bookmarkStart w:id="506" w:name="_Ref208911611"/>
      <w:bookmarkStart w:id="507" w:name="_Toc208914204"/>
      <w:bookmarkStart w:id="508" w:name="_Toc269727497"/>
      <w:bookmarkStart w:id="509" w:name="_Toc63361222"/>
      <w:bookmarkEnd w:id="505"/>
      <w:r w:rsidRPr="00342385">
        <w:rPr>
          <w:rFonts w:ascii="Times New Roman" w:hAnsi="Times New Roman" w:cs="Times New Roman"/>
          <w:sz w:val="26"/>
          <w:szCs w:val="26"/>
        </w:rPr>
        <w:t>Н</w:t>
      </w:r>
      <w:r w:rsidR="00461FD6" w:rsidRPr="00342385">
        <w:rPr>
          <w:rFonts w:ascii="Times New Roman" w:hAnsi="Times New Roman" w:cs="Times New Roman"/>
          <w:sz w:val="26"/>
          <w:szCs w:val="26"/>
        </w:rPr>
        <w:t>астройка отобр</w:t>
      </w:r>
      <w:r w:rsidR="00D50636" w:rsidRPr="00342385">
        <w:rPr>
          <w:rFonts w:ascii="Times New Roman" w:hAnsi="Times New Roman" w:cs="Times New Roman"/>
          <w:sz w:val="26"/>
          <w:szCs w:val="26"/>
        </w:rPr>
        <w:t>ажения статей начислений в счетах</w:t>
      </w:r>
      <w:bookmarkEnd w:id="506"/>
      <w:bookmarkEnd w:id="507"/>
      <w:bookmarkEnd w:id="508"/>
      <w:bookmarkEnd w:id="509"/>
    </w:p>
    <w:p w:rsidR="00461FD6" w:rsidRPr="00342385" w:rsidRDefault="00461FD6" w:rsidP="00342385">
      <w:pPr>
        <w:rPr>
          <w:sz w:val="26"/>
          <w:szCs w:val="26"/>
        </w:rPr>
      </w:pPr>
      <w:r w:rsidRPr="00342385">
        <w:rPr>
          <w:sz w:val="26"/>
          <w:szCs w:val="26"/>
        </w:rPr>
        <w:t>Настрой</w:t>
      </w:r>
      <w:r w:rsidR="00D50636" w:rsidRPr="00342385">
        <w:rPr>
          <w:sz w:val="26"/>
          <w:szCs w:val="26"/>
        </w:rPr>
        <w:t>ка отображения статей начислений</w:t>
      </w:r>
      <w:r w:rsidRPr="00342385">
        <w:rPr>
          <w:sz w:val="26"/>
          <w:szCs w:val="26"/>
        </w:rPr>
        <w:t xml:space="preserve"> в счетах осуществляется в каталоге «Группировка начислений по статьям». (Каталоги</w:t>
      </w:r>
      <w:r w:rsidR="00FF1655" w:rsidRPr="00342385">
        <w:rPr>
          <w:sz w:val="26"/>
          <w:szCs w:val="26"/>
        </w:rPr>
        <w:t xml:space="preserve"> </w:t>
      </w:r>
      <w:r w:rsidRPr="00342385">
        <w:rPr>
          <w:sz w:val="26"/>
          <w:szCs w:val="26"/>
        </w:rPr>
        <w:t>\</w:t>
      </w:r>
      <w:r w:rsidR="00FF1655" w:rsidRPr="00342385">
        <w:rPr>
          <w:sz w:val="26"/>
          <w:szCs w:val="26"/>
        </w:rPr>
        <w:t xml:space="preserve"> </w:t>
      </w:r>
      <w:r w:rsidRPr="00342385">
        <w:rPr>
          <w:sz w:val="26"/>
          <w:szCs w:val="26"/>
        </w:rPr>
        <w:t>Финансы</w:t>
      </w:r>
      <w:r w:rsidR="00FF1655" w:rsidRPr="00342385">
        <w:rPr>
          <w:sz w:val="26"/>
          <w:szCs w:val="26"/>
        </w:rPr>
        <w:t xml:space="preserve"> </w:t>
      </w:r>
      <w:r w:rsidRPr="00342385">
        <w:rPr>
          <w:sz w:val="26"/>
          <w:szCs w:val="26"/>
        </w:rPr>
        <w:t>\</w:t>
      </w:r>
      <w:r w:rsidR="00FF1655" w:rsidRPr="00342385">
        <w:rPr>
          <w:sz w:val="26"/>
          <w:szCs w:val="26"/>
        </w:rPr>
        <w:t xml:space="preserve"> </w:t>
      </w:r>
      <w:r w:rsidRPr="00342385">
        <w:rPr>
          <w:sz w:val="26"/>
          <w:szCs w:val="26"/>
        </w:rPr>
        <w:t>Группировка начислений по статьям).</w:t>
      </w:r>
    </w:p>
    <w:p w:rsidR="00D76933" w:rsidRPr="00342385" w:rsidRDefault="00461FD6" w:rsidP="00342385">
      <w:pPr>
        <w:rPr>
          <w:sz w:val="26"/>
          <w:szCs w:val="26"/>
        </w:rPr>
      </w:pPr>
      <w:r w:rsidRPr="00342385">
        <w:rPr>
          <w:sz w:val="26"/>
          <w:szCs w:val="26"/>
        </w:rPr>
        <w:t>Каталог заполняется в процессе первоначального администрирования системы в соответствии с действующими в данной компании-операторе статьями начисления и впоследствии может быть дополнен или изменен.</w:t>
      </w:r>
    </w:p>
    <w:p w:rsidR="00D76933" w:rsidRPr="00342385" w:rsidRDefault="003A2310" w:rsidP="00342385">
      <w:pPr>
        <w:rPr>
          <w:sz w:val="26"/>
          <w:szCs w:val="26"/>
        </w:rPr>
      </w:pPr>
      <w:r w:rsidRPr="00342385">
        <w:rPr>
          <w:sz w:val="26"/>
          <w:szCs w:val="26"/>
        </w:rPr>
        <w:t xml:space="preserve">Интерфейс представляет собой </w:t>
      </w:r>
      <w:r w:rsidR="00FF1655" w:rsidRPr="00342385">
        <w:rPr>
          <w:sz w:val="26"/>
          <w:szCs w:val="26"/>
        </w:rPr>
        <w:t>инструмент</w:t>
      </w:r>
      <w:r w:rsidRPr="00342385">
        <w:rPr>
          <w:sz w:val="26"/>
          <w:szCs w:val="26"/>
        </w:rPr>
        <w:t>, при помощи которого для каждой строки счета можно сформировать набор правил, в соответствии с которыми данная строка будет отражена в счете.</w:t>
      </w:r>
    </w:p>
    <w:p w:rsidR="003A2310" w:rsidRPr="00342385" w:rsidRDefault="00FD5227" w:rsidP="00342385">
      <w:pPr>
        <w:rPr>
          <w:sz w:val="26"/>
          <w:szCs w:val="26"/>
        </w:rPr>
      </w:pPr>
      <w:r w:rsidRPr="00342385">
        <w:rPr>
          <w:sz w:val="26"/>
          <w:szCs w:val="26"/>
        </w:rPr>
        <w:t>Для каждого правила задается</w:t>
      </w:r>
      <w:r w:rsidR="003A2310" w:rsidRPr="00342385">
        <w:rPr>
          <w:sz w:val="26"/>
          <w:szCs w:val="26"/>
        </w:rPr>
        <w:t xml:space="preserve"> период его действия.</w:t>
      </w:r>
    </w:p>
    <w:p w:rsidR="009D6C3F" w:rsidRPr="00342385" w:rsidRDefault="009D6C3F" w:rsidP="00342385">
      <w:pPr>
        <w:rPr>
          <w:sz w:val="26"/>
          <w:szCs w:val="26"/>
        </w:rPr>
      </w:pPr>
    </w:p>
    <w:p w:rsidR="009D6C3F" w:rsidRPr="00342385" w:rsidRDefault="009D6C3F" w:rsidP="00342385">
      <w:pPr>
        <w:rPr>
          <w:i/>
          <w:iCs/>
          <w:sz w:val="26"/>
          <w:szCs w:val="26"/>
        </w:rPr>
      </w:pPr>
      <w:r w:rsidRPr="00342385">
        <w:rPr>
          <w:i/>
          <w:iCs/>
          <w:sz w:val="26"/>
          <w:szCs w:val="26"/>
        </w:rPr>
        <w:t>Примечание</w:t>
      </w:r>
      <w:r w:rsidR="00E512B9" w:rsidRPr="00342385">
        <w:rPr>
          <w:i/>
          <w:iCs/>
          <w:sz w:val="26"/>
          <w:szCs w:val="26"/>
        </w:rPr>
        <w:t>.</w:t>
      </w:r>
    </w:p>
    <w:p w:rsidR="00D50636" w:rsidRPr="00342385" w:rsidRDefault="00F04D7D" w:rsidP="00342385">
      <w:pPr>
        <w:rPr>
          <w:i/>
          <w:iCs/>
          <w:sz w:val="26"/>
          <w:szCs w:val="26"/>
        </w:rPr>
      </w:pPr>
      <w:r w:rsidRPr="00342385">
        <w:rPr>
          <w:i/>
          <w:iCs/>
          <w:sz w:val="26"/>
          <w:szCs w:val="26"/>
        </w:rPr>
        <w:t xml:space="preserve">В настройках системы есть параметр, отвечающий за возможность изменения группировки начислений </w:t>
      </w:r>
      <w:r w:rsidR="009D6C3F" w:rsidRPr="00342385">
        <w:rPr>
          <w:i/>
          <w:iCs/>
          <w:sz w:val="26"/>
          <w:szCs w:val="26"/>
        </w:rPr>
        <w:t xml:space="preserve">по статьям </w:t>
      </w:r>
      <w:r w:rsidRPr="00342385">
        <w:rPr>
          <w:i/>
          <w:iCs/>
          <w:sz w:val="26"/>
          <w:szCs w:val="26"/>
        </w:rPr>
        <w:t xml:space="preserve">задним числом. Для изменения настройки используется интерфейс: Каталоги \ Другое \ Настраиваемые параметры </w:t>
      </w:r>
      <w:r w:rsidR="00FF1655" w:rsidRPr="00342385">
        <w:rPr>
          <w:i/>
          <w:iCs/>
          <w:sz w:val="26"/>
          <w:szCs w:val="26"/>
        </w:rPr>
        <w:t xml:space="preserve">\ </w:t>
      </w:r>
      <w:r w:rsidRPr="00342385">
        <w:rPr>
          <w:i/>
          <w:iCs/>
          <w:sz w:val="26"/>
          <w:szCs w:val="26"/>
        </w:rPr>
        <w:t>Группа 15. Финансовые настройки</w:t>
      </w:r>
      <w:r w:rsidR="00FF1655" w:rsidRPr="00342385">
        <w:rPr>
          <w:i/>
          <w:iCs/>
          <w:sz w:val="26"/>
          <w:szCs w:val="26"/>
        </w:rPr>
        <w:t xml:space="preserve"> \ </w:t>
      </w:r>
      <w:r w:rsidRPr="00342385">
        <w:rPr>
          <w:i/>
          <w:iCs/>
          <w:sz w:val="26"/>
          <w:szCs w:val="26"/>
        </w:rPr>
        <w:t xml:space="preserve">Параметр </w:t>
      </w:r>
      <w:r w:rsidR="009D6C3F" w:rsidRPr="00342385">
        <w:rPr>
          <w:i/>
          <w:iCs/>
          <w:sz w:val="26"/>
          <w:szCs w:val="26"/>
        </w:rPr>
        <w:t xml:space="preserve">15/73. </w:t>
      </w:r>
      <w:r w:rsidRPr="00342385">
        <w:rPr>
          <w:i/>
          <w:iCs/>
          <w:sz w:val="26"/>
          <w:szCs w:val="26"/>
        </w:rPr>
        <w:t>Возможность изменения группировки начислений по статьям задним числом.</w:t>
      </w:r>
    </w:p>
    <w:p w:rsidR="0065744E" w:rsidRPr="00342385" w:rsidRDefault="0065744E" w:rsidP="00342385">
      <w:pPr>
        <w:pStyle w:val="aff2"/>
        <w:keepNext/>
        <w:numPr>
          <w:ilvl w:val="1"/>
          <w:numId w:val="2"/>
        </w:numPr>
        <w:jc w:val="left"/>
        <w:outlineLvl w:val="2"/>
        <w:rPr>
          <w:b/>
          <w:bCs/>
          <w:vanish/>
          <w:spacing w:val="10"/>
          <w:sz w:val="26"/>
          <w:szCs w:val="26"/>
        </w:rPr>
      </w:pPr>
      <w:bookmarkStart w:id="510" w:name="_Toc269727498"/>
      <w:bookmarkStart w:id="511" w:name="_Toc269987056"/>
      <w:bookmarkStart w:id="512" w:name="_Toc300666808"/>
      <w:bookmarkStart w:id="513" w:name="_Toc300748642"/>
      <w:bookmarkStart w:id="514" w:name="_Toc302052897"/>
      <w:bookmarkStart w:id="515" w:name="_Toc306348522"/>
      <w:bookmarkStart w:id="516" w:name="_Toc306348968"/>
      <w:bookmarkStart w:id="517" w:name="_Toc306349789"/>
      <w:bookmarkStart w:id="518" w:name="_Toc306349904"/>
      <w:bookmarkStart w:id="519" w:name="_Toc306610818"/>
      <w:bookmarkStart w:id="520" w:name="_Toc306615635"/>
      <w:bookmarkStart w:id="521" w:name="_Toc307996688"/>
      <w:bookmarkStart w:id="522" w:name="_Toc309052434"/>
      <w:bookmarkStart w:id="523" w:name="_Toc309053736"/>
      <w:bookmarkStart w:id="524" w:name="_Toc310517076"/>
      <w:bookmarkStart w:id="525" w:name="_Toc310585606"/>
      <w:bookmarkStart w:id="526" w:name="_Toc311120211"/>
      <w:bookmarkStart w:id="527" w:name="_Toc311126164"/>
      <w:bookmarkStart w:id="528" w:name="_Toc311555677"/>
      <w:bookmarkStart w:id="529" w:name="_Toc311555944"/>
      <w:bookmarkStart w:id="530" w:name="_Toc311809685"/>
      <w:bookmarkStart w:id="531" w:name="_Toc314669422"/>
      <w:bookmarkStart w:id="532" w:name="_Toc314669559"/>
      <w:bookmarkStart w:id="533" w:name="_Toc314669705"/>
      <w:bookmarkStart w:id="534" w:name="_Toc314670266"/>
      <w:bookmarkStart w:id="535" w:name="_Toc314671996"/>
      <w:bookmarkStart w:id="536" w:name="_Toc314673191"/>
      <w:bookmarkStart w:id="537" w:name="_Toc315177943"/>
      <w:bookmarkStart w:id="538" w:name="_Toc315180552"/>
      <w:bookmarkStart w:id="539" w:name="_Toc315794443"/>
      <w:bookmarkStart w:id="540" w:name="_Toc316297100"/>
      <w:bookmarkStart w:id="541" w:name="_Toc320630575"/>
      <w:bookmarkStart w:id="542" w:name="_Toc320631598"/>
      <w:bookmarkStart w:id="543" w:name="_Toc321481476"/>
      <w:bookmarkStart w:id="544" w:name="_Toc325453686"/>
      <w:bookmarkStart w:id="545" w:name="_Toc326740220"/>
      <w:bookmarkStart w:id="546" w:name="_Toc329332441"/>
      <w:bookmarkStart w:id="547" w:name="_Toc329332649"/>
      <w:bookmarkStart w:id="548" w:name="_Toc333409982"/>
      <w:bookmarkStart w:id="549" w:name="_Toc339010648"/>
      <w:bookmarkStart w:id="550" w:name="_Toc341187836"/>
      <w:bookmarkStart w:id="551" w:name="_Toc63361223"/>
      <w:bookmarkStart w:id="552" w:name="_Toc269727506"/>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rsidR="0065744E" w:rsidRPr="00342385" w:rsidRDefault="0065744E" w:rsidP="00342385">
      <w:pPr>
        <w:pStyle w:val="aff2"/>
        <w:keepNext/>
        <w:numPr>
          <w:ilvl w:val="1"/>
          <w:numId w:val="2"/>
        </w:numPr>
        <w:jc w:val="left"/>
        <w:outlineLvl w:val="2"/>
        <w:rPr>
          <w:b/>
          <w:bCs/>
          <w:vanish/>
          <w:spacing w:val="10"/>
          <w:sz w:val="26"/>
          <w:szCs w:val="26"/>
        </w:rPr>
      </w:pPr>
      <w:bookmarkStart w:id="553" w:name="_Toc300666809"/>
      <w:bookmarkStart w:id="554" w:name="_Toc300748643"/>
      <w:bookmarkStart w:id="555" w:name="_Toc302052898"/>
      <w:bookmarkStart w:id="556" w:name="_Toc306348523"/>
      <w:bookmarkStart w:id="557" w:name="_Toc306348969"/>
      <w:bookmarkStart w:id="558" w:name="_Toc306349790"/>
      <w:bookmarkStart w:id="559" w:name="_Toc306349905"/>
      <w:bookmarkStart w:id="560" w:name="_Toc306610819"/>
      <w:bookmarkStart w:id="561" w:name="_Toc306615636"/>
      <w:bookmarkStart w:id="562" w:name="_Toc307996689"/>
      <w:bookmarkStart w:id="563" w:name="_Toc309052435"/>
      <w:bookmarkStart w:id="564" w:name="_Toc309053737"/>
      <w:bookmarkStart w:id="565" w:name="_Toc310517077"/>
      <w:bookmarkStart w:id="566" w:name="_Toc310585607"/>
      <w:bookmarkStart w:id="567" w:name="_Toc311120212"/>
      <w:bookmarkStart w:id="568" w:name="_Toc311126165"/>
      <w:bookmarkStart w:id="569" w:name="_Toc311555678"/>
      <w:bookmarkStart w:id="570" w:name="_Toc311555945"/>
      <w:bookmarkStart w:id="571" w:name="_Toc311809686"/>
      <w:bookmarkStart w:id="572" w:name="_Toc314669423"/>
      <w:bookmarkStart w:id="573" w:name="_Toc314669560"/>
      <w:bookmarkStart w:id="574" w:name="_Toc314669706"/>
      <w:bookmarkStart w:id="575" w:name="_Toc314670267"/>
      <w:bookmarkStart w:id="576" w:name="_Toc314671997"/>
      <w:bookmarkStart w:id="577" w:name="_Toc314673192"/>
      <w:bookmarkStart w:id="578" w:name="_Toc315177944"/>
      <w:bookmarkStart w:id="579" w:name="_Toc315180553"/>
      <w:bookmarkStart w:id="580" w:name="_Toc315794444"/>
      <w:bookmarkStart w:id="581" w:name="_Toc316297101"/>
      <w:bookmarkStart w:id="582" w:name="_Toc320630576"/>
      <w:bookmarkStart w:id="583" w:name="_Toc320631599"/>
      <w:bookmarkStart w:id="584" w:name="_Toc321481477"/>
      <w:bookmarkStart w:id="585" w:name="_Toc325453687"/>
      <w:bookmarkStart w:id="586" w:name="_Toc326740221"/>
      <w:bookmarkStart w:id="587" w:name="_Toc329332442"/>
      <w:bookmarkStart w:id="588" w:name="_Toc329332650"/>
      <w:bookmarkStart w:id="589" w:name="_Toc333409983"/>
      <w:bookmarkStart w:id="590" w:name="_Toc339010649"/>
      <w:bookmarkStart w:id="591" w:name="_Toc341187837"/>
      <w:bookmarkStart w:id="592" w:name="_Toc63361224"/>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CC2250" w:rsidRPr="00342385" w:rsidRDefault="00CC2250" w:rsidP="00342385">
      <w:pPr>
        <w:pStyle w:val="30"/>
        <w:spacing w:before="0" w:after="0"/>
        <w:rPr>
          <w:rFonts w:ascii="Times New Roman" w:hAnsi="Times New Roman" w:cs="Times New Roman"/>
        </w:rPr>
      </w:pPr>
      <w:bookmarkStart w:id="593" w:name="_Toc63361225"/>
      <w:r w:rsidRPr="00342385">
        <w:rPr>
          <w:rFonts w:ascii="Times New Roman" w:hAnsi="Times New Roman" w:cs="Times New Roman"/>
        </w:rPr>
        <w:t xml:space="preserve">Индивидуальные настройки </w:t>
      </w:r>
      <w:r w:rsidR="00B701ED" w:rsidRPr="00342385">
        <w:rPr>
          <w:rFonts w:ascii="Times New Roman" w:hAnsi="Times New Roman" w:cs="Times New Roman"/>
        </w:rPr>
        <w:t>для</w:t>
      </w:r>
      <w:r w:rsidR="00FE3B07" w:rsidRPr="00342385">
        <w:rPr>
          <w:rFonts w:ascii="Times New Roman" w:hAnsi="Times New Roman" w:cs="Times New Roman"/>
        </w:rPr>
        <w:t xml:space="preserve"> строк счета</w:t>
      </w:r>
      <w:bookmarkEnd w:id="552"/>
      <w:bookmarkEnd w:id="593"/>
    </w:p>
    <w:p w:rsidR="008520F7" w:rsidRPr="00342385" w:rsidRDefault="00FE3B07" w:rsidP="00342385">
      <w:pPr>
        <w:rPr>
          <w:sz w:val="26"/>
          <w:szCs w:val="26"/>
        </w:rPr>
      </w:pPr>
      <w:r w:rsidRPr="00342385">
        <w:rPr>
          <w:sz w:val="26"/>
          <w:szCs w:val="26"/>
        </w:rPr>
        <w:t>В АСР «Атлант» реализована также возможность индивидуальной настройки строк счета.</w:t>
      </w:r>
    </w:p>
    <w:p w:rsidR="00B701ED" w:rsidRPr="00342385" w:rsidRDefault="00B701ED" w:rsidP="00342385">
      <w:pPr>
        <w:pStyle w:val="40"/>
        <w:spacing w:before="0" w:after="0"/>
        <w:rPr>
          <w:rFonts w:ascii="Times New Roman" w:hAnsi="Times New Roman" w:cs="Times New Roman"/>
          <w:sz w:val="26"/>
          <w:szCs w:val="26"/>
        </w:rPr>
      </w:pPr>
      <w:bookmarkStart w:id="594" w:name="_Toc63361226"/>
      <w:r w:rsidRPr="00342385">
        <w:rPr>
          <w:rFonts w:ascii="Times New Roman" w:hAnsi="Times New Roman" w:cs="Times New Roman"/>
          <w:sz w:val="26"/>
          <w:szCs w:val="26"/>
        </w:rPr>
        <w:lastRenderedPageBreak/>
        <w:t>Группировка строк счета на уровне подключений в разрезе ЛС</w:t>
      </w:r>
      <w:bookmarkEnd w:id="594"/>
    </w:p>
    <w:p w:rsidR="00B701ED" w:rsidRPr="00342385" w:rsidRDefault="00024311" w:rsidP="00342385">
      <w:pPr>
        <w:ind w:firstLine="0"/>
        <w:rPr>
          <w:sz w:val="26"/>
          <w:szCs w:val="26"/>
        </w:rPr>
      </w:pPr>
      <w:r w:rsidRPr="00342385">
        <w:rPr>
          <w:noProof/>
          <w:sz w:val="26"/>
          <w:szCs w:val="26"/>
          <w:lang w:eastAsia="ru-RU"/>
        </w:rPr>
        <w:drawing>
          <wp:inline distT="0" distB="0" distL="0" distR="0" wp14:anchorId="55C061B4" wp14:editId="50710BA9">
            <wp:extent cx="6121400" cy="44450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4445000"/>
                    </a:xfrm>
                    <a:prstGeom prst="rect">
                      <a:avLst/>
                    </a:prstGeom>
                    <a:noFill/>
                    <a:ln>
                      <a:noFill/>
                    </a:ln>
                  </pic:spPr>
                </pic:pic>
              </a:graphicData>
            </a:graphic>
          </wp:inline>
        </w:drawing>
      </w:r>
    </w:p>
    <w:p w:rsidR="0071772A" w:rsidRPr="00342385" w:rsidRDefault="0071772A" w:rsidP="00342385">
      <w:pPr>
        <w:ind w:firstLine="426"/>
        <w:rPr>
          <w:sz w:val="26"/>
          <w:szCs w:val="26"/>
        </w:rPr>
      </w:pPr>
      <w:r w:rsidRPr="00342385">
        <w:rPr>
          <w:sz w:val="26"/>
          <w:szCs w:val="26"/>
        </w:rPr>
        <w:t>Для ЛС клиента существует атрибут «Группировка строк счета на уровне подключения в разрезе ЛС» – признак формировать или не формировать для каждого подключения собственную строку счета для одноименной услуги. Атрибут имеет 2 значения:</w:t>
      </w:r>
    </w:p>
    <w:p w:rsidR="0071772A" w:rsidRPr="00342385" w:rsidRDefault="0071772A" w:rsidP="00342385">
      <w:pPr>
        <w:numPr>
          <w:ilvl w:val="0"/>
          <w:numId w:val="72"/>
        </w:numPr>
        <w:rPr>
          <w:sz w:val="26"/>
          <w:szCs w:val="26"/>
        </w:rPr>
      </w:pPr>
      <w:r w:rsidRPr="00342385">
        <w:rPr>
          <w:sz w:val="26"/>
          <w:szCs w:val="26"/>
        </w:rPr>
        <w:t>Да – группировка всех одноименных услуг по всем подключениям ЛС в одну строку счета;</w:t>
      </w:r>
    </w:p>
    <w:p w:rsidR="0071772A" w:rsidRPr="00342385" w:rsidRDefault="0071772A" w:rsidP="00342385">
      <w:pPr>
        <w:numPr>
          <w:ilvl w:val="0"/>
          <w:numId w:val="72"/>
        </w:numPr>
        <w:rPr>
          <w:sz w:val="26"/>
          <w:szCs w:val="26"/>
        </w:rPr>
      </w:pPr>
      <w:r w:rsidRPr="00342385">
        <w:rPr>
          <w:sz w:val="26"/>
          <w:szCs w:val="26"/>
        </w:rPr>
        <w:t>Нет – формирование одноименных услуг в отдельную строку счета для каждого подключения.</w:t>
      </w:r>
    </w:p>
    <w:p w:rsidR="0071772A" w:rsidRPr="00342385" w:rsidRDefault="0071772A" w:rsidP="00342385">
      <w:pPr>
        <w:keepNext/>
        <w:ind w:firstLine="425"/>
        <w:rPr>
          <w:i/>
          <w:sz w:val="26"/>
          <w:szCs w:val="26"/>
        </w:rPr>
      </w:pPr>
      <w:r w:rsidRPr="00342385">
        <w:rPr>
          <w:i/>
          <w:sz w:val="26"/>
          <w:szCs w:val="26"/>
        </w:rPr>
        <w:t>Примечание.</w:t>
      </w:r>
    </w:p>
    <w:p w:rsidR="0071772A" w:rsidRPr="00342385" w:rsidRDefault="0071772A" w:rsidP="00342385">
      <w:pPr>
        <w:numPr>
          <w:ilvl w:val="0"/>
          <w:numId w:val="73"/>
        </w:numPr>
        <w:ind w:left="709" w:hanging="283"/>
        <w:rPr>
          <w:i/>
          <w:sz w:val="26"/>
          <w:szCs w:val="26"/>
        </w:rPr>
      </w:pPr>
      <w:r w:rsidRPr="00342385">
        <w:rPr>
          <w:i/>
          <w:sz w:val="26"/>
          <w:szCs w:val="26"/>
        </w:rPr>
        <w:t>По умолчанию значение поля «Группировка строк счета на уровне подключения в разрезе ЛС» установлено в значение «Да».</w:t>
      </w:r>
    </w:p>
    <w:p w:rsidR="0071772A" w:rsidRPr="00342385" w:rsidRDefault="0071772A" w:rsidP="00342385">
      <w:pPr>
        <w:numPr>
          <w:ilvl w:val="0"/>
          <w:numId w:val="73"/>
        </w:numPr>
        <w:ind w:left="709" w:hanging="283"/>
        <w:rPr>
          <w:i/>
          <w:sz w:val="26"/>
          <w:szCs w:val="26"/>
        </w:rPr>
      </w:pPr>
      <w:r w:rsidRPr="00342385">
        <w:rPr>
          <w:i/>
          <w:sz w:val="26"/>
          <w:szCs w:val="26"/>
        </w:rPr>
        <w:t>Для возможности менять значение поля «Группировка строк счета на уровне подключения в разрезе ЛС» пользователь должен обладать правами на действие (функцию) «Ред-ние Группировка строк счета в разрезе ЛС».</w:t>
      </w:r>
    </w:p>
    <w:p w:rsidR="00B701ED" w:rsidRPr="00342385" w:rsidRDefault="0071772A" w:rsidP="00342385">
      <w:pPr>
        <w:pStyle w:val="40"/>
        <w:spacing w:before="0" w:after="0"/>
        <w:rPr>
          <w:rFonts w:ascii="Times New Roman" w:hAnsi="Times New Roman" w:cs="Times New Roman"/>
          <w:sz w:val="26"/>
          <w:szCs w:val="26"/>
        </w:rPr>
      </w:pPr>
      <w:bookmarkStart w:id="595" w:name="_Toc63361227"/>
      <w:r w:rsidRPr="00342385">
        <w:rPr>
          <w:rFonts w:ascii="Times New Roman" w:hAnsi="Times New Roman" w:cs="Times New Roman"/>
          <w:sz w:val="26"/>
          <w:szCs w:val="26"/>
        </w:rPr>
        <w:lastRenderedPageBreak/>
        <w:t>Индивидуальное</w:t>
      </w:r>
      <w:r w:rsidR="00B701ED" w:rsidRPr="00342385">
        <w:rPr>
          <w:rFonts w:ascii="Times New Roman" w:hAnsi="Times New Roman" w:cs="Times New Roman"/>
          <w:sz w:val="26"/>
          <w:szCs w:val="26"/>
        </w:rPr>
        <w:t xml:space="preserve"> наименование строк счета</w:t>
      </w:r>
      <w:bookmarkEnd w:id="595"/>
    </w:p>
    <w:p w:rsidR="00580035" w:rsidRPr="00342385" w:rsidRDefault="001765CE" w:rsidP="00342385">
      <w:pPr>
        <w:rPr>
          <w:sz w:val="26"/>
          <w:szCs w:val="26"/>
        </w:rPr>
      </w:pPr>
      <w:r w:rsidRPr="00342385">
        <w:rPr>
          <w:sz w:val="26"/>
          <w:szCs w:val="26"/>
        </w:rPr>
        <w:t>Для юридических лиц возможна индивидуальная настройка наименования строк счета</w:t>
      </w:r>
      <w:r w:rsidR="00580035" w:rsidRPr="00342385">
        <w:rPr>
          <w:sz w:val="26"/>
          <w:szCs w:val="26"/>
        </w:rPr>
        <w:t xml:space="preserve"> на уровне ЛС и/или на уровне подключений в интерфейсе «Группы доставки» на закладке «Индивидуальное наименование строки счета».</w:t>
      </w:r>
    </w:p>
    <w:p w:rsidR="00580035" w:rsidRPr="00342385" w:rsidRDefault="00580035" w:rsidP="00342385">
      <w:pPr>
        <w:keepNext/>
        <w:ind w:firstLine="426"/>
        <w:rPr>
          <w:i/>
          <w:sz w:val="26"/>
          <w:szCs w:val="26"/>
        </w:rPr>
      </w:pPr>
      <w:r w:rsidRPr="00342385">
        <w:rPr>
          <w:i/>
          <w:sz w:val="26"/>
          <w:szCs w:val="26"/>
        </w:rPr>
        <w:t>Примечание.</w:t>
      </w:r>
    </w:p>
    <w:p w:rsidR="00580035" w:rsidRPr="00342385" w:rsidRDefault="00580035" w:rsidP="00342385">
      <w:pPr>
        <w:keepNext/>
        <w:ind w:firstLine="425"/>
        <w:rPr>
          <w:i/>
          <w:sz w:val="26"/>
          <w:szCs w:val="26"/>
        </w:rPr>
      </w:pPr>
      <w:r w:rsidRPr="00342385">
        <w:rPr>
          <w:i/>
          <w:sz w:val="26"/>
          <w:szCs w:val="26"/>
        </w:rPr>
        <w:t>Для возможности настраивать для клиентов индивидуальное наименование строк счета пользователь должен обладать правами на действие (функцию) «Индивидуальное наименование строки счета».</w:t>
      </w:r>
    </w:p>
    <w:p w:rsidR="00580035" w:rsidRPr="00342385" w:rsidRDefault="00580035" w:rsidP="00342385">
      <w:pPr>
        <w:rPr>
          <w:sz w:val="26"/>
          <w:szCs w:val="26"/>
        </w:rPr>
      </w:pPr>
    </w:p>
    <w:p w:rsidR="00AF0BB3" w:rsidRPr="00342385" w:rsidRDefault="00925130" w:rsidP="00342385">
      <w:pPr>
        <w:rPr>
          <w:sz w:val="26"/>
          <w:szCs w:val="26"/>
        </w:rPr>
      </w:pPr>
      <w:r w:rsidRPr="00342385">
        <w:rPr>
          <w:sz w:val="26"/>
          <w:szCs w:val="26"/>
        </w:rPr>
        <w:t>Закладка «Индивидуальное наименование строки счета» состоит из 2 подзакладок:</w:t>
      </w:r>
    </w:p>
    <w:p w:rsidR="00925130" w:rsidRPr="00342385" w:rsidRDefault="00925130" w:rsidP="00342385">
      <w:pPr>
        <w:numPr>
          <w:ilvl w:val="0"/>
          <w:numId w:val="74"/>
        </w:numPr>
        <w:rPr>
          <w:sz w:val="26"/>
          <w:szCs w:val="26"/>
        </w:rPr>
      </w:pPr>
      <w:r w:rsidRPr="00342385">
        <w:rPr>
          <w:sz w:val="26"/>
          <w:szCs w:val="26"/>
        </w:rPr>
        <w:t>Уровень ЛС;</w:t>
      </w:r>
    </w:p>
    <w:p w:rsidR="00925130" w:rsidRPr="00342385" w:rsidRDefault="00925130" w:rsidP="00342385">
      <w:pPr>
        <w:numPr>
          <w:ilvl w:val="0"/>
          <w:numId w:val="74"/>
        </w:numPr>
        <w:rPr>
          <w:sz w:val="26"/>
          <w:szCs w:val="26"/>
        </w:rPr>
      </w:pPr>
      <w:r w:rsidRPr="00342385">
        <w:rPr>
          <w:sz w:val="26"/>
          <w:szCs w:val="26"/>
        </w:rPr>
        <w:t>Уровень подключений.</w:t>
      </w:r>
    </w:p>
    <w:p w:rsidR="00053722" w:rsidRPr="00342385" w:rsidRDefault="00925130" w:rsidP="00342385">
      <w:pPr>
        <w:rPr>
          <w:sz w:val="26"/>
          <w:szCs w:val="26"/>
        </w:rPr>
      </w:pPr>
      <w:r w:rsidRPr="00342385">
        <w:rPr>
          <w:sz w:val="26"/>
          <w:szCs w:val="26"/>
        </w:rPr>
        <w:t>Закладка «Уровень ЛС» предназначена для настройки у юридического лица индивидуальных наименований строк счета</w:t>
      </w:r>
      <w:r w:rsidR="00E91E34" w:rsidRPr="00342385">
        <w:rPr>
          <w:sz w:val="26"/>
          <w:szCs w:val="26"/>
        </w:rPr>
        <w:t xml:space="preserve"> на уровне ЛС</w:t>
      </w:r>
      <w:r w:rsidR="00342385">
        <w:rPr>
          <w:sz w:val="26"/>
          <w:szCs w:val="26"/>
        </w:rPr>
        <w:t>.</w:t>
      </w:r>
    </w:p>
    <w:p w:rsidR="004968EF" w:rsidRPr="00342385" w:rsidRDefault="00024311" w:rsidP="00342385">
      <w:pPr>
        <w:rPr>
          <w:sz w:val="26"/>
          <w:szCs w:val="26"/>
        </w:rPr>
      </w:pPr>
      <w:r w:rsidRPr="00342385">
        <w:rPr>
          <w:noProof/>
          <w:sz w:val="26"/>
          <w:szCs w:val="26"/>
          <w:lang w:eastAsia="ru-RU"/>
        </w:rPr>
        <w:drawing>
          <wp:inline distT="0" distB="0" distL="0" distR="0" wp14:anchorId="1BD920FF" wp14:editId="73D39EDD">
            <wp:extent cx="6121400" cy="222250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2222500"/>
                    </a:xfrm>
                    <a:prstGeom prst="rect">
                      <a:avLst/>
                    </a:prstGeom>
                    <a:noFill/>
                    <a:ln>
                      <a:noFill/>
                    </a:ln>
                  </pic:spPr>
                </pic:pic>
              </a:graphicData>
            </a:graphic>
          </wp:inline>
        </w:drawing>
      </w:r>
    </w:p>
    <w:p w:rsidR="00053722" w:rsidRPr="00342385" w:rsidRDefault="00053722" w:rsidP="00342385">
      <w:pPr>
        <w:rPr>
          <w:sz w:val="26"/>
          <w:szCs w:val="26"/>
        </w:rPr>
      </w:pPr>
      <w:r w:rsidRPr="00342385">
        <w:rPr>
          <w:sz w:val="26"/>
          <w:szCs w:val="26"/>
        </w:rPr>
        <w:t>Настройки индивидуальных наименования строк счета представлены в виде таблицы:</w:t>
      </w:r>
    </w:p>
    <w:p w:rsidR="00053722" w:rsidRPr="00342385" w:rsidRDefault="00053722" w:rsidP="00342385">
      <w:pPr>
        <w:numPr>
          <w:ilvl w:val="0"/>
          <w:numId w:val="75"/>
        </w:numPr>
        <w:rPr>
          <w:sz w:val="26"/>
          <w:szCs w:val="26"/>
        </w:rPr>
      </w:pPr>
      <w:r w:rsidRPr="00342385">
        <w:rPr>
          <w:sz w:val="26"/>
          <w:szCs w:val="26"/>
        </w:rPr>
        <w:t>Субстатья – название субстатьи составляющих счета;</w:t>
      </w:r>
    </w:p>
    <w:p w:rsidR="00053722" w:rsidRPr="00342385" w:rsidRDefault="00053722" w:rsidP="00342385">
      <w:pPr>
        <w:numPr>
          <w:ilvl w:val="0"/>
          <w:numId w:val="75"/>
        </w:numPr>
        <w:rPr>
          <w:sz w:val="26"/>
          <w:szCs w:val="26"/>
        </w:rPr>
      </w:pPr>
      <w:r w:rsidRPr="00342385">
        <w:rPr>
          <w:sz w:val="26"/>
          <w:szCs w:val="26"/>
        </w:rPr>
        <w:t>Строка счета – наименование строки счета;</w:t>
      </w:r>
    </w:p>
    <w:p w:rsidR="00053722" w:rsidRPr="00342385" w:rsidRDefault="00053722" w:rsidP="00342385">
      <w:pPr>
        <w:numPr>
          <w:ilvl w:val="0"/>
          <w:numId w:val="75"/>
        </w:numPr>
        <w:rPr>
          <w:sz w:val="26"/>
          <w:szCs w:val="26"/>
        </w:rPr>
      </w:pPr>
      <w:r w:rsidRPr="00342385">
        <w:rPr>
          <w:sz w:val="26"/>
          <w:szCs w:val="26"/>
        </w:rPr>
        <w:t>Индивидуальное наименование – индивидуальное наименование строки счета для ЛС клиента;</w:t>
      </w:r>
    </w:p>
    <w:p w:rsidR="00053722" w:rsidRPr="00342385" w:rsidRDefault="00053722" w:rsidP="00342385">
      <w:pPr>
        <w:numPr>
          <w:ilvl w:val="0"/>
          <w:numId w:val="75"/>
        </w:numPr>
        <w:rPr>
          <w:sz w:val="26"/>
          <w:szCs w:val="26"/>
        </w:rPr>
      </w:pPr>
      <w:r w:rsidRPr="00342385">
        <w:rPr>
          <w:sz w:val="26"/>
          <w:szCs w:val="26"/>
        </w:rPr>
        <w:t>Дата начала, Дата окончания – период действия индивидуального наименования.</w:t>
      </w:r>
    </w:p>
    <w:p w:rsidR="00BC71BE" w:rsidRPr="00342385" w:rsidRDefault="00E728D8" w:rsidP="00342385">
      <w:pPr>
        <w:rPr>
          <w:sz w:val="26"/>
          <w:szCs w:val="26"/>
          <w:lang w:eastAsia="ru-RU"/>
        </w:rPr>
      </w:pPr>
      <w:r w:rsidRPr="00342385">
        <w:rPr>
          <w:sz w:val="26"/>
          <w:szCs w:val="26"/>
          <w:lang w:eastAsia="ru-RU"/>
        </w:rPr>
        <w:t xml:space="preserve">Для ввода индивидуального </w:t>
      </w:r>
      <w:r w:rsidR="00995A41" w:rsidRPr="00342385">
        <w:rPr>
          <w:sz w:val="26"/>
          <w:szCs w:val="26"/>
          <w:lang w:eastAsia="ru-RU"/>
        </w:rPr>
        <w:t>наименования строки счета надо:</w:t>
      </w:r>
    </w:p>
    <w:p w:rsidR="00995A41" w:rsidRPr="00342385" w:rsidRDefault="00995A41" w:rsidP="00342385">
      <w:pPr>
        <w:numPr>
          <w:ilvl w:val="0"/>
          <w:numId w:val="76"/>
        </w:numPr>
        <w:ind w:left="709" w:hanging="283"/>
        <w:rPr>
          <w:sz w:val="26"/>
          <w:szCs w:val="26"/>
          <w:lang w:eastAsia="ru-RU"/>
        </w:rPr>
      </w:pPr>
      <w:r w:rsidRPr="00342385">
        <w:rPr>
          <w:sz w:val="26"/>
          <w:szCs w:val="26"/>
          <w:lang w:eastAsia="ru-RU"/>
        </w:rPr>
        <w:lastRenderedPageBreak/>
        <w:t>Перейти в режим редактирования (кнопка «Редактировать»).</w:t>
      </w:r>
    </w:p>
    <w:p w:rsidR="00995A41" w:rsidRPr="00342385" w:rsidRDefault="00995A41" w:rsidP="00342385">
      <w:pPr>
        <w:numPr>
          <w:ilvl w:val="0"/>
          <w:numId w:val="76"/>
        </w:numPr>
        <w:ind w:left="709" w:hanging="283"/>
        <w:rPr>
          <w:sz w:val="26"/>
          <w:szCs w:val="26"/>
          <w:lang w:eastAsia="ru-RU"/>
        </w:rPr>
      </w:pPr>
      <w:r w:rsidRPr="00342385">
        <w:rPr>
          <w:sz w:val="26"/>
          <w:szCs w:val="26"/>
          <w:lang w:eastAsia="ru-RU"/>
        </w:rPr>
        <w:t xml:space="preserve">Нажать </w:t>
      </w:r>
      <w:r w:rsidR="00024311" w:rsidRPr="00342385">
        <w:rPr>
          <w:noProof/>
          <w:sz w:val="26"/>
          <w:szCs w:val="26"/>
          <w:lang w:eastAsia="ru-RU"/>
        </w:rPr>
        <w:drawing>
          <wp:inline distT="0" distB="0" distL="0" distR="0" wp14:anchorId="18828863" wp14:editId="62B6FA6E">
            <wp:extent cx="215900" cy="17780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342385">
        <w:rPr>
          <w:sz w:val="26"/>
          <w:szCs w:val="26"/>
        </w:rPr>
        <w:t xml:space="preserve"> кнопку на панели инструментов, либо выбрать пункт «</w:t>
      </w:r>
      <w:r w:rsidRPr="00342385">
        <w:rPr>
          <w:rStyle w:val="popup"/>
          <w:sz w:val="26"/>
          <w:szCs w:val="26"/>
        </w:rPr>
        <w:t>Добавить запись»</w:t>
      </w:r>
      <w:r w:rsidRPr="00342385">
        <w:rPr>
          <w:sz w:val="26"/>
          <w:szCs w:val="26"/>
        </w:rPr>
        <w:t xml:space="preserve"> во всплывающем контекстном меню, вызываемом по нажатию правой кнопки мыши.</w:t>
      </w:r>
    </w:p>
    <w:p w:rsidR="00995A41" w:rsidRPr="00342385" w:rsidRDefault="00995A41" w:rsidP="00342385">
      <w:pPr>
        <w:numPr>
          <w:ilvl w:val="0"/>
          <w:numId w:val="76"/>
        </w:numPr>
        <w:ind w:left="709" w:hanging="283"/>
        <w:rPr>
          <w:sz w:val="26"/>
          <w:szCs w:val="26"/>
          <w:lang w:eastAsia="ru-RU"/>
        </w:rPr>
      </w:pPr>
      <w:r w:rsidRPr="00342385">
        <w:rPr>
          <w:sz w:val="26"/>
          <w:szCs w:val="26"/>
          <w:lang w:eastAsia="ru-RU"/>
        </w:rPr>
        <w:t>В открывшемся окне ввести тип субстатьи.</w:t>
      </w:r>
    </w:p>
    <w:p w:rsidR="00995A41" w:rsidRPr="00342385" w:rsidRDefault="00024311" w:rsidP="00342385">
      <w:pPr>
        <w:ind w:left="709" w:firstLine="0"/>
        <w:rPr>
          <w:sz w:val="26"/>
          <w:szCs w:val="26"/>
          <w:lang w:eastAsia="ru-RU"/>
        </w:rPr>
      </w:pPr>
      <w:r w:rsidRPr="00342385">
        <w:rPr>
          <w:noProof/>
          <w:sz w:val="26"/>
          <w:szCs w:val="26"/>
          <w:lang w:eastAsia="ru-RU"/>
        </w:rPr>
        <w:drawing>
          <wp:inline distT="0" distB="0" distL="0" distR="0" wp14:anchorId="20B23E35" wp14:editId="71092E79">
            <wp:extent cx="1308100" cy="10541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0" cy="1054100"/>
                    </a:xfrm>
                    <a:prstGeom prst="rect">
                      <a:avLst/>
                    </a:prstGeom>
                    <a:noFill/>
                    <a:ln>
                      <a:noFill/>
                    </a:ln>
                  </pic:spPr>
                </pic:pic>
              </a:graphicData>
            </a:graphic>
          </wp:inline>
        </w:drawing>
      </w:r>
    </w:p>
    <w:p w:rsidR="00EE76F2" w:rsidRPr="00342385" w:rsidRDefault="00995A41" w:rsidP="00342385">
      <w:pPr>
        <w:numPr>
          <w:ilvl w:val="0"/>
          <w:numId w:val="76"/>
        </w:numPr>
        <w:ind w:left="709" w:hanging="283"/>
        <w:rPr>
          <w:sz w:val="26"/>
          <w:szCs w:val="26"/>
          <w:lang w:eastAsia="ru-RU"/>
        </w:rPr>
      </w:pPr>
      <w:r w:rsidRPr="00342385">
        <w:rPr>
          <w:sz w:val="26"/>
          <w:szCs w:val="26"/>
          <w:lang w:eastAsia="ru-RU"/>
        </w:rPr>
        <w:t xml:space="preserve">В открывшемся окне выбрать </w:t>
      </w:r>
      <w:r w:rsidR="001C5619" w:rsidRPr="00342385">
        <w:rPr>
          <w:sz w:val="26"/>
          <w:szCs w:val="26"/>
          <w:lang w:eastAsia="ru-RU"/>
        </w:rPr>
        <w:t xml:space="preserve">субстатью (услугу, операцию или тип трафика) и </w:t>
      </w:r>
      <w:r w:rsidR="00EE76F2" w:rsidRPr="00342385">
        <w:rPr>
          <w:sz w:val="26"/>
          <w:szCs w:val="26"/>
          <w:lang w:eastAsia="ru-RU"/>
        </w:rPr>
        <w:t>строку счета, для которой настраивается индивидуальное наименование.</w:t>
      </w:r>
    </w:p>
    <w:p w:rsidR="00A76B9F" w:rsidRPr="00342385" w:rsidRDefault="00024311" w:rsidP="00342385">
      <w:pPr>
        <w:ind w:left="709" w:firstLine="0"/>
        <w:rPr>
          <w:sz w:val="26"/>
          <w:szCs w:val="26"/>
        </w:rPr>
      </w:pPr>
      <w:r w:rsidRPr="00342385">
        <w:rPr>
          <w:noProof/>
          <w:sz w:val="26"/>
          <w:szCs w:val="26"/>
          <w:lang w:eastAsia="ru-RU"/>
        </w:rPr>
        <w:drawing>
          <wp:inline distT="0" distB="0" distL="0" distR="0" wp14:anchorId="0848D325" wp14:editId="6CD8D73B">
            <wp:extent cx="3517900" cy="21590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0" cy="2159000"/>
                    </a:xfrm>
                    <a:prstGeom prst="rect">
                      <a:avLst/>
                    </a:prstGeom>
                    <a:noFill/>
                    <a:ln>
                      <a:noFill/>
                    </a:ln>
                  </pic:spPr>
                </pic:pic>
              </a:graphicData>
            </a:graphic>
          </wp:inline>
        </w:drawing>
      </w:r>
    </w:p>
    <w:p w:rsidR="00A76B9F" w:rsidRPr="00342385" w:rsidRDefault="00A76B9F" w:rsidP="00342385">
      <w:pPr>
        <w:keepNext/>
        <w:ind w:left="709" w:firstLine="0"/>
        <w:rPr>
          <w:sz w:val="26"/>
          <w:szCs w:val="26"/>
          <w:lang w:eastAsia="ru-RU"/>
        </w:rPr>
      </w:pPr>
      <w:r w:rsidRPr="00342385">
        <w:rPr>
          <w:i/>
          <w:sz w:val="26"/>
          <w:szCs w:val="26"/>
          <w:lang w:eastAsia="ru-RU"/>
        </w:rPr>
        <w:t>Примечание.</w:t>
      </w:r>
    </w:p>
    <w:p w:rsidR="00A76B9F" w:rsidRPr="00342385" w:rsidRDefault="00A76B9F" w:rsidP="00342385">
      <w:pPr>
        <w:ind w:left="709" w:firstLine="0"/>
        <w:rPr>
          <w:i/>
          <w:sz w:val="26"/>
          <w:szCs w:val="26"/>
        </w:rPr>
      </w:pPr>
      <w:r w:rsidRPr="00342385">
        <w:rPr>
          <w:i/>
          <w:sz w:val="26"/>
          <w:szCs w:val="26"/>
        </w:rPr>
        <w:t>При выборе типа субстатьи «Услуги» в этом интерфейсе по умолчанию отображаются только те строки счета, в которых участвуют услуги, подключенные на лицевом счете как на уровне ЛС, так и на уровне подключений. Для отображения всех строк счета для типа субстатьи «Услуги», надо</w:t>
      </w:r>
      <w:r w:rsidRPr="00342385">
        <w:rPr>
          <w:i/>
          <w:sz w:val="26"/>
          <w:szCs w:val="26"/>
          <w:lang w:eastAsia="ru-RU"/>
        </w:rPr>
        <w:t xml:space="preserve"> заполнить поле выбора «Все услуги».</w:t>
      </w:r>
    </w:p>
    <w:p w:rsidR="00A76B9F" w:rsidRPr="00342385" w:rsidRDefault="00A76B9F" w:rsidP="00342385">
      <w:pPr>
        <w:ind w:left="709" w:firstLine="0"/>
        <w:rPr>
          <w:sz w:val="26"/>
          <w:szCs w:val="26"/>
        </w:rPr>
      </w:pPr>
    </w:p>
    <w:p w:rsidR="008835B3" w:rsidRPr="00342385" w:rsidRDefault="001C5619" w:rsidP="00342385">
      <w:pPr>
        <w:numPr>
          <w:ilvl w:val="0"/>
          <w:numId w:val="76"/>
        </w:numPr>
        <w:ind w:left="709" w:hanging="283"/>
        <w:rPr>
          <w:sz w:val="26"/>
          <w:szCs w:val="26"/>
          <w:lang w:eastAsia="ru-RU"/>
        </w:rPr>
      </w:pPr>
      <w:r w:rsidRPr="00342385">
        <w:rPr>
          <w:sz w:val="26"/>
          <w:szCs w:val="26"/>
          <w:lang w:eastAsia="ru-RU"/>
        </w:rPr>
        <w:t>В добавленной строке заполнить значения полей:</w:t>
      </w:r>
    </w:p>
    <w:p w:rsidR="001C5619" w:rsidRPr="00342385" w:rsidRDefault="001C5619" w:rsidP="00342385">
      <w:pPr>
        <w:numPr>
          <w:ilvl w:val="1"/>
          <w:numId w:val="76"/>
        </w:numPr>
        <w:rPr>
          <w:sz w:val="26"/>
          <w:szCs w:val="26"/>
          <w:lang w:eastAsia="ru-RU"/>
        </w:rPr>
      </w:pPr>
      <w:r w:rsidRPr="00342385">
        <w:rPr>
          <w:sz w:val="26"/>
          <w:szCs w:val="26"/>
          <w:lang w:eastAsia="ru-RU"/>
        </w:rPr>
        <w:t>Индивидуальное наименование – заполняется с клавиатуры.</w:t>
      </w:r>
    </w:p>
    <w:p w:rsidR="001C5619" w:rsidRPr="00342385" w:rsidRDefault="001C5619" w:rsidP="00342385">
      <w:pPr>
        <w:numPr>
          <w:ilvl w:val="1"/>
          <w:numId w:val="76"/>
        </w:numPr>
        <w:rPr>
          <w:sz w:val="26"/>
          <w:szCs w:val="26"/>
          <w:lang w:eastAsia="ru-RU"/>
        </w:rPr>
      </w:pPr>
      <w:r w:rsidRPr="00342385">
        <w:rPr>
          <w:sz w:val="26"/>
          <w:szCs w:val="26"/>
          <w:lang w:eastAsia="ru-RU"/>
        </w:rPr>
        <w:t>Дата начала – заполняется с клавиатуры. По умолчанию заполнено текущей датой.</w:t>
      </w:r>
    </w:p>
    <w:p w:rsidR="001C5619" w:rsidRPr="00342385" w:rsidRDefault="001C5619" w:rsidP="00342385">
      <w:pPr>
        <w:numPr>
          <w:ilvl w:val="1"/>
          <w:numId w:val="76"/>
        </w:numPr>
        <w:rPr>
          <w:sz w:val="26"/>
          <w:szCs w:val="26"/>
          <w:lang w:eastAsia="ru-RU"/>
        </w:rPr>
      </w:pPr>
      <w:r w:rsidRPr="00342385">
        <w:rPr>
          <w:sz w:val="26"/>
          <w:szCs w:val="26"/>
          <w:lang w:eastAsia="ru-RU"/>
        </w:rPr>
        <w:t>Дата окончания – заполняется с клавиатуры. По умолчанию заполнено значением «01/01/2500 00:00:00».</w:t>
      </w:r>
    </w:p>
    <w:p w:rsidR="00EE76F2" w:rsidRPr="00342385" w:rsidRDefault="00024311" w:rsidP="00342385">
      <w:pPr>
        <w:ind w:left="709" w:firstLine="0"/>
        <w:rPr>
          <w:sz w:val="26"/>
          <w:szCs w:val="26"/>
          <w:lang w:eastAsia="ru-RU"/>
        </w:rPr>
      </w:pPr>
      <w:r w:rsidRPr="00342385">
        <w:rPr>
          <w:noProof/>
          <w:sz w:val="26"/>
          <w:szCs w:val="26"/>
          <w:lang w:eastAsia="ru-RU"/>
        </w:rPr>
        <w:lastRenderedPageBreak/>
        <w:drawing>
          <wp:inline distT="0" distB="0" distL="0" distR="0" wp14:anchorId="55C5D364" wp14:editId="214B7EF8">
            <wp:extent cx="6108700" cy="434340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700" cy="4343400"/>
                    </a:xfrm>
                    <a:prstGeom prst="rect">
                      <a:avLst/>
                    </a:prstGeom>
                    <a:noFill/>
                    <a:ln>
                      <a:noFill/>
                    </a:ln>
                  </pic:spPr>
                </pic:pic>
              </a:graphicData>
            </a:graphic>
          </wp:inline>
        </w:drawing>
      </w:r>
    </w:p>
    <w:p w:rsidR="00A76B9F" w:rsidRPr="00342385" w:rsidRDefault="00A76B9F" w:rsidP="00342385">
      <w:pPr>
        <w:ind w:left="709" w:firstLine="0"/>
        <w:rPr>
          <w:sz w:val="26"/>
          <w:szCs w:val="26"/>
          <w:lang w:eastAsia="ru-RU"/>
        </w:rPr>
      </w:pPr>
      <w:r w:rsidRPr="00342385">
        <w:rPr>
          <w:i/>
          <w:sz w:val="26"/>
          <w:szCs w:val="26"/>
          <w:lang w:eastAsia="ru-RU"/>
        </w:rPr>
        <w:t>Примечания.</w:t>
      </w:r>
    </w:p>
    <w:p w:rsidR="00A76B9F" w:rsidRPr="00342385" w:rsidRDefault="00A76B9F" w:rsidP="00342385">
      <w:pPr>
        <w:numPr>
          <w:ilvl w:val="0"/>
          <w:numId w:val="77"/>
        </w:numPr>
        <w:rPr>
          <w:i/>
          <w:sz w:val="26"/>
          <w:szCs w:val="26"/>
          <w:lang w:eastAsia="ru-RU"/>
        </w:rPr>
      </w:pPr>
      <w:r w:rsidRPr="00342385">
        <w:rPr>
          <w:i/>
          <w:sz w:val="26"/>
          <w:szCs w:val="26"/>
          <w:lang w:eastAsia="ru-RU"/>
        </w:rPr>
        <w:t>Настройка индивидуального наименования возможна только для строк счета, для которых задано только одно правило группировки в интерфейсе «Группировка начислений по статьям».</w:t>
      </w:r>
    </w:p>
    <w:p w:rsidR="00A76B9F" w:rsidRPr="00342385" w:rsidRDefault="00A76B9F" w:rsidP="00342385">
      <w:pPr>
        <w:numPr>
          <w:ilvl w:val="0"/>
          <w:numId w:val="77"/>
        </w:numPr>
        <w:rPr>
          <w:i/>
          <w:sz w:val="26"/>
          <w:szCs w:val="26"/>
        </w:rPr>
      </w:pPr>
      <w:r w:rsidRPr="00342385">
        <w:rPr>
          <w:i/>
          <w:sz w:val="26"/>
          <w:szCs w:val="26"/>
        </w:rPr>
        <w:t xml:space="preserve">Настройка индивидуального наименования строки счета не может быть применена для субстатьи, входящей в настройку по объединению нескольких субстатей в одну строку счета. </w:t>
      </w:r>
    </w:p>
    <w:p w:rsidR="00A76B9F" w:rsidRPr="00342385" w:rsidRDefault="00A76B9F" w:rsidP="00342385">
      <w:pPr>
        <w:numPr>
          <w:ilvl w:val="0"/>
          <w:numId w:val="77"/>
        </w:numPr>
        <w:rPr>
          <w:i/>
          <w:sz w:val="26"/>
          <w:szCs w:val="26"/>
          <w:lang w:eastAsia="ru-RU"/>
        </w:rPr>
      </w:pPr>
      <w:r w:rsidRPr="00342385">
        <w:rPr>
          <w:i/>
          <w:sz w:val="26"/>
          <w:szCs w:val="26"/>
        </w:rPr>
        <w:t>Авансовая составляющая не считается самостоятельной субстатьей</w:t>
      </w:r>
    </w:p>
    <w:p w:rsidR="00A76B9F" w:rsidRPr="00342385" w:rsidRDefault="00A76B9F" w:rsidP="00342385">
      <w:pPr>
        <w:numPr>
          <w:ilvl w:val="0"/>
          <w:numId w:val="77"/>
        </w:numPr>
        <w:rPr>
          <w:i/>
          <w:sz w:val="26"/>
          <w:szCs w:val="26"/>
          <w:lang w:eastAsia="ru-RU"/>
        </w:rPr>
      </w:pPr>
      <w:r w:rsidRPr="00342385">
        <w:rPr>
          <w:i/>
          <w:sz w:val="26"/>
          <w:szCs w:val="26"/>
          <w:lang w:eastAsia="ru-RU"/>
        </w:rPr>
        <w:t xml:space="preserve">При </w:t>
      </w:r>
      <w:r w:rsidRPr="00342385">
        <w:rPr>
          <w:i/>
          <w:sz w:val="26"/>
          <w:szCs w:val="26"/>
        </w:rPr>
        <w:t>вводе</w:t>
      </w:r>
      <w:r w:rsidRPr="00342385">
        <w:rPr>
          <w:i/>
          <w:sz w:val="26"/>
          <w:szCs w:val="26"/>
          <w:lang w:eastAsia="ru-RU"/>
        </w:rPr>
        <w:t xml:space="preserve"> индивидуального наименования для одной и той же субстатьи не должно быть пересечения периодов действия</w:t>
      </w:r>
    </w:p>
    <w:p w:rsidR="00E33E42" w:rsidRPr="00342385" w:rsidRDefault="00E33E42" w:rsidP="00342385">
      <w:pPr>
        <w:numPr>
          <w:ilvl w:val="0"/>
          <w:numId w:val="76"/>
        </w:numPr>
        <w:ind w:left="709" w:hanging="283"/>
        <w:rPr>
          <w:sz w:val="26"/>
          <w:szCs w:val="26"/>
          <w:lang w:eastAsia="ru-RU"/>
        </w:rPr>
      </w:pPr>
      <w:r w:rsidRPr="00342385">
        <w:rPr>
          <w:sz w:val="26"/>
          <w:szCs w:val="26"/>
          <w:lang w:eastAsia="ru-RU"/>
        </w:rPr>
        <w:t>При необходимости повтори</w:t>
      </w:r>
      <w:r w:rsidR="00C62851" w:rsidRPr="00342385">
        <w:rPr>
          <w:sz w:val="26"/>
          <w:szCs w:val="26"/>
          <w:lang w:eastAsia="ru-RU"/>
        </w:rPr>
        <w:t>ть</w:t>
      </w:r>
      <w:r w:rsidRPr="00342385">
        <w:rPr>
          <w:sz w:val="26"/>
          <w:szCs w:val="26"/>
          <w:lang w:eastAsia="ru-RU"/>
        </w:rPr>
        <w:t xml:space="preserve"> п.2-5 для настройки индивидуальных наименований других строк счета.</w:t>
      </w:r>
    </w:p>
    <w:p w:rsidR="00FE3B07" w:rsidRPr="00342385" w:rsidRDefault="00995A41" w:rsidP="00342385">
      <w:pPr>
        <w:numPr>
          <w:ilvl w:val="0"/>
          <w:numId w:val="76"/>
        </w:numPr>
        <w:ind w:left="709" w:hanging="283"/>
        <w:rPr>
          <w:sz w:val="26"/>
          <w:szCs w:val="26"/>
          <w:lang w:eastAsia="ru-RU"/>
        </w:rPr>
      </w:pPr>
      <w:r w:rsidRPr="00342385">
        <w:rPr>
          <w:sz w:val="26"/>
          <w:szCs w:val="26"/>
          <w:lang w:eastAsia="ru-RU"/>
        </w:rPr>
        <w:t xml:space="preserve"> </w:t>
      </w:r>
      <w:r w:rsidR="00E33E42" w:rsidRPr="00342385">
        <w:rPr>
          <w:sz w:val="26"/>
          <w:szCs w:val="26"/>
          <w:lang w:eastAsia="ru-RU"/>
        </w:rPr>
        <w:t>Для сохранения введенных данных выйти из режима редактирования (кнопка «Просмотр»).</w:t>
      </w:r>
    </w:p>
    <w:p w:rsidR="004968EF" w:rsidRPr="00342385" w:rsidRDefault="004968EF" w:rsidP="00342385">
      <w:pPr>
        <w:rPr>
          <w:sz w:val="26"/>
          <w:szCs w:val="26"/>
        </w:rPr>
      </w:pPr>
      <w:r w:rsidRPr="00342385">
        <w:rPr>
          <w:sz w:val="26"/>
          <w:szCs w:val="26"/>
        </w:rPr>
        <w:t>Закладка «Уровень подключений» предназначена для настройки у юридического лица индивидуальных наименований стр</w:t>
      </w:r>
      <w:r w:rsidR="00342385">
        <w:rPr>
          <w:sz w:val="26"/>
          <w:szCs w:val="26"/>
        </w:rPr>
        <w:t>ок счета на уровне подключений.</w:t>
      </w:r>
    </w:p>
    <w:p w:rsidR="004968EF" w:rsidRPr="00342385" w:rsidRDefault="00024311" w:rsidP="00342385">
      <w:pPr>
        <w:ind w:left="709" w:firstLine="0"/>
        <w:rPr>
          <w:sz w:val="26"/>
          <w:szCs w:val="26"/>
        </w:rPr>
      </w:pPr>
      <w:r w:rsidRPr="00342385">
        <w:rPr>
          <w:noProof/>
          <w:sz w:val="26"/>
          <w:szCs w:val="26"/>
          <w:lang w:eastAsia="ru-RU"/>
        </w:rPr>
        <w:lastRenderedPageBreak/>
        <w:drawing>
          <wp:inline distT="0" distB="0" distL="0" distR="0" wp14:anchorId="6852A930" wp14:editId="46318003">
            <wp:extent cx="6108700" cy="254000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2540000"/>
                    </a:xfrm>
                    <a:prstGeom prst="rect">
                      <a:avLst/>
                    </a:prstGeom>
                    <a:noFill/>
                    <a:ln>
                      <a:noFill/>
                    </a:ln>
                  </pic:spPr>
                </pic:pic>
              </a:graphicData>
            </a:graphic>
          </wp:inline>
        </w:drawing>
      </w:r>
    </w:p>
    <w:p w:rsidR="004968EF" w:rsidRPr="00342385" w:rsidRDefault="004968EF" w:rsidP="00342385">
      <w:pPr>
        <w:rPr>
          <w:i/>
          <w:sz w:val="26"/>
          <w:szCs w:val="26"/>
          <w:lang w:eastAsia="ru-RU"/>
        </w:rPr>
      </w:pPr>
      <w:r w:rsidRPr="00342385">
        <w:rPr>
          <w:i/>
          <w:sz w:val="26"/>
          <w:szCs w:val="26"/>
          <w:lang w:eastAsia="ru-RU"/>
        </w:rPr>
        <w:t>Примечание.</w:t>
      </w:r>
    </w:p>
    <w:p w:rsidR="004968EF" w:rsidRPr="00342385" w:rsidRDefault="004968EF" w:rsidP="00342385">
      <w:pPr>
        <w:rPr>
          <w:i/>
          <w:sz w:val="26"/>
          <w:szCs w:val="26"/>
          <w:lang w:eastAsia="ru-RU"/>
        </w:rPr>
      </w:pPr>
      <w:r w:rsidRPr="00342385">
        <w:rPr>
          <w:i/>
          <w:sz w:val="26"/>
          <w:szCs w:val="26"/>
          <w:lang w:eastAsia="ru-RU"/>
        </w:rPr>
        <w:t>Закладка доступна для редактирования, если атрибут лицевого счета «Группировка строк счета на уровне подключения в разрезе ЛС» установлен в значение «Нет».</w:t>
      </w:r>
    </w:p>
    <w:p w:rsidR="004968EF" w:rsidRPr="00342385" w:rsidRDefault="004968EF" w:rsidP="00342385">
      <w:pPr>
        <w:rPr>
          <w:sz w:val="26"/>
          <w:szCs w:val="26"/>
          <w:lang w:eastAsia="ru-RU"/>
        </w:rPr>
      </w:pPr>
      <w:r w:rsidRPr="00342385">
        <w:rPr>
          <w:sz w:val="26"/>
          <w:szCs w:val="26"/>
          <w:lang w:eastAsia="ru-RU"/>
        </w:rPr>
        <w:t>Структура закладки «Уровень подключений» аналогична закладке «Уровень ЛС», за исключением поля «Подключение» в верхней части интерфейса для указания подключения клиента, для которого настраивается индивидуальное наименование строки счета.</w:t>
      </w:r>
    </w:p>
    <w:p w:rsidR="00E92A73" w:rsidRPr="00342385" w:rsidRDefault="00E92A73" w:rsidP="00342385">
      <w:pPr>
        <w:pStyle w:val="2"/>
        <w:spacing w:before="0" w:after="0"/>
        <w:rPr>
          <w:rFonts w:ascii="Times New Roman" w:hAnsi="Times New Roman" w:cs="Times New Roman"/>
          <w:sz w:val="26"/>
          <w:szCs w:val="26"/>
        </w:rPr>
      </w:pPr>
      <w:bookmarkStart w:id="596" w:name="_Toc175728276"/>
      <w:bookmarkStart w:id="597" w:name="_Toc208914205"/>
      <w:bookmarkStart w:id="598" w:name="_Toc269727507"/>
      <w:bookmarkStart w:id="599" w:name="_Ref320623931"/>
      <w:bookmarkStart w:id="600" w:name="_Ref320623936"/>
      <w:bookmarkStart w:id="601" w:name="_Toc63361228"/>
      <w:r w:rsidRPr="00342385">
        <w:rPr>
          <w:rFonts w:ascii="Times New Roman" w:hAnsi="Times New Roman" w:cs="Times New Roman"/>
          <w:sz w:val="26"/>
          <w:szCs w:val="26"/>
        </w:rPr>
        <w:t>Типы и формы платежей</w:t>
      </w:r>
      <w:bookmarkEnd w:id="596"/>
      <w:bookmarkEnd w:id="597"/>
      <w:bookmarkEnd w:id="598"/>
      <w:bookmarkEnd w:id="599"/>
      <w:bookmarkEnd w:id="600"/>
      <w:bookmarkEnd w:id="601"/>
    </w:p>
    <w:p w:rsidR="00E92A73" w:rsidRPr="00342385" w:rsidRDefault="00E92A73" w:rsidP="00342385">
      <w:pPr>
        <w:rPr>
          <w:sz w:val="26"/>
          <w:szCs w:val="26"/>
        </w:rPr>
      </w:pPr>
      <w:r w:rsidRPr="00342385">
        <w:rPr>
          <w:sz w:val="26"/>
          <w:szCs w:val="26"/>
        </w:rPr>
        <w:t>Настройка зависимости форм платежей от типов платежей осуществляется в каталоге «Формы оплаты». (Каталоги \ Финансы \ Формы оплаты).</w:t>
      </w:r>
    </w:p>
    <w:p w:rsidR="00E92A73" w:rsidRPr="00342385" w:rsidRDefault="00E92A73" w:rsidP="00342385">
      <w:pPr>
        <w:ind w:left="708" w:firstLine="0"/>
        <w:rPr>
          <w:sz w:val="26"/>
          <w:szCs w:val="26"/>
        </w:rPr>
      </w:pPr>
      <w:r w:rsidRPr="00342385">
        <w:rPr>
          <w:sz w:val="26"/>
          <w:szCs w:val="26"/>
        </w:rPr>
        <w:t>Разрешенные системные формы платежей: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2700"/>
        <w:gridCol w:w="4243"/>
      </w:tblGrid>
      <w:tr w:rsidR="00E92A73" w:rsidRPr="00342385">
        <w:tc>
          <w:tcPr>
            <w:tcW w:w="2628" w:type="dxa"/>
            <w:tcBorders>
              <w:bottom w:val="thickThinSmallGap" w:sz="24" w:space="0" w:color="auto"/>
            </w:tcBorders>
            <w:vAlign w:val="center"/>
          </w:tcPr>
          <w:p w:rsidR="00E92A73" w:rsidRPr="00342385" w:rsidRDefault="00E92A73" w:rsidP="00342385">
            <w:pPr>
              <w:ind w:firstLine="0"/>
              <w:rPr>
                <w:b/>
                <w:bCs/>
                <w:i/>
                <w:iCs/>
                <w:sz w:val="26"/>
                <w:szCs w:val="26"/>
              </w:rPr>
            </w:pPr>
            <w:r w:rsidRPr="00342385">
              <w:rPr>
                <w:b/>
                <w:bCs/>
                <w:i/>
                <w:iCs/>
                <w:sz w:val="26"/>
                <w:szCs w:val="26"/>
              </w:rPr>
              <w:t>Тип платежа</w:t>
            </w:r>
          </w:p>
        </w:tc>
        <w:tc>
          <w:tcPr>
            <w:tcW w:w="2700" w:type="dxa"/>
            <w:tcBorders>
              <w:bottom w:val="thickThinSmallGap" w:sz="24" w:space="0" w:color="auto"/>
            </w:tcBorders>
            <w:vAlign w:val="center"/>
          </w:tcPr>
          <w:p w:rsidR="00E92A73" w:rsidRPr="00342385" w:rsidRDefault="00E92A73" w:rsidP="00342385">
            <w:pPr>
              <w:ind w:firstLine="0"/>
              <w:rPr>
                <w:sz w:val="26"/>
                <w:szCs w:val="26"/>
              </w:rPr>
            </w:pPr>
            <w:r w:rsidRPr="00342385">
              <w:rPr>
                <w:b/>
                <w:bCs/>
                <w:i/>
                <w:iCs/>
                <w:sz w:val="26"/>
                <w:szCs w:val="26"/>
              </w:rPr>
              <w:t>Системная форма оплаты</w:t>
            </w:r>
          </w:p>
        </w:tc>
        <w:tc>
          <w:tcPr>
            <w:tcW w:w="4243" w:type="dxa"/>
            <w:tcBorders>
              <w:bottom w:val="thickThinSmallGap" w:sz="24" w:space="0" w:color="auto"/>
            </w:tcBorders>
            <w:vAlign w:val="center"/>
          </w:tcPr>
          <w:p w:rsidR="00E92A73" w:rsidRPr="00342385" w:rsidRDefault="00E92A73" w:rsidP="00342385">
            <w:pPr>
              <w:ind w:firstLine="0"/>
              <w:rPr>
                <w:b/>
                <w:bCs/>
                <w:i/>
                <w:iCs/>
                <w:sz w:val="26"/>
                <w:szCs w:val="26"/>
              </w:rPr>
            </w:pPr>
            <w:r w:rsidRPr="00342385">
              <w:rPr>
                <w:b/>
                <w:bCs/>
                <w:i/>
                <w:iCs/>
                <w:sz w:val="26"/>
                <w:szCs w:val="26"/>
              </w:rPr>
              <w:t>Интерфейс регистрации платежей</w:t>
            </w:r>
          </w:p>
        </w:tc>
      </w:tr>
      <w:tr w:rsidR="00E92A73" w:rsidRPr="00342385">
        <w:trPr>
          <w:cantSplit/>
        </w:trPr>
        <w:tc>
          <w:tcPr>
            <w:tcW w:w="2628" w:type="dxa"/>
            <w:vMerge w:val="restart"/>
            <w:tcBorders>
              <w:top w:val="thickThinSmallGap" w:sz="24" w:space="0" w:color="auto"/>
            </w:tcBorders>
          </w:tcPr>
          <w:p w:rsidR="00E92A73" w:rsidRPr="00342385" w:rsidRDefault="00E92A73" w:rsidP="00342385">
            <w:pPr>
              <w:ind w:firstLine="0"/>
              <w:rPr>
                <w:sz w:val="26"/>
                <w:szCs w:val="26"/>
              </w:rPr>
            </w:pPr>
            <w:r w:rsidRPr="00342385">
              <w:rPr>
                <w:sz w:val="26"/>
                <w:szCs w:val="26"/>
              </w:rPr>
              <w:t>Целевой балансовый платеж</w:t>
            </w:r>
          </w:p>
        </w:tc>
        <w:tc>
          <w:tcPr>
            <w:tcW w:w="2700" w:type="dxa"/>
            <w:tcBorders>
              <w:top w:val="thickThinSmallGap" w:sz="24" w:space="0" w:color="auto"/>
            </w:tcBorders>
          </w:tcPr>
          <w:p w:rsidR="00E92A73" w:rsidRPr="00342385" w:rsidRDefault="00342385" w:rsidP="00342385">
            <w:pPr>
              <w:ind w:left="431" w:firstLine="0"/>
              <w:rPr>
                <w:sz w:val="26"/>
                <w:szCs w:val="26"/>
              </w:rPr>
            </w:pPr>
            <w:r>
              <w:rPr>
                <w:sz w:val="26"/>
                <w:szCs w:val="26"/>
              </w:rPr>
              <w:t>Наличная</w:t>
            </w:r>
          </w:p>
        </w:tc>
        <w:tc>
          <w:tcPr>
            <w:tcW w:w="4243" w:type="dxa"/>
            <w:tcBorders>
              <w:top w:val="thickThinSmallGap" w:sz="24" w:space="0" w:color="auto"/>
            </w:tcBorders>
          </w:tcPr>
          <w:p w:rsidR="00E92A73" w:rsidRPr="00342385" w:rsidRDefault="00E92A73" w:rsidP="00342385">
            <w:pPr>
              <w:ind w:left="431" w:firstLine="0"/>
              <w:rPr>
                <w:sz w:val="26"/>
                <w:szCs w:val="26"/>
              </w:rPr>
            </w:pPr>
            <w:r w:rsidRPr="00342385">
              <w:rPr>
                <w:sz w:val="26"/>
                <w:szCs w:val="26"/>
              </w:rPr>
              <w:t>«Целевые платежи»</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Безналичная</w:t>
            </w:r>
          </w:p>
        </w:tc>
        <w:tc>
          <w:tcPr>
            <w:tcW w:w="4243" w:type="dxa"/>
          </w:tcPr>
          <w:p w:rsidR="00E92A73" w:rsidRPr="00342385" w:rsidRDefault="00E92A73" w:rsidP="00342385">
            <w:pPr>
              <w:ind w:left="431" w:firstLine="0"/>
              <w:rPr>
                <w:sz w:val="26"/>
                <w:szCs w:val="26"/>
              </w:rPr>
            </w:pPr>
            <w:r w:rsidRPr="00342385">
              <w:rPr>
                <w:sz w:val="26"/>
                <w:szCs w:val="26"/>
              </w:rPr>
              <w:t>«Безналичная оплата. Поток»</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Кредитная карта</w:t>
            </w:r>
          </w:p>
        </w:tc>
        <w:tc>
          <w:tcPr>
            <w:tcW w:w="4243" w:type="dxa"/>
          </w:tcPr>
          <w:p w:rsidR="00E92A73" w:rsidRPr="00342385" w:rsidRDefault="00E92A73" w:rsidP="00342385">
            <w:pPr>
              <w:ind w:left="431" w:firstLine="0"/>
              <w:rPr>
                <w:sz w:val="26"/>
                <w:szCs w:val="26"/>
              </w:rPr>
            </w:pPr>
            <w:r w:rsidRPr="00342385">
              <w:rPr>
                <w:sz w:val="26"/>
                <w:szCs w:val="26"/>
              </w:rPr>
              <w:t>«Целевые платежи»</w:t>
            </w:r>
          </w:p>
        </w:tc>
      </w:tr>
      <w:tr w:rsidR="00E92A73" w:rsidRPr="00342385">
        <w:trPr>
          <w:cantSplit/>
        </w:trPr>
        <w:tc>
          <w:tcPr>
            <w:tcW w:w="2628" w:type="dxa"/>
            <w:vMerge w:val="restart"/>
          </w:tcPr>
          <w:p w:rsidR="00E92A73" w:rsidRPr="00342385" w:rsidRDefault="00E92A73" w:rsidP="00342385">
            <w:pPr>
              <w:ind w:firstLine="0"/>
              <w:rPr>
                <w:sz w:val="26"/>
                <w:szCs w:val="26"/>
              </w:rPr>
            </w:pPr>
            <w:r w:rsidRPr="00342385">
              <w:rPr>
                <w:sz w:val="26"/>
                <w:szCs w:val="26"/>
              </w:rPr>
              <w:t>Целевой авансовый платеж</w:t>
            </w:r>
          </w:p>
        </w:tc>
        <w:tc>
          <w:tcPr>
            <w:tcW w:w="2700" w:type="dxa"/>
          </w:tcPr>
          <w:p w:rsidR="00E92A73" w:rsidRPr="00342385" w:rsidRDefault="00E92A73" w:rsidP="00342385">
            <w:pPr>
              <w:ind w:left="431" w:firstLine="0"/>
              <w:rPr>
                <w:sz w:val="26"/>
                <w:szCs w:val="26"/>
              </w:rPr>
            </w:pPr>
            <w:r w:rsidRPr="00342385">
              <w:rPr>
                <w:sz w:val="26"/>
                <w:szCs w:val="26"/>
              </w:rPr>
              <w:t xml:space="preserve">Наличная </w:t>
            </w:r>
          </w:p>
        </w:tc>
        <w:tc>
          <w:tcPr>
            <w:tcW w:w="4243" w:type="dxa"/>
          </w:tcPr>
          <w:p w:rsidR="00E92A73" w:rsidRPr="00342385" w:rsidRDefault="00E92A73" w:rsidP="00342385">
            <w:pPr>
              <w:ind w:left="431" w:firstLine="0"/>
              <w:rPr>
                <w:sz w:val="26"/>
                <w:szCs w:val="26"/>
              </w:rPr>
            </w:pPr>
            <w:r w:rsidRPr="00342385">
              <w:rPr>
                <w:sz w:val="26"/>
                <w:szCs w:val="26"/>
              </w:rPr>
              <w:t>«Целевые платежи»</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Безналичная</w:t>
            </w:r>
          </w:p>
        </w:tc>
        <w:tc>
          <w:tcPr>
            <w:tcW w:w="4243" w:type="dxa"/>
          </w:tcPr>
          <w:p w:rsidR="00E92A73" w:rsidRPr="00342385" w:rsidRDefault="00E92A73" w:rsidP="00342385">
            <w:pPr>
              <w:ind w:left="431" w:firstLine="0"/>
              <w:rPr>
                <w:sz w:val="26"/>
                <w:szCs w:val="26"/>
              </w:rPr>
            </w:pPr>
            <w:r w:rsidRPr="00342385">
              <w:rPr>
                <w:sz w:val="26"/>
                <w:szCs w:val="26"/>
              </w:rPr>
              <w:t>«Безналичная оплата. Поток»</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Кредитная карта</w:t>
            </w:r>
          </w:p>
        </w:tc>
        <w:tc>
          <w:tcPr>
            <w:tcW w:w="4243" w:type="dxa"/>
          </w:tcPr>
          <w:p w:rsidR="00E92A73" w:rsidRPr="00342385" w:rsidRDefault="00E92A73" w:rsidP="00342385">
            <w:pPr>
              <w:ind w:left="431" w:firstLine="0"/>
              <w:rPr>
                <w:sz w:val="26"/>
                <w:szCs w:val="26"/>
              </w:rPr>
            </w:pPr>
            <w:r w:rsidRPr="00342385">
              <w:rPr>
                <w:sz w:val="26"/>
                <w:szCs w:val="26"/>
              </w:rPr>
              <w:t>«Целевые платежи»</w:t>
            </w:r>
          </w:p>
        </w:tc>
      </w:tr>
      <w:tr w:rsidR="00E92A73" w:rsidRPr="00342385">
        <w:trPr>
          <w:cantSplit/>
        </w:trPr>
        <w:tc>
          <w:tcPr>
            <w:tcW w:w="2628" w:type="dxa"/>
            <w:vMerge w:val="restart"/>
          </w:tcPr>
          <w:p w:rsidR="00E92A73" w:rsidRPr="00342385" w:rsidRDefault="00E92A73" w:rsidP="00342385">
            <w:pPr>
              <w:ind w:firstLine="0"/>
              <w:rPr>
                <w:sz w:val="26"/>
                <w:szCs w:val="26"/>
              </w:rPr>
            </w:pPr>
            <w:r w:rsidRPr="00342385">
              <w:rPr>
                <w:sz w:val="26"/>
                <w:szCs w:val="26"/>
              </w:rPr>
              <w:t>Платеж по счету</w:t>
            </w:r>
          </w:p>
        </w:tc>
        <w:tc>
          <w:tcPr>
            <w:tcW w:w="2700" w:type="dxa"/>
          </w:tcPr>
          <w:p w:rsidR="00E92A73" w:rsidRPr="00342385" w:rsidRDefault="00342385" w:rsidP="00342385">
            <w:pPr>
              <w:ind w:left="431" w:firstLine="0"/>
              <w:rPr>
                <w:sz w:val="26"/>
                <w:szCs w:val="26"/>
              </w:rPr>
            </w:pPr>
            <w:r>
              <w:rPr>
                <w:sz w:val="26"/>
                <w:szCs w:val="26"/>
              </w:rPr>
              <w:t>Наличная</w:t>
            </w:r>
          </w:p>
        </w:tc>
        <w:tc>
          <w:tcPr>
            <w:tcW w:w="4243" w:type="dxa"/>
          </w:tcPr>
          <w:p w:rsidR="00E92A73" w:rsidRPr="00342385" w:rsidRDefault="00E92A73" w:rsidP="00342385">
            <w:pPr>
              <w:ind w:left="431" w:firstLine="0"/>
              <w:rPr>
                <w:sz w:val="26"/>
                <w:szCs w:val="26"/>
              </w:rPr>
            </w:pPr>
            <w:r w:rsidRPr="00342385">
              <w:rPr>
                <w:sz w:val="26"/>
                <w:szCs w:val="26"/>
              </w:rPr>
              <w:t>«Оплата счетов»</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Безналичная</w:t>
            </w:r>
          </w:p>
        </w:tc>
        <w:tc>
          <w:tcPr>
            <w:tcW w:w="4243" w:type="dxa"/>
          </w:tcPr>
          <w:p w:rsidR="00E92A73" w:rsidRPr="00342385" w:rsidRDefault="00E92A73" w:rsidP="00342385">
            <w:pPr>
              <w:ind w:left="431" w:firstLine="0"/>
              <w:rPr>
                <w:sz w:val="26"/>
                <w:szCs w:val="26"/>
              </w:rPr>
            </w:pPr>
            <w:r w:rsidRPr="00342385">
              <w:rPr>
                <w:sz w:val="26"/>
                <w:szCs w:val="26"/>
              </w:rPr>
              <w:t>«Безналичная оплата. Поток»</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Акт взаимозачетов</w:t>
            </w:r>
          </w:p>
        </w:tc>
        <w:tc>
          <w:tcPr>
            <w:tcW w:w="4243" w:type="dxa"/>
          </w:tcPr>
          <w:p w:rsidR="00E92A73" w:rsidRPr="00342385" w:rsidRDefault="00E92A73" w:rsidP="00342385">
            <w:pPr>
              <w:ind w:left="431" w:firstLine="0"/>
              <w:rPr>
                <w:sz w:val="26"/>
                <w:szCs w:val="26"/>
              </w:rPr>
            </w:pPr>
            <w:r w:rsidRPr="00342385">
              <w:rPr>
                <w:sz w:val="26"/>
                <w:szCs w:val="26"/>
              </w:rPr>
              <w:t>«Оплата счетов»</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Кредитная карта</w:t>
            </w:r>
          </w:p>
        </w:tc>
        <w:tc>
          <w:tcPr>
            <w:tcW w:w="4243" w:type="dxa"/>
          </w:tcPr>
          <w:p w:rsidR="00E92A73" w:rsidRPr="00342385" w:rsidRDefault="00E92A73" w:rsidP="00342385">
            <w:pPr>
              <w:ind w:left="431" w:firstLine="0"/>
              <w:rPr>
                <w:sz w:val="26"/>
                <w:szCs w:val="26"/>
              </w:rPr>
            </w:pPr>
            <w:r w:rsidRPr="00342385">
              <w:rPr>
                <w:sz w:val="26"/>
                <w:szCs w:val="26"/>
              </w:rPr>
              <w:t>«Оплата счетов»</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Из сальдо (из баланса)</w:t>
            </w:r>
          </w:p>
        </w:tc>
        <w:tc>
          <w:tcPr>
            <w:tcW w:w="4243" w:type="dxa"/>
          </w:tcPr>
          <w:p w:rsidR="00E92A73" w:rsidRPr="00342385" w:rsidRDefault="00E92A73" w:rsidP="00342385">
            <w:pPr>
              <w:ind w:left="431" w:firstLine="0"/>
              <w:rPr>
                <w:sz w:val="26"/>
                <w:szCs w:val="26"/>
              </w:rPr>
            </w:pPr>
            <w:r w:rsidRPr="00342385">
              <w:rPr>
                <w:sz w:val="26"/>
                <w:szCs w:val="26"/>
              </w:rPr>
              <w:t>«Оплата счетов»</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Из аванса</w:t>
            </w:r>
          </w:p>
        </w:tc>
        <w:tc>
          <w:tcPr>
            <w:tcW w:w="4243" w:type="dxa"/>
          </w:tcPr>
          <w:p w:rsidR="00E92A73" w:rsidRPr="00342385" w:rsidRDefault="00E92A73" w:rsidP="00342385">
            <w:pPr>
              <w:ind w:left="431" w:firstLine="0"/>
              <w:rPr>
                <w:sz w:val="26"/>
                <w:szCs w:val="26"/>
              </w:rPr>
            </w:pPr>
            <w:r w:rsidRPr="00342385">
              <w:rPr>
                <w:sz w:val="26"/>
                <w:szCs w:val="26"/>
              </w:rPr>
              <w:t>«Оплата счетов»</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firstLine="0"/>
              <w:rPr>
                <w:sz w:val="26"/>
                <w:szCs w:val="26"/>
              </w:rPr>
            </w:pPr>
            <w:r w:rsidRPr="00342385">
              <w:rPr>
                <w:sz w:val="26"/>
                <w:szCs w:val="26"/>
              </w:rPr>
              <w:t>Автооплата из сальдо</w:t>
            </w:r>
          </w:p>
        </w:tc>
        <w:tc>
          <w:tcPr>
            <w:tcW w:w="4243" w:type="dxa"/>
          </w:tcPr>
          <w:p w:rsidR="00E92A73" w:rsidRPr="00342385" w:rsidRDefault="00E92A73" w:rsidP="00342385">
            <w:pPr>
              <w:ind w:firstLine="0"/>
              <w:rPr>
                <w:sz w:val="26"/>
                <w:szCs w:val="26"/>
              </w:rPr>
            </w:pPr>
            <w:r w:rsidRPr="00342385">
              <w:rPr>
                <w:sz w:val="26"/>
                <w:szCs w:val="26"/>
              </w:rPr>
              <w:t>Нет. Платеж регистрируется автоматически путем разбора неразобранных целевых платежей в оплату счетов за услуги связи. Выполняется при выставлении счета.</w:t>
            </w:r>
          </w:p>
        </w:tc>
      </w:tr>
      <w:tr w:rsidR="00E92A73" w:rsidRPr="00342385">
        <w:trPr>
          <w:cantSplit/>
        </w:trPr>
        <w:tc>
          <w:tcPr>
            <w:tcW w:w="2628" w:type="dxa"/>
            <w:vMerge/>
          </w:tcPr>
          <w:p w:rsidR="00E92A73" w:rsidRPr="00342385" w:rsidRDefault="00E92A73" w:rsidP="00342385">
            <w:pPr>
              <w:ind w:left="431" w:firstLine="0"/>
              <w:rPr>
                <w:sz w:val="26"/>
                <w:szCs w:val="26"/>
              </w:rPr>
            </w:pPr>
          </w:p>
        </w:tc>
        <w:tc>
          <w:tcPr>
            <w:tcW w:w="2700" w:type="dxa"/>
          </w:tcPr>
          <w:p w:rsidR="00E92A73" w:rsidRPr="00342385" w:rsidRDefault="00E92A73" w:rsidP="00342385">
            <w:pPr>
              <w:ind w:left="431" w:firstLine="0"/>
              <w:rPr>
                <w:sz w:val="26"/>
                <w:szCs w:val="26"/>
              </w:rPr>
            </w:pPr>
            <w:r w:rsidRPr="00342385">
              <w:rPr>
                <w:sz w:val="26"/>
                <w:szCs w:val="26"/>
              </w:rPr>
              <w:t>Кредитной нотой</w:t>
            </w:r>
          </w:p>
        </w:tc>
        <w:tc>
          <w:tcPr>
            <w:tcW w:w="4243" w:type="dxa"/>
          </w:tcPr>
          <w:p w:rsidR="00E92A73" w:rsidRPr="00342385" w:rsidRDefault="00E92A73" w:rsidP="00342385">
            <w:pPr>
              <w:ind w:left="431" w:firstLine="0"/>
              <w:rPr>
                <w:sz w:val="26"/>
                <w:szCs w:val="26"/>
              </w:rPr>
            </w:pPr>
            <w:r w:rsidRPr="00342385">
              <w:rPr>
                <w:sz w:val="26"/>
                <w:szCs w:val="26"/>
              </w:rPr>
              <w:t>«Оплата счетов»</w:t>
            </w:r>
          </w:p>
        </w:tc>
      </w:tr>
    </w:tbl>
    <w:p w:rsidR="00E92A73" w:rsidRPr="00342385" w:rsidRDefault="00E92A73" w:rsidP="00342385">
      <w:pPr>
        <w:pStyle w:val="Normal2"/>
        <w:numPr>
          <w:ilvl w:val="0"/>
          <w:numId w:val="0"/>
        </w:numPr>
        <w:spacing w:line="360" w:lineRule="auto"/>
        <w:rPr>
          <w:sz w:val="26"/>
          <w:szCs w:val="26"/>
        </w:rPr>
      </w:pPr>
    </w:p>
    <w:p w:rsidR="00E92A73" w:rsidRPr="00342385" w:rsidRDefault="00E92A73" w:rsidP="00342385">
      <w:pPr>
        <w:pStyle w:val="Normal2"/>
        <w:numPr>
          <w:ilvl w:val="0"/>
          <w:numId w:val="0"/>
        </w:numPr>
        <w:spacing w:line="360" w:lineRule="auto"/>
        <w:jc w:val="both"/>
        <w:rPr>
          <w:sz w:val="26"/>
          <w:szCs w:val="26"/>
        </w:rPr>
      </w:pPr>
      <w:r w:rsidRPr="00342385">
        <w:rPr>
          <w:sz w:val="26"/>
          <w:szCs w:val="26"/>
        </w:rPr>
        <w:t>Дополнительная настройка пользовательских форм платежей для каждой системной осуществляется в каталоге «Формы платежей».</w:t>
      </w:r>
    </w:p>
    <w:p w:rsidR="00DF62D2" w:rsidRPr="00342385" w:rsidRDefault="00DF62D2" w:rsidP="00342385">
      <w:pPr>
        <w:pStyle w:val="Normal2"/>
        <w:numPr>
          <w:ilvl w:val="0"/>
          <w:numId w:val="0"/>
        </w:numPr>
        <w:spacing w:line="360" w:lineRule="auto"/>
        <w:jc w:val="both"/>
        <w:rPr>
          <w:sz w:val="26"/>
          <w:szCs w:val="26"/>
        </w:rPr>
      </w:pPr>
    </w:p>
    <w:p w:rsidR="00AD24E4" w:rsidRPr="00342385" w:rsidRDefault="00024311" w:rsidP="00342385">
      <w:pPr>
        <w:pStyle w:val="Normal2"/>
        <w:numPr>
          <w:ilvl w:val="0"/>
          <w:numId w:val="0"/>
        </w:numPr>
        <w:spacing w:line="360" w:lineRule="auto"/>
        <w:jc w:val="both"/>
        <w:rPr>
          <w:sz w:val="26"/>
          <w:szCs w:val="26"/>
        </w:rPr>
      </w:pPr>
      <w:r w:rsidRPr="00342385">
        <w:rPr>
          <w:noProof/>
          <w:sz w:val="26"/>
          <w:szCs w:val="26"/>
        </w:rPr>
        <w:drawing>
          <wp:inline distT="0" distB="0" distL="0" distR="0" wp14:anchorId="7408CA4E" wp14:editId="1045FCAA">
            <wp:extent cx="5651500" cy="4013200"/>
            <wp:effectExtent l="0" t="0" r="0" b="0"/>
            <wp:docPr id="9" name="Рисунок 9" descr="spis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pis0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1500" cy="4013200"/>
                    </a:xfrm>
                    <a:prstGeom prst="rect">
                      <a:avLst/>
                    </a:prstGeom>
                    <a:noFill/>
                    <a:ln>
                      <a:noFill/>
                    </a:ln>
                  </pic:spPr>
                </pic:pic>
              </a:graphicData>
            </a:graphic>
          </wp:inline>
        </w:drawing>
      </w:r>
    </w:p>
    <w:p w:rsidR="00E7266E" w:rsidRPr="00342385" w:rsidRDefault="00E7266E" w:rsidP="00342385">
      <w:pPr>
        <w:ind w:left="431" w:firstLine="0"/>
        <w:rPr>
          <w:sz w:val="26"/>
          <w:szCs w:val="26"/>
        </w:rPr>
      </w:pPr>
      <w:r w:rsidRPr="00342385">
        <w:rPr>
          <w:sz w:val="26"/>
          <w:szCs w:val="26"/>
        </w:rPr>
        <w:lastRenderedPageBreak/>
        <w:t>Верхняя часть интерфейса содержит пе</w:t>
      </w:r>
      <w:r w:rsidR="00342385">
        <w:rPr>
          <w:sz w:val="26"/>
          <w:szCs w:val="26"/>
        </w:rPr>
        <w:t>речень системных форм платежей.</w:t>
      </w:r>
    </w:p>
    <w:p w:rsidR="00E7266E" w:rsidRPr="00342385" w:rsidRDefault="00E7266E" w:rsidP="00342385">
      <w:pPr>
        <w:ind w:left="431" w:firstLine="0"/>
        <w:rPr>
          <w:sz w:val="26"/>
          <w:szCs w:val="26"/>
          <w:u w:val="single"/>
        </w:rPr>
      </w:pPr>
      <w:r w:rsidRPr="00342385">
        <w:rPr>
          <w:sz w:val="26"/>
          <w:szCs w:val="26"/>
          <w:u w:val="single"/>
        </w:rPr>
        <w:t>По системной форме заполняются следующие поля:</w:t>
      </w:r>
    </w:p>
    <w:p w:rsidR="00E7266E" w:rsidRPr="00342385" w:rsidRDefault="00E7266E" w:rsidP="00342385">
      <w:pPr>
        <w:rPr>
          <w:sz w:val="26"/>
          <w:szCs w:val="26"/>
        </w:rPr>
      </w:pPr>
      <w:r w:rsidRPr="00342385">
        <w:rPr>
          <w:b/>
          <w:i/>
          <w:sz w:val="26"/>
          <w:szCs w:val="26"/>
        </w:rPr>
        <w:t>Код</w:t>
      </w:r>
      <w:r w:rsidRPr="00342385">
        <w:rPr>
          <w:sz w:val="26"/>
          <w:szCs w:val="26"/>
        </w:rPr>
        <w:t xml:space="preserve"> - порядковый номер системной формы платежа. Поле недоступно для редактирования.</w:t>
      </w:r>
    </w:p>
    <w:p w:rsidR="00E7266E" w:rsidRPr="00342385" w:rsidRDefault="00E7266E" w:rsidP="00342385">
      <w:pPr>
        <w:rPr>
          <w:sz w:val="26"/>
          <w:szCs w:val="26"/>
        </w:rPr>
      </w:pPr>
      <w:r w:rsidRPr="00342385">
        <w:rPr>
          <w:b/>
          <w:i/>
          <w:sz w:val="26"/>
          <w:szCs w:val="26"/>
        </w:rPr>
        <w:t>Наименование системной формы</w:t>
      </w:r>
      <w:r w:rsidRPr="00342385">
        <w:rPr>
          <w:sz w:val="26"/>
          <w:szCs w:val="26"/>
        </w:rPr>
        <w:t xml:space="preserve"> - наименование строго предопределенной системной формы платежа. Значение поля редактируется пользователем с клавиатуры.</w:t>
      </w:r>
    </w:p>
    <w:p w:rsidR="00E7266E" w:rsidRPr="00342385" w:rsidRDefault="00E7266E" w:rsidP="00342385">
      <w:pPr>
        <w:rPr>
          <w:sz w:val="26"/>
          <w:szCs w:val="26"/>
        </w:rPr>
      </w:pPr>
      <w:r w:rsidRPr="00342385">
        <w:rPr>
          <w:b/>
          <w:i/>
          <w:sz w:val="26"/>
          <w:szCs w:val="26"/>
        </w:rPr>
        <w:t>Касса</w:t>
      </w:r>
      <w:r w:rsidRPr="00342385">
        <w:rPr>
          <w:sz w:val="26"/>
          <w:szCs w:val="26"/>
        </w:rPr>
        <w:t xml:space="preserve"> - признак, позволяющий определить доступность системной формы платежа для рабочих мест, оснащенных кассовыми аппаратами. Значение поля выбирается из списка предопре</w:t>
      </w:r>
      <w:r w:rsidR="00342385">
        <w:rPr>
          <w:sz w:val="26"/>
          <w:szCs w:val="26"/>
        </w:rPr>
        <w:t>деленных значений: "Да", "Нет".</w:t>
      </w:r>
    </w:p>
    <w:p w:rsidR="00E7266E" w:rsidRPr="00342385" w:rsidRDefault="00E7266E" w:rsidP="00342385">
      <w:pPr>
        <w:rPr>
          <w:sz w:val="26"/>
          <w:szCs w:val="26"/>
        </w:rPr>
      </w:pPr>
      <w:r w:rsidRPr="00342385">
        <w:rPr>
          <w:b/>
          <w:i/>
          <w:sz w:val="26"/>
          <w:szCs w:val="26"/>
        </w:rPr>
        <w:t xml:space="preserve">Нумерация платежей – </w:t>
      </w:r>
      <w:r w:rsidRPr="00342385">
        <w:rPr>
          <w:sz w:val="26"/>
          <w:szCs w:val="26"/>
        </w:rPr>
        <w:t>признак, определяющий нумерацию платежей.</w:t>
      </w:r>
    </w:p>
    <w:p w:rsidR="00AD24E4" w:rsidRPr="00342385" w:rsidRDefault="00AD24E4" w:rsidP="00342385">
      <w:pPr>
        <w:rPr>
          <w:sz w:val="26"/>
          <w:szCs w:val="26"/>
        </w:rPr>
      </w:pPr>
      <w:r w:rsidRPr="00342385">
        <w:rPr>
          <w:b/>
          <w:i/>
          <w:sz w:val="26"/>
          <w:szCs w:val="26"/>
        </w:rPr>
        <w:t>Списание дебиторской задолженности</w:t>
      </w:r>
      <w:r w:rsidRPr="00342385">
        <w:rPr>
          <w:sz w:val="26"/>
          <w:szCs w:val="26"/>
        </w:rPr>
        <w:t xml:space="preserve"> – признак, показывающий, используется или нет форма платежа для списания дебиторской задолженности.</w:t>
      </w:r>
    </w:p>
    <w:p w:rsidR="00AD24E4" w:rsidRPr="00342385" w:rsidRDefault="00AD24E4" w:rsidP="00342385">
      <w:pPr>
        <w:rPr>
          <w:sz w:val="26"/>
          <w:szCs w:val="26"/>
        </w:rPr>
      </w:pPr>
      <w:r w:rsidRPr="00342385">
        <w:rPr>
          <w:b/>
          <w:i/>
          <w:sz w:val="26"/>
          <w:szCs w:val="26"/>
        </w:rPr>
        <w:t>Списание кредиторской задолженности</w:t>
      </w:r>
      <w:r w:rsidRPr="00342385">
        <w:rPr>
          <w:sz w:val="26"/>
          <w:szCs w:val="26"/>
        </w:rPr>
        <w:t xml:space="preserve"> – признак, показывающий, используется или нет форма платежа для списания кредиторской задолженности.</w:t>
      </w:r>
    </w:p>
    <w:p w:rsidR="00AA1D76" w:rsidRPr="00342385" w:rsidRDefault="00AA1D76" w:rsidP="00342385">
      <w:pPr>
        <w:rPr>
          <w:sz w:val="26"/>
          <w:szCs w:val="26"/>
        </w:rPr>
      </w:pPr>
    </w:p>
    <w:p w:rsidR="00E7266E" w:rsidRPr="00342385" w:rsidRDefault="00E7266E" w:rsidP="00342385">
      <w:pPr>
        <w:ind w:firstLine="480"/>
        <w:rPr>
          <w:sz w:val="26"/>
          <w:szCs w:val="26"/>
        </w:rPr>
      </w:pPr>
      <w:r w:rsidRPr="00342385">
        <w:rPr>
          <w:sz w:val="26"/>
          <w:szCs w:val="26"/>
        </w:rPr>
        <w:t>Нижняя часть интерфейса содержит перечень пользовательских форм платежей, соответствующих системной форме платежа, выбранной пользователем в</w:t>
      </w:r>
      <w:r w:rsidR="00342385">
        <w:rPr>
          <w:sz w:val="26"/>
          <w:szCs w:val="26"/>
        </w:rPr>
        <w:t xml:space="preserve"> верхней части окна интерфейса.</w:t>
      </w:r>
    </w:p>
    <w:p w:rsidR="00E7266E" w:rsidRPr="00342385" w:rsidRDefault="00E7266E" w:rsidP="00342385">
      <w:pPr>
        <w:ind w:firstLine="480"/>
        <w:rPr>
          <w:sz w:val="26"/>
          <w:szCs w:val="26"/>
          <w:u w:val="single"/>
        </w:rPr>
      </w:pPr>
      <w:r w:rsidRPr="00342385">
        <w:rPr>
          <w:sz w:val="26"/>
          <w:szCs w:val="26"/>
          <w:u w:val="single"/>
        </w:rPr>
        <w:t>По каждой пользовательской форме заполняются следующие поля:</w:t>
      </w:r>
    </w:p>
    <w:p w:rsidR="00E7266E" w:rsidRPr="00342385" w:rsidRDefault="00E7266E" w:rsidP="00342385">
      <w:pPr>
        <w:ind w:firstLine="360"/>
        <w:rPr>
          <w:sz w:val="26"/>
          <w:szCs w:val="26"/>
        </w:rPr>
      </w:pPr>
      <w:r w:rsidRPr="00342385">
        <w:rPr>
          <w:b/>
          <w:i/>
          <w:sz w:val="26"/>
          <w:szCs w:val="26"/>
        </w:rPr>
        <w:t xml:space="preserve">Код </w:t>
      </w:r>
      <w:r w:rsidRPr="00342385">
        <w:rPr>
          <w:sz w:val="26"/>
          <w:szCs w:val="26"/>
        </w:rPr>
        <w:t>- порядковый номер пользовательской формы платежа.</w:t>
      </w:r>
    </w:p>
    <w:p w:rsidR="00E7266E" w:rsidRPr="00342385" w:rsidRDefault="00E7266E" w:rsidP="00342385">
      <w:pPr>
        <w:ind w:firstLine="360"/>
        <w:rPr>
          <w:sz w:val="26"/>
          <w:szCs w:val="26"/>
        </w:rPr>
      </w:pPr>
      <w:r w:rsidRPr="00342385">
        <w:rPr>
          <w:b/>
          <w:sz w:val="26"/>
          <w:szCs w:val="26"/>
        </w:rPr>
        <w:t>Наименование</w:t>
      </w:r>
      <w:r w:rsidRPr="00342385">
        <w:rPr>
          <w:sz w:val="26"/>
          <w:szCs w:val="26"/>
        </w:rPr>
        <w:t xml:space="preserve"> - наименование пользовательской формы платежа, соответствующей системной форме платежа, выбранной пользователем в</w:t>
      </w:r>
      <w:r w:rsidR="00342385">
        <w:rPr>
          <w:sz w:val="26"/>
          <w:szCs w:val="26"/>
        </w:rPr>
        <w:t xml:space="preserve"> верхней части окна интерфейса.</w:t>
      </w:r>
    </w:p>
    <w:p w:rsidR="00E7266E" w:rsidRPr="00342385" w:rsidRDefault="00E7266E" w:rsidP="00342385">
      <w:pPr>
        <w:ind w:firstLine="360"/>
        <w:rPr>
          <w:sz w:val="26"/>
          <w:szCs w:val="26"/>
        </w:rPr>
      </w:pPr>
      <w:r w:rsidRPr="00342385">
        <w:rPr>
          <w:b/>
          <w:i/>
          <w:sz w:val="26"/>
          <w:szCs w:val="26"/>
        </w:rPr>
        <w:t>Касса</w:t>
      </w:r>
      <w:r w:rsidRPr="00342385">
        <w:rPr>
          <w:sz w:val="26"/>
          <w:szCs w:val="26"/>
        </w:rPr>
        <w:t xml:space="preserve"> - признак, позволяющий определить доступность пользовательской формы платежа для рабочих мест, осн</w:t>
      </w:r>
      <w:r w:rsidR="00342385">
        <w:rPr>
          <w:sz w:val="26"/>
          <w:szCs w:val="26"/>
        </w:rPr>
        <w:t>ащенных кассовым оборудованием.</w:t>
      </w:r>
    </w:p>
    <w:p w:rsidR="00AD24E4" w:rsidRPr="00342385" w:rsidRDefault="00AD24E4" w:rsidP="00342385">
      <w:pPr>
        <w:rPr>
          <w:sz w:val="26"/>
          <w:szCs w:val="26"/>
        </w:rPr>
      </w:pPr>
      <w:r w:rsidRPr="00342385">
        <w:rPr>
          <w:b/>
          <w:i/>
          <w:sz w:val="26"/>
          <w:szCs w:val="26"/>
        </w:rPr>
        <w:t>Списание дебиторской задолженности</w:t>
      </w:r>
      <w:r w:rsidRPr="00342385">
        <w:rPr>
          <w:sz w:val="26"/>
          <w:szCs w:val="26"/>
        </w:rPr>
        <w:t xml:space="preserve"> – признак, показывающий, используется или нет форма платежа для списания дебиторской задолженности.</w:t>
      </w:r>
    </w:p>
    <w:p w:rsidR="001F29D2" w:rsidRPr="00342385" w:rsidRDefault="00AD24E4" w:rsidP="00342385">
      <w:pPr>
        <w:pStyle w:val="Normal2"/>
        <w:numPr>
          <w:ilvl w:val="0"/>
          <w:numId w:val="0"/>
        </w:numPr>
        <w:spacing w:line="360" w:lineRule="auto"/>
        <w:ind w:firstLine="426"/>
        <w:jc w:val="both"/>
        <w:rPr>
          <w:sz w:val="26"/>
          <w:szCs w:val="26"/>
          <w:lang w:eastAsia="en-US"/>
        </w:rPr>
      </w:pPr>
      <w:r w:rsidRPr="00342385">
        <w:rPr>
          <w:b/>
          <w:i/>
          <w:sz w:val="26"/>
          <w:szCs w:val="26"/>
          <w:lang w:eastAsia="en-US"/>
        </w:rPr>
        <w:t>Списание кредиторской задолженности</w:t>
      </w:r>
      <w:r w:rsidRPr="00342385">
        <w:rPr>
          <w:sz w:val="26"/>
          <w:szCs w:val="26"/>
          <w:lang w:eastAsia="en-US"/>
        </w:rPr>
        <w:t xml:space="preserve"> – признак, показывающий, используется или нет форма платежа для списания кредиторской задолженности.</w:t>
      </w:r>
    </w:p>
    <w:p w:rsidR="00DF62D2" w:rsidRPr="00342385" w:rsidRDefault="00DF62D2" w:rsidP="00342385">
      <w:pPr>
        <w:pStyle w:val="Normal2"/>
        <w:numPr>
          <w:ilvl w:val="0"/>
          <w:numId w:val="0"/>
        </w:numPr>
        <w:spacing w:line="360" w:lineRule="auto"/>
        <w:ind w:firstLine="708"/>
        <w:jc w:val="both"/>
        <w:rPr>
          <w:b/>
          <w:sz w:val="26"/>
          <w:szCs w:val="26"/>
        </w:rPr>
      </w:pPr>
      <w:r w:rsidRPr="00342385">
        <w:rPr>
          <w:sz w:val="26"/>
          <w:szCs w:val="26"/>
        </w:rPr>
        <w:t>Также существует возможность привязки формы платеже</w:t>
      </w:r>
      <w:r w:rsidR="008B4493" w:rsidRPr="00342385">
        <w:rPr>
          <w:sz w:val="26"/>
          <w:szCs w:val="26"/>
        </w:rPr>
        <w:t>й</w:t>
      </w:r>
      <w:r w:rsidRPr="00342385">
        <w:rPr>
          <w:sz w:val="26"/>
          <w:szCs w:val="26"/>
        </w:rPr>
        <w:t xml:space="preserve"> к департаменту или к нескольким департаментам, кнопка </w:t>
      </w:r>
      <w:r w:rsidRPr="00342385">
        <w:rPr>
          <w:b/>
          <w:sz w:val="26"/>
          <w:szCs w:val="26"/>
        </w:rPr>
        <w:t>[Депа</w:t>
      </w:r>
      <w:r w:rsidR="00342385">
        <w:rPr>
          <w:b/>
          <w:sz w:val="26"/>
          <w:szCs w:val="26"/>
        </w:rPr>
        <w:t>ртаменты].</w:t>
      </w:r>
    </w:p>
    <w:p w:rsidR="00DF62D2" w:rsidRPr="00342385" w:rsidRDefault="00DF62D2" w:rsidP="00342385">
      <w:pPr>
        <w:pStyle w:val="Normal1"/>
        <w:spacing w:line="360" w:lineRule="auto"/>
        <w:jc w:val="both"/>
        <w:rPr>
          <w:bCs/>
          <w:sz w:val="26"/>
          <w:szCs w:val="26"/>
        </w:rPr>
      </w:pPr>
      <w:r w:rsidRPr="00342385">
        <w:rPr>
          <w:bCs/>
          <w:sz w:val="26"/>
          <w:szCs w:val="26"/>
        </w:rPr>
        <w:lastRenderedPageBreak/>
        <w:t>Если департамент не указан, то форма платежа используется для всех филиалов. При создании новой формы платежа она автоматически привязывается к тому департаменту, к которому привязан пользователь, создавший форму платежа.</w:t>
      </w:r>
    </w:p>
    <w:p w:rsidR="007323CC" w:rsidRPr="00342385" w:rsidRDefault="007323CC" w:rsidP="00342385">
      <w:pPr>
        <w:pStyle w:val="Normal1"/>
        <w:spacing w:line="360" w:lineRule="auto"/>
        <w:jc w:val="both"/>
        <w:rPr>
          <w:bCs/>
          <w:sz w:val="26"/>
          <w:szCs w:val="26"/>
        </w:rPr>
      </w:pPr>
    </w:p>
    <w:p w:rsidR="007323CC" w:rsidRPr="00342385" w:rsidRDefault="007323CC" w:rsidP="00342385">
      <w:pPr>
        <w:pStyle w:val="Normal1"/>
        <w:spacing w:line="360" w:lineRule="auto"/>
        <w:jc w:val="both"/>
        <w:rPr>
          <w:bCs/>
          <w:i/>
          <w:sz w:val="26"/>
          <w:szCs w:val="26"/>
        </w:rPr>
      </w:pPr>
      <w:r w:rsidRPr="00342385">
        <w:rPr>
          <w:bCs/>
          <w:i/>
          <w:sz w:val="26"/>
          <w:szCs w:val="26"/>
        </w:rPr>
        <w:t>Примечание.</w:t>
      </w:r>
    </w:p>
    <w:p w:rsidR="00347780" w:rsidRPr="00342385" w:rsidRDefault="00BE7A9D" w:rsidP="00342385">
      <w:pPr>
        <w:pStyle w:val="Normal1"/>
        <w:spacing w:line="360" w:lineRule="auto"/>
        <w:jc w:val="both"/>
        <w:rPr>
          <w:bCs/>
          <w:i/>
          <w:sz w:val="26"/>
          <w:szCs w:val="26"/>
        </w:rPr>
      </w:pPr>
      <w:r w:rsidRPr="00342385">
        <w:rPr>
          <w:bCs/>
          <w:i/>
          <w:sz w:val="26"/>
          <w:szCs w:val="26"/>
        </w:rPr>
        <w:t xml:space="preserve">В </w:t>
      </w:r>
      <w:r w:rsidR="00AD24E4" w:rsidRPr="00342385">
        <w:rPr>
          <w:bCs/>
          <w:i/>
          <w:sz w:val="26"/>
          <w:szCs w:val="26"/>
        </w:rPr>
        <w:t>дальнейшем</w:t>
      </w:r>
      <w:r w:rsidRPr="00342385">
        <w:rPr>
          <w:bCs/>
          <w:i/>
          <w:sz w:val="26"/>
          <w:szCs w:val="26"/>
        </w:rPr>
        <w:t xml:space="preserve"> во всех интерфейсах</w:t>
      </w:r>
      <w:r w:rsidR="007323CC" w:rsidRPr="00342385">
        <w:rPr>
          <w:bCs/>
          <w:i/>
          <w:sz w:val="26"/>
          <w:szCs w:val="26"/>
        </w:rPr>
        <w:t>,</w:t>
      </w:r>
      <w:r w:rsidRPr="00342385">
        <w:rPr>
          <w:bCs/>
          <w:i/>
          <w:sz w:val="26"/>
          <w:szCs w:val="26"/>
        </w:rPr>
        <w:t xml:space="preserve"> </w:t>
      </w:r>
      <w:r w:rsidR="007323CC" w:rsidRPr="00342385">
        <w:rPr>
          <w:bCs/>
          <w:i/>
          <w:sz w:val="26"/>
          <w:szCs w:val="26"/>
        </w:rPr>
        <w:t>в которых затрагивается данная форма платежа</w:t>
      </w:r>
      <w:r w:rsidR="00AD24E4" w:rsidRPr="00342385">
        <w:rPr>
          <w:bCs/>
          <w:i/>
          <w:sz w:val="26"/>
          <w:szCs w:val="26"/>
        </w:rPr>
        <w:t>,</w:t>
      </w:r>
      <w:r w:rsidRPr="00342385">
        <w:rPr>
          <w:bCs/>
          <w:i/>
          <w:sz w:val="26"/>
          <w:szCs w:val="26"/>
        </w:rPr>
        <w:t xml:space="preserve"> </w:t>
      </w:r>
      <w:r w:rsidR="007323CC" w:rsidRPr="00342385">
        <w:rPr>
          <w:bCs/>
          <w:i/>
          <w:sz w:val="26"/>
          <w:szCs w:val="26"/>
        </w:rPr>
        <w:t>проверяется возможность использования ее в соответствии с привязкой формы к департаментам</w:t>
      </w:r>
    </w:p>
    <w:p w:rsidR="007323CC" w:rsidRPr="00342385" w:rsidRDefault="007323CC" w:rsidP="00342385">
      <w:pPr>
        <w:pStyle w:val="Normal2"/>
        <w:numPr>
          <w:ilvl w:val="0"/>
          <w:numId w:val="0"/>
        </w:numPr>
        <w:spacing w:line="360" w:lineRule="auto"/>
        <w:ind w:left="708"/>
        <w:jc w:val="both"/>
        <w:rPr>
          <w:sz w:val="26"/>
          <w:szCs w:val="26"/>
        </w:rPr>
      </w:pPr>
    </w:p>
    <w:p w:rsidR="00E92A73" w:rsidRPr="00342385" w:rsidRDefault="00E92A73" w:rsidP="00342385">
      <w:pPr>
        <w:pStyle w:val="2"/>
        <w:spacing w:before="0" w:after="0"/>
        <w:rPr>
          <w:rFonts w:ascii="Times New Roman" w:hAnsi="Times New Roman" w:cs="Times New Roman"/>
          <w:sz w:val="26"/>
          <w:szCs w:val="26"/>
        </w:rPr>
      </w:pPr>
      <w:bookmarkStart w:id="602" w:name="_Toc175728277"/>
      <w:bookmarkStart w:id="603" w:name="_Toc208914206"/>
      <w:bookmarkStart w:id="604" w:name="_Toc269727508"/>
      <w:bookmarkStart w:id="605" w:name="_Toc63361229"/>
      <w:r w:rsidRPr="00342385">
        <w:rPr>
          <w:rFonts w:ascii="Times New Roman" w:hAnsi="Times New Roman" w:cs="Times New Roman"/>
          <w:sz w:val="26"/>
          <w:szCs w:val="26"/>
        </w:rPr>
        <w:t>Основные параметры платежей</w:t>
      </w:r>
      <w:bookmarkEnd w:id="602"/>
      <w:bookmarkEnd w:id="603"/>
      <w:bookmarkEnd w:id="604"/>
      <w:bookmarkEnd w:id="605"/>
    </w:p>
    <w:p w:rsidR="00E92A73" w:rsidRPr="00342385" w:rsidRDefault="00E92A73" w:rsidP="00342385">
      <w:pPr>
        <w:pStyle w:val="Normal1"/>
        <w:spacing w:line="360" w:lineRule="auto"/>
        <w:jc w:val="both"/>
        <w:rPr>
          <w:bCs/>
          <w:sz w:val="26"/>
          <w:szCs w:val="26"/>
        </w:rPr>
      </w:pPr>
      <w:r w:rsidRPr="00342385">
        <w:rPr>
          <w:bCs/>
          <w:sz w:val="26"/>
          <w:szCs w:val="26"/>
        </w:rPr>
        <w:t>Платеж в Системе он характеризуется следующими основными параметрами:</w:t>
      </w:r>
    </w:p>
    <w:p w:rsidR="00347780" w:rsidRPr="00342385" w:rsidRDefault="00347780" w:rsidP="00342385">
      <w:pPr>
        <w:pStyle w:val="Normal1"/>
        <w:spacing w:line="360" w:lineRule="auto"/>
        <w:jc w:val="both"/>
        <w:rPr>
          <w:bCs/>
          <w:sz w:val="26"/>
          <w:szCs w:val="26"/>
        </w:rPr>
      </w:pP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789"/>
        <w:gridCol w:w="6839"/>
      </w:tblGrid>
      <w:tr w:rsidR="00E92A73" w:rsidRPr="00342385">
        <w:trPr>
          <w:trHeight w:val="475"/>
        </w:trPr>
        <w:tc>
          <w:tcPr>
            <w:tcW w:w="2808" w:type="dxa"/>
            <w:tcBorders>
              <w:left w:val="single" w:sz="4" w:space="0" w:color="auto"/>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Наименование</w:t>
            </w:r>
          </w:p>
        </w:tc>
        <w:tc>
          <w:tcPr>
            <w:tcW w:w="6948" w:type="dxa"/>
            <w:tcBorders>
              <w:bottom w:val="thickThinSmallGap" w:sz="24" w:space="0" w:color="auto"/>
              <w:right w:val="single" w:sz="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Описание</w:t>
            </w:r>
          </w:p>
        </w:tc>
      </w:tr>
      <w:tr w:rsidR="00E92A73" w:rsidRPr="00342385">
        <w:tc>
          <w:tcPr>
            <w:tcW w:w="2808" w:type="dxa"/>
            <w:tcBorders>
              <w:top w:val="thickThinSmallGap" w:sz="24" w:space="0" w:color="auto"/>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Тип платежа</w:t>
            </w:r>
          </w:p>
        </w:tc>
        <w:tc>
          <w:tcPr>
            <w:tcW w:w="6948" w:type="dxa"/>
            <w:tcBorders>
              <w:top w:val="thickThinSmallGap" w:sz="24" w:space="0" w:color="auto"/>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Целевой балансовый\авансовый платеж, платеж по счету.</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Номер платежа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Уникальный номер платежа, автоматически присвоенный при регистрации платежа.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Валюта платежа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Валюта, в которой платеж был зарегистрирован.</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Реальная дата платежа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Реальная дата клиентского платежа.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платежа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Сумма платежа в валюте платежа.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Форма платежа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Форма платежа.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Курс платежа (пересчета)</w:t>
            </w:r>
          </w:p>
        </w:tc>
        <w:tc>
          <w:tcPr>
            <w:tcW w:w="6948" w:type="dxa"/>
            <w:tcBorders>
              <w:right w:val="single" w:sz="4" w:space="0" w:color="auto"/>
            </w:tcBorders>
          </w:tcPr>
          <w:p w:rsidR="00E92A73" w:rsidRPr="00342385" w:rsidRDefault="00E92A73" w:rsidP="001D4652">
            <w:pPr>
              <w:pStyle w:val="Normal1"/>
              <w:spacing w:line="360" w:lineRule="auto"/>
              <w:jc w:val="both"/>
              <w:rPr>
                <w:bCs/>
                <w:sz w:val="26"/>
                <w:szCs w:val="26"/>
              </w:rPr>
            </w:pPr>
            <w:r w:rsidRPr="00342385">
              <w:rPr>
                <w:sz w:val="26"/>
                <w:szCs w:val="26"/>
              </w:rPr>
              <w:t>Курс платежа по отношению к валюте счета или валюте лицевого счета, по которому платеж был принят.</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Источник курса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Источник курса валюты, в зависимости от которого определяется курс платежа.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платежа в валюте пересчета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Сумма платежа в валюте лицевого счета (целевые платежи) или валюте счета (платежи по счетам).</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Признак резервирования</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 xml:space="preserve">Признак, присваиваемый платежу в зависимости от группы налогообложения клиента и формы платежа. </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резерва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Сумма резерва в зависимости от суммы платежа и ставки резерва.</w:t>
            </w:r>
          </w:p>
        </w:tc>
      </w:tr>
      <w:tr w:rsidR="00E92A73" w:rsidRPr="00342385">
        <w:tc>
          <w:tcPr>
            <w:tcW w:w="2808" w:type="dxa"/>
            <w:tcBorders>
              <w:left w:val="single" w:sz="4" w:space="0" w:color="auto"/>
            </w:tcBorders>
          </w:tcPr>
          <w:p w:rsidR="00E92A73" w:rsidRPr="00342385" w:rsidRDefault="00342385" w:rsidP="00342385">
            <w:pPr>
              <w:pStyle w:val="Normal1"/>
              <w:spacing w:line="360" w:lineRule="auto"/>
              <w:jc w:val="both"/>
              <w:rPr>
                <w:bCs/>
                <w:i/>
                <w:iCs/>
                <w:sz w:val="26"/>
                <w:szCs w:val="26"/>
              </w:rPr>
            </w:pPr>
            <w:r>
              <w:rPr>
                <w:bCs/>
                <w:i/>
                <w:iCs/>
                <w:sz w:val="26"/>
                <w:szCs w:val="26"/>
              </w:rPr>
              <w:lastRenderedPageBreak/>
              <w:t>Дата регистрации</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Дата регистрации платежа в Системе, равна текущей дате совершения операции.</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Статус платежа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Используется для целевых платежей – неразобран (в момент регистрации целевого платежа), разобран (если, если сумма платежа в валюте платежа равна сумме платежей по расходу первичного платежа).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Дополнительная информация</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Дополнительная информация о платеже, заданная при формировании платежа.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Клиент</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Принадлежность платежа к клиенту.</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Лицевой счет</w:t>
            </w:r>
          </w:p>
        </w:tc>
        <w:tc>
          <w:tcPr>
            <w:tcW w:w="6948" w:type="dxa"/>
            <w:tcBorders>
              <w:right w:val="single" w:sz="4" w:space="0" w:color="auto"/>
            </w:tcBorders>
          </w:tcPr>
          <w:p w:rsidR="00E92A73" w:rsidRPr="00342385" w:rsidRDefault="00E92A73" w:rsidP="001D4652">
            <w:pPr>
              <w:pStyle w:val="Normal1"/>
              <w:spacing w:line="360" w:lineRule="auto"/>
              <w:jc w:val="both"/>
              <w:rPr>
                <w:bCs/>
                <w:sz w:val="26"/>
                <w:szCs w:val="26"/>
              </w:rPr>
            </w:pPr>
            <w:r w:rsidRPr="00342385">
              <w:rPr>
                <w:bCs/>
                <w:sz w:val="26"/>
                <w:szCs w:val="26"/>
              </w:rPr>
              <w:t>Принадлежность платежа к определенному лицевому счету клиента.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Оператор</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Пользователь, зарегистрировавший платеж в Системе.</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Состояние</w:t>
            </w:r>
          </w:p>
        </w:tc>
        <w:tc>
          <w:tcPr>
            <w:tcW w:w="6948" w:type="dxa"/>
            <w:tcBorders>
              <w:right w:val="single" w:sz="4" w:space="0" w:color="auto"/>
            </w:tcBorders>
          </w:tcPr>
          <w:p w:rsidR="00E92A73" w:rsidRPr="00342385" w:rsidRDefault="00E92A73" w:rsidP="001D4652">
            <w:pPr>
              <w:pStyle w:val="Normal1"/>
              <w:spacing w:line="360" w:lineRule="auto"/>
              <w:jc w:val="both"/>
              <w:rPr>
                <w:bCs/>
                <w:sz w:val="26"/>
                <w:szCs w:val="26"/>
              </w:rPr>
            </w:pPr>
            <w:r w:rsidRPr="00342385">
              <w:rPr>
                <w:bCs/>
                <w:sz w:val="26"/>
                <w:szCs w:val="26"/>
              </w:rPr>
              <w:t>В момент регистрации целевого платежа в Системе его состояние определяется как «активный». При удалении платежа состояние изменяется на «удаленный».</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Код счета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Для целевых платежей автоматически данное поле равно 0. Для платежей по счетам поле равно номеру счета.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Код родительского платежа</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Используется для связанных платежей при переплате или оплате счетов с авансовой операцией,</w:t>
            </w:r>
            <w:r w:rsidR="00A923A6">
              <w:rPr>
                <w:bCs/>
                <w:sz w:val="26"/>
                <w:szCs w:val="26"/>
              </w:rPr>
              <w:t xml:space="preserve"> ссылка на родительский платеж.</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комиссии</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Сумма комиссии платежа.</w:t>
            </w:r>
          </w:p>
        </w:tc>
      </w:tr>
      <w:tr w:rsidR="00E92A73" w:rsidRPr="00342385">
        <w:tc>
          <w:tcPr>
            <w:tcW w:w="2808" w:type="dxa"/>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Ссылка на документ</w:t>
            </w:r>
          </w:p>
        </w:tc>
        <w:tc>
          <w:tcPr>
            <w:tcW w:w="6948"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Для безналичной оплаты – ссылка на уникальный код платежного поручения.</w:t>
            </w:r>
          </w:p>
          <w:p w:rsidR="00E92A73" w:rsidRPr="00342385" w:rsidRDefault="00E92A73" w:rsidP="00342385">
            <w:pPr>
              <w:pStyle w:val="Normal1"/>
              <w:spacing w:line="360" w:lineRule="auto"/>
              <w:jc w:val="both"/>
              <w:rPr>
                <w:bCs/>
                <w:sz w:val="26"/>
                <w:szCs w:val="26"/>
              </w:rPr>
            </w:pPr>
            <w:r w:rsidRPr="00342385">
              <w:rPr>
                <w:bCs/>
                <w:sz w:val="26"/>
                <w:szCs w:val="26"/>
              </w:rPr>
              <w:t>Для кредитной карты – ссылка на уникальный код кредитной карты.</w:t>
            </w:r>
          </w:p>
          <w:p w:rsidR="00E92A73" w:rsidRPr="00342385" w:rsidRDefault="00E92A73" w:rsidP="001D4652">
            <w:pPr>
              <w:pStyle w:val="Normal1"/>
              <w:spacing w:line="360" w:lineRule="auto"/>
              <w:jc w:val="both"/>
              <w:rPr>
                <w:bCs/>
                <w:sz w:val="26"/>
                <w:szCs w:val="26"/>
              </w:rPr>
            </w:pPr>
            <w:r w:rsidRPr="00342385">
              <w:rPr>
                <w:bCs/>
                <w:sz w:val="26"/>
                <w:szCs w:val="26"/>
              </w:rPr>
              <w:t>Для актов взаимозачетов – ссылка на уникальный код акта взаимозачетов.</w:t>
            </w:r>
          </w:p>
        </w:tc>
      </w:tr>
    </w:tbl>
    <w:p w:rsidR="00E92A73" w:rsidRPr="00342385" w:rsidRDefault="00E92A73" w:rsidP="00342385">
      <w:pPr>
        <w:pStyle w:val="27"/>
        <w:spacing w:line="360" w:lineRule="auto"/>
        <w:rPr>
          <w:sz w:val="26"/>
          <w:szCs w:val="26"/>
          <w:lang w:eastAsia="ru-RU"/>
        </w:rPr>
      </w:pPr>
    </w:p>
    <w:p w:rsidR="00E92A73" w:rsidRPr="00342385" w:rsidRDefault="00E92A73" w:rsidP="00342385">
      <w:pPr>
        <w:pStyle w:val="2"/>
        <w:spacing w:before="0" w:after="0"/>
        <w:rPr>
          <w:rFonts w:ascii="Times New Roman" w:hAnsi="Times New Roman" w:cs="Times New Roman"/>
          <w:sz w:val="26"/>
          <w:szCs w:val="26"/>
        </w:rPr>
      </w:pPr>
      <w:bookmarkStart w:id="606" w:name="_Toc175728278"/>
      <w:bookmarkStart w:id="607" w:name="_Toc208914207"/>
      <w:bookmarkStart w:id="608" w:name="_Toc269727509"/>
      <w:bookmarkStart w:id="609" w:name="_Toc63361230"/>
      <w:r w:rsidRPr="00342385">
        <w:rPr>
          <w:rFonts w:ascii="Times New Roman" w:hAnsi="Times New Roman" w:cs="Times New Roman"/>
          <w:sz w:val="26"/>
          <w:szCs w:val="26"/>
        </w:rPr>
        <w:lastRenderedPageBreak/>
        <w:t>Параметры дополнительных документов для платежей</w:t>
      </w:r>
      <w:bookmarkEnd w:id="606"/>
      <w:bookmarkEnd w:id="607"/>
      <w:bookmarkEnd w:id="608"/>
      <w:bookmarkEnd w:id="609"/>
    </w:p>
    <w:p w:rsidR="00E92A73" w:rsidRPr="00342385" w:rsidRDefault="00E92A73" w:rsidP="00342385">
      <w:pPr>
        <w:pStyle w:val="Normal2"/>
        <w:numPr>
          <w:ilvl w:val="0"/>
          <w:numId w:val="0"/>
        </w:numPr>
        <w:spacing w:line="360" w:lineRule="auto"/>
        <w:ind w:firstLine="709"/>
        <w:jc w:val="both"/>
        <w:rPr>
          <w:sz w:val="26"/>
          <w:szCs w:val="26"/>
        </w:rPr>
      </w:pPr>
      <w:r w:rsidRPr="00342385">
        <w:rPr>
          <w:sz w:val="26"/>
          <w:szCs w:val="26"/>
        </w:rPr>
        <w:t>Платежи системных форм «безналичная оплата», «оплата кредитной картой» и «оплата по акту взаимозачетов» характеризуются ссылками на дополнительные документы. Документы характеризуются следующими основными параметрами:</w:t>
      </w:r>
    </w:p>
    <w:p w:rsidR="00E92A73" w:rsidRPr="00342385" w:rsidRDefault="00E92A73" w:rsidP="00342385">
      <w:pPr>
        <w:pStyle w:val="Normal2"/>
        <w:numPr>
          <w:ilvl w:val="0"/>
          <w:numId w:val="0"/>
        </w:numPr>
        <w:spacing w:line="360" w:lineRule="auto"/>
        <w:ind w:left="1416"/>
        <w:jc w:val="both"/>
        <w:rPr>
          <w:sz w:val="26"/>
          <w:szCs w:val="26"/>
        </w:rPr>
      </w:pPr>
    </w:p>
    <w:tbl>
      <w:tblPr>
        <w:tblW w:w="964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088"/>
        <w:gridCol w:w="7560"/>
      </w:tblGrid>
      <w:tr w:rsidR="00E92A73" w:rsidRPr="00342385">
        <w:trPr>
          <w:trHeight w:val="475"/>
        </w:trPr>
        <w:tc>
          <w:tcPr>
            <w:tcW w:w="2088" w:type="dxa"/>
            <w:tcBorders>
              <w:left w:val="single" w:sz="4" w:space="0" w:color="auto"/>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Тип документа</w:t>
            </w:r>
          </w:p>
        </w:tc>
        <w:tc>
          <w:tcPr>
            <w:tcW w:w="7560" w:type="dxa"/>
            <w:tcBorders>
              <w:bottom w:val="thickThinSmallGap" w:sz="24" w:space="0" w:color="auto"/>
              <w:right w:val="single" w:sz="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Параметры</w:t>
            </w:r>
          </w:p>
        </w:tc>
      </w:tr>
      <w:tr w:rsidR="00E92A73" w:rsidRPr="00342385">
        <w:trPr>
          <w:cantSplit/>
        </w:trPr>
        <w:tc>
          <w:tcPr>
            <w:tcW w:w="2088" w:type="dxa"/>
            <w:vMerge w:val="restart"/>
            <w:tcBorders>
              <w:top w:val="thickThinSmallGap" w:sz="24" w:space="0" w:color="auto"/>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Платежное поручение</w:t>
            </w:r>
          </w:p>
        </w:tc>
        <w:tc>
          <w:tcPr>
            <w:tcW w:w="7560" w:type="dxa"/>
            <w:tcBorders>
              <w:top w:val="thickThinSmallGap" w:sz="24" w:space="0" w:color="auto"/>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Тип платежа (дебетовый или кредитовый).</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Номер платежного поручения.</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Дата банковской выписки.</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Код банковской выписки.</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Реальная дата платежного поручения, указанная при его регистрации.</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Сумма платежного поручения</w:t>
            </w:r>
            <w:r w:rsidR="00A923A6">
              <w:rPr>
                <w:bCs/>
                <w:sz w:val="26"/>
                <w:szCs w:val="26"/>
              </w:rPr>
              <w:t>.</w:t>
            </w:r>
          </w:p>
        </w:tc>
      </w:tr>
      <w:tr w:rsidR="00E92A73" w:rsidRPr="00342385">
        <w:trPr>
          <w:cantSplit/>
          <w:trHeight w:val="318"/>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Нераспознанная сумма платежного поручения.</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Ставка банковской комиссии.</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Сумма клиентского платежа с учетом комиссии банка.</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Нераспознанная сумма платежного поручения с учетом комиссии банку.</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БИК банка клиента</w:t>
            </w:r>
            <w:r w:rsidR="00A923A6">
              <w:rPr>
                <w:bCs/>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Номер расчетного счета клиента</w:t>
            </w:r>
            <w:r w:rsidR="00A923A6">
              <w:rPr>
                <w:bCs/>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Пользователь, сформировавший платежное поручение в Системе.</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Признак безналичности платежного поручения.</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Статус платежного поручения: распознано или нераспознано.</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Дата распознания платежного поручения</w:t>
            </w:r>
            <w:r w:rsidR="00A923A6">
              <w:rPr>
                <w:bCs/>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БИК банка, от которого поступила банковская выписка.</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sz w:val="26"/>
                <w:szCs w:val="26"/>
              </w:rPr>
              <w:t>Наименование статьи платежного поручения. Возможные значения: клиентский платеж, бухгалтерское поступление</w:t>
            </w:r>
            <w:r w:rsidR="00A923A6">
              <w:rPr>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sz w:val="26"/>
                <w:szCs w:val="26"/>
              </w:rPr>
              <w:t>Назначение бухгалтерского поступления.</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sz w:val="26"/>
                <w:szCs w:val="26"/>
              </w:rPr>
              <w:t>Номера счетов, используемых во внутренней бухгалтерии организации для детализации составляю</w:t>
            </w:r>
            <w:r w:rsidR="00A923A6">
              <w:rPr>
                <w:sz w:val="26"/>
                <w:szCs w:val="26"/>
              </w:rPr>
              <w:t>щих бухгалтерского поступления.</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sz w:val="26"/>
                <w:szCs w:val="26"/>
              </w:rPr>
              <w:t>Порядковый номер платежного</w:t>
            </w:r>
            <w:r w:rsidR="00A923A6">
              <w:rPr>
                <w:sz w:val="26"/>
                <w:szCs w:val="26"/>
              </w:rPr>
              <w:t xml:space="preserve"> поручения в системе.</w:t>
            </w:r>
          </w:p>
        </w:tc>
      </w:tr>
      <w:tr w:rsidR="00E92A73" w:rsidRPr="00342385">
        <w:trPr>
          <w:cantSplit/>
        </w:trPr>
        <w:tc>
          <w:tcPr>
            <w:tcW w:w="2088" w:type="dxa"/>
            <w:vMerge w:val="restart"/>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Акт взаимозачетов</w:t>
            </w:r>
          </w:p>
        </w:tc>
        <w:tc>
          <w:tcPr>
            <w:tcW w:w="7560" w:type="dxa"/>
            <w:tcBorders>
              <w:right w:val="single" w:sz="4" w:space="0" w:color="auto"/>
            </w:tcBorders>
          </w:tcPr>
          <w:p w:rsidR="00E92A73" w:rsidRPr="00342385" w:rsidRDefault="00A923A6" w:rsidP="00342385">
            <w:pPr>
              <w:pStyle w:val="Normal1"/>
              <w:spacing w:line="360" w:lineRule="auto"/>
              <w:jc w:val="both"/>
              <w:rPr>
                <w:bCs/>
                <w:sz w:val="26"/>
                <w:szCs w:val="26"/>
              </w:rPr>
            </w:pPr>
            <w:r>
              <w:rPr>
                <w:bCs/>
                <w:sz w:val="26"/>
                <w:szCs w:val="26"/>
              </w:rPr>
              <w:t>Валюта акта взаимозачетов.</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Номер акта взаимозачетов</w:t>
            </w:r>
            <w:r w:rsidR="00A923A6">
              <w:rPr>
                <w:bCs/>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Дата формирования акта взаимозачетов.</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Сумма акта взаимозачетов</w:t>
            </w:r>
            <w:r w:rsidR="00A923A6">
              <w:rPr>
                <w:bCs/>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Неразобранная сумма акта взаимозачетов.</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Сумма налогов по акту взаимозачетов.</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Дата регистрации акта взаимозачетов в Системе.</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Пользователь, зарегистрировавший акт взаимозачетов.</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Статус акта взаимозачетов: неразобран или разобран (если неразобранная сумма по акту равна нулю).</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Дата разбора акта взаимозачетов (переход на статус «разобран»).</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Номер клиента, на котором зарегистрирован акт взаимозачетов.</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Уникальный код акта взаимозачетов, присвоенный Системой при его регистрации.</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Состояние акта взаимозачетов: активный или удаленный.</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Признак безналичности акта взаимозачетов.</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Номер договора клиента.</w:t>
            </w:r>
          </w:p>
        </w:tc>
      </w:tr>
      <w:tr w:rsidR="00E92A73" w:rsidRPr="00342385">
        <w:trPr>
          <w:trHeight w:val="475"/>
        </w:trPr>
        <w:tc>
          <w:tcPr>
            <w:tcW w:w="2088" w:type="dxa"/>
            <w:tcBorders>
              <w:left w:val="single" w:sz="4" w:space="0" w:color="auto"/>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Тип документа</w:t>
            </w:r>
          </w:p>
        </w:tc>
        <w:tc>
          <w:tcPr>
            <w:tcW w:w="7560" w:type="dxa"/>
            <w:tcBorders>
              <w:bottom w:val="thickThinSmallGap" w:sz="24" w:space="0" w:color="auto"/>
              <w:right w:val="single" w:sz="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Параметры</w:t>
            </w:r>
          </w:p>
        </w:tc>
      </w:tr>
      <w:tr w:rsidR="00E92A73" w:rsidRPr="00342385">
        <w:trPr>
          <w:cantSplit/>
        </w:trPr>
        <w:tc>
          <w:tcPr>
            <w:tcW w:w="2088" w:type="dxa"/>
            <w:vMerge w:val="restart"/>
            <w:tcBorders>
              <w:left w:val="single" w:sz="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Кредитная карта</w:t>
            </w: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Код клиента</w:t>
            </w:r>
            <w:r w:rsidR="00A923A6">
              <w:rPr>
                <w:bCs/>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Наименование кредитной карты</w:t>
            </w:r>
            <w:r w:rsidR="00A923A6">
              <w:rPr>
                <w:bCs/>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Регистрационный номер кредитной карты</w:t>
            </w:r>
            <w:r w:rsidR="00A923A6">
              <w:rPr>
                <w:bCs/>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Наименование типа кредитной карты</w:t>
            </w:r>
            <w:r w:rsidR="00A923A6">
              <w:rPr>
                <w:bCs/>
                <w:sz w:val="26"/>
                <w:szCs w:val="26"/>
              </w:rPr>
              <w:t>.</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Дата начала действия кредитной карты.</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Дата окончания действия кредитной карты.</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Дата и время регистрации кредитной карты в Системе.</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Пользователь, зарегистрировавший кредитную карту в Системе.</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Состояние кредитной карты: активный, удаленный.</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Уникальный номер кредитной карты, присвоенный Системой при ее регистрации.</w:t>
            </w:r>
          </w:p>
        </w:tc>
      </w:tr>
      <w:tr w:rsidR="00E92A73" w:rsidRPr="00342385">
        <w:trPr>
          <w:cantSplit/>
        </w:trPr>
        <w:tc>
          <w:tcPr>
            <w:tcW w:w="2088" w:type="dxa"/>
            <w:vMerge/>
            <w:tcBorders>
              <w:left w:val="single" w:sz="4" w:space="0" w:color="auto"/>
            </w:tcBorders>
          </w:tcPr>
          <w:p w:rsidR="00E92A73" w:rsidRPr="00342385" w:rsidRDefault="00E92A73" w:rsidP="00342385">
            <w:pPr>
              <w:pStyle w:val="Normal1"/>
              <w:spacing w:line="360" w:lineRule="auto"/>
              <w:jc w:val="both"/>
              <w:rPr>
                <w:bCs/>
                <w:i/>
                <w:iCs/>
                <w:sz w:val="26"/>
                <w:szCs w:val="26"/>
              </w:rPr>
            </w:pPr>
          </w:p>
        </w:tc>
        <w:tc>
          <w:tcPr>
            <w:tcW w:w="7560" w:type="dxa"/>
            <w:tcBorders>
              <w:right w:val="single" w:sz="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Имя на кредитной карте клиента.</w:t>
            </w:r>
          </w:p>
        </w:tc>
      </w:tr>
    </w:tbl>
    <w:p w:rsidR="00E92A73" w:rsidRPr="00342385" w:rsidRDefault="00720C31" w:rsidP="00342385">
      <w:pPr>
        <w:pStyle w:val="1"/>
        <w:spacing w:before="0" w:after="0"/>
        <w:rPr>
          <w:rFonts w:ascii="Times New Roman" w:hAnsi="Times New Roman" w:cs="Times New Roman"/>
          <w:noProof/>
          <w:kern w:val="0"/>
          <w:sz w:val="26"/>
          <w:szCs w:val="26"/>
        </w:rPr>
      </w:pPr>
      <w:bookmarkStart w:id="610" w:name="_Toc175728279"/>
      <w:bookmarkStart w:id="611" w:name="_Toc208914208"/>
      <w:bookmarkStart w:id="612" w:name="_Toc269727510"/>
      <w:bookmarkStart w:id="613" w:name="_Toc63361231"/>
      <w:r w:rsidRPr="00342385">
        <w:rPr>
          <w:rFonts w:ascii="Times New Roman" w:hAnsi="Times New Roman" w:cs="Times New Roman"/>
          <w:noProof/>
          <w:kern w:val="0"/>
          <w:sz w:val="26"/>
          <w:szCs w:val="26"/>
        </w:rPr>
        <w:lastRenderedPageBreak/>
        <w:t>Основные интерфейсы просмотра информации по платежам</w:t>
      </w:r>
      <w:bookmarkEnd w:id="610"/>
      <w:bookmarkEnd w:id="611"/>
      <w:bookmarkEnd w:id="612"/>
      <w:bookmarkEnd w:id="613"/>
    </w:p>
    <w:p w:rsidR="00E92A73" w:rsidRPr="00342385" w:rsidRDefault="00E92A73" w:rsidP="00342385">
      <w:pPr>
        <w:pStyle w:val="Normal1"/>
        <w:spacing w:line="360" w:lineRule="auto"/>
        <w:ind w:left="348"/>
        <w:jc w:val="both"/>
        <w:rPr>
          <w:bCs/>
          <w:sz w:val="26"/>
          <w:szCs w:val="26"/>
        </w:rPr>
      </w:pPr>
      <w:r w:rsidRPr="00342385">
        <w:rPr>
          <w:bCs/>
          <w:sz w:val="26"/>
          <w:szCs w:val="26"/>
        </w:rPr>
        <w:t xml:space="preserve">Просмотреть информацию о зарегистрированном </w:t>
      </w:r>
      <w:r w:rsidR="00A923A6">
        <w:rPr>
          <w:bCs/>
          <w:sz w:val="26"/>
          <w:szCs w:val="26"/>
        </w:rPr>
        <w:t>платеже можно через интерфейсы:</w:t>
      </w:r>
    </w:p>
    <w:p w:rsidR="00E92A73" w:rsidRPr="00342385" w:rsidRDefault="00E92A73" w:rsidP="00342385">
      <w:pPr>
        <w:pStyle w:val="Normal1"/>
        <w:spacing w:line="360" w:lineRule="auto"/>
        <w:ind w:left="348"/>
        <w:jc w:val="both"/>
        <w:rPr>
          <w:b/>
          <w:bCs/>
          <w:i/>
          <w:iCs/>
          <w:sz w:val="26"/>
          <w:szCs w:val="26"/>
        </w:rPr>
      </w:pPr>
      <w:r w:rsidRPr="00342385">
        <w:rPr>
          <w:b/>
          <w:bCs/>
          <w:i/>
          <w:iCs/>
          <w:sz w:val="26"/>
          <w:szCs w:val="26"/>
        </w:rPr>
        <w:t>Кли</w:t>
      </w:r>
      <w:r w:rsidR="00A923A6">
        <w:rPr>
          <w:b/>
          <w:bCs/>
          <w:i/>
          <w:iCs/>
          <w:sz w:val="26"/>
          <w:szCs w:val="26"/>
        </w:rPr>
        <w:t>ент – Просмотр платежей клиента</w:t>
      </w:r>
    </w:p>
    <w:p w:rsidR="00E92A73" w:rsidRPr="00342385" w:rsidRDefault="00E92A73" w:rsidP="00342385">
      <w:pPr>
        <w:pStyle w:val="Normal1"/>
        <w:spacing w:line="360" w:lineRule="auto"/>
        <w:ind w:left="348"/>
        <w:jc w:val="both"/>
        <w:rPr>
          <w:b/>
          <w:bCs/>
          <w:i/>
          <w:iCs/>
          <w:sz w:val="26"/>
          <w:szCs w:val="26"/>
        </w:rPr>
      </w:pPr>
      <w:r w:rsidRPr="00342385">
        <w:rPr>
          <w:b/>
          <w:bCs/>
          <w:i/>
          <w:iCs/>
          <w:sz w:val="26"/>
          <w:szCs w:val="26"/>
        </w:rPr>
        <w:t>Клиент – Ведение информации о клиенте – Платежи.</w:t>
      </w:r>
    </w:p>
    <w:p w:rsidR="00E92A73" w:rsidRPr="00342385" w:rsidRDefault="00E92A73" w:rsidP="00342385">
      <w:pPr>
        <w:pStyle w:val="Normal1"/>
        <w:spacing w:line="360" w:lineRule="auto"/>
        <w:ind w:left="348"/>
        <w:jc w:val="both"/>
        <w:rPr>
          <w:bCs/>
          <w:sz w:val="26"/>
          <w:szCs w:val="26"/>
        </w:rPr>
      </w:pPr>
    </w:p>
    <w:p w:rsidR="00E92A73" w:rsidRPr="00342385" w:rsidRDefault="00E92A73" w:rsidP="00342385">
      <w:pPr>
        <w:pStyle w:val="Normal2"/>
        <w:numPr>
          <w:ilvl w:val="0"/>
          <w:numId w:val="0"/>
        </w:numPr>
        <w:spacing w:line="360" w:lineRule="auto"/>
        <w:ind w:left="348"/>
        <w:jc w:val="both"/>
        <w:rPr>
          <w:bCs/>
          <w:sz w:val="26"/>
          <w:szCs w:val="26"/>
        </w:rPr>
      </w:pPr>
      <w:r w:rsidRPr="00342385">
        <w:rPr>
          <w:bCs/>
          <w:sz w:val="26"/>
          <w:szCs w:val="26"/>
        </w:rPr>
        <w:t xml:space="preserve">Просмотреть информацию по оплатам, зарегистрированным по счетам, </w:t>
      </w:r>
      <w:r w:rsidR="00A923A6">
        <w:rPr>
          <w:bCs/>
          <w:sz w:val="26"/>
          <w:szCs w:val="26"/>
        </w:rPr>
        <w:t>можно через интерфейсы:</w:t>
      </w:r>
    </w:p>
    <w:p w:rsidR="00E92A73" w:rsidRPr="00342385" w:rsidRDefault="00E92A73" w:rsidP="00342385">
      <w:pPr>
        <w:pStyle w:val="Normal2"/>
        <w:numPr>
          <w:ilvl w:val="0"/>
          <w:numId w:val="0"/>
        </w:numPr>
        <w:spacing w:line="360" w:lineRule="auto"/>
        <w:ind w:left="360"/>
        <w:jc w:val="both"/>
        <w:rPr>
          <w:sz w:val="26"/>
          <w:szCs w:val="26"/>
        </w:rPr>
      </w:pPr>
      <w:r w:rsidRPr="00342385">
        <w:rPr>
          <w:b/>
          <w:bCs/>
          <w:i/>
          <w:iCs/>
          <w:sz w:val="26"/>
          <w:szCs w:val="26"/>
        </w:rPr>
        <w:t>Клиент – Просмотр счетов клиента - Оплаты по счету</w:t>
      </w:r>
    </w:p>
    <w:p w:rsidR="00E92A73" w:rsidRPr="00342385" w:rsidRDefault="00E92A73" w:rsidP="00342385">
      <w:pPr>
        <w:pStyle w:val="Normal2"/>
        <w:numPr>
          <w:ilvl w:val="0"/>
          <w:numId w:val="0"/>
        </w:numPr>
        <w:spacing w:line="360" w:lineRule="auto"/>
        <w:ind w:left="360"/>
        <w:jc w:val="both"/>
        <w:rPr>
          <w:sz w:val="26"/>
          <w:szCs w:val="26"/>
        </w:rPr>
      </w:pPr>
      <w:r w:rsidRPr="00342385">
        <w:rPr>
          <w:b/>
          <w:bCs/>
          <w:i/>
          <w:iCs/>
          <w:sz w:val="26"/>
          <w:szCs w:val="26"/>
        </w:rPr>
        <w:t>Клиент – Ведение информации о клиенте – Счета – Оплаты по счету.</w:t>
      </w:r>
    </w:p>
    <w:p w:rsidR="00E92A73" w:rsidRPr="00342385" w:rsidRDefault="00E92A73" w:rsidP="00342385">
      <w:pPr>
        <w:pStyle w:val="Normal2"/>
        <w:numPr>
          <w:ilvl w:val="0"/>
          <w:numId w:val="0"/>
        </w:numPr>
        <w:spacing w:line="360" w:lineRule="auto"/>
        <w:rPr>
          <w:sz w:val="26"/>
          <w:szCs w:val="26"/>
        </w:rPr>
      </w:pPr>
    </w:p>
    <w:p w:rsidR="00E92A73" w:rsidRPr="00342385" w:rsidRDefault="00E92A73" w:rsidP="00342385">
      <w:pPr>
        <w:pStyle w:val="Normal1"/>
        <w:spacing w:line="360" w:lineRule="auto"/>
        <w:ind w:left="348"/>
        <w:jc w:val="both"/>
        <w:rPr>
          <w:b/>
          <w:bCs/>
          <w:i/>
          <w:iCs/>
          <w:sz w:val="26"/>
          <w:szCs w:val="26"/>
        </w:rPr>
      </w:pPr>
      <w:r w:rsidRPr="00342385">
        <w:rPr>
          <w:bCs/>
          <w:sz w:val="26"/>
          <w:szCs w:val="26"/>
        </w:rPr>
        <w:t xml:space="preserve">Просмотреть консолидированную информацию о платежах можно через специальный интерфейс </w:t>
      </w:r>
      <w:r w:rsidRPr="00342385">
        <w:rPr>
          <w:b/>
          <w:bCs/>
          <w:i/>
          <w:iCs/>
          <w:sz w:val="26"/>
          <w:szCs w:val="26"/>
        </w:rPr>
        <w:t>Платежи – Сведение – Сведение платежей.</w:t>
      </w:r>
    </w:p>
    <w:p w:rsidR="00E92A73" w:rsidRPr="00342385" w:rsidRDefault="00E92A73" w:rsidP="00342385">
      <w:pPr>
        <w:pStyle w:val="Normal2"/>
        <w:numPr>
          <w:ilvl w:val="0"/>
          <w:numId w:val="0"/>
        </w:numPr>
        <w:spacing w:line="360" w:lineRule="auto"/>
        <w:rPr>
          <w:sz w:val="26"/>
          <w:szCs w:val="26"/>
        </w:rPr>
      </w:pPr>
    </w:p>
    <w:p w:rsidR="00E92A73" w:rsidRPr="00342385" w:rsidRDefault="00E92A73" w:rsidP="00342385">
      <w:pPr>
        <w:pStyle w:val="Normal1"/>
        <w:spacing w:line="360" w:lineRule="auto"/>
        <w:ind w:left="348"/>
        <w:jc w:val="both"/>
        <w:rPr>
          <w:b/>
          <w:bCs/>
          <w:i/>
          <w:iCs/>
          <w:sz w:val="26"/>
          <w:szCs w:val="26"/>
        </w:rPr>
      </w:pPr>
      <w:r w:rsidRPr="00342385">
        <w:rPr>
          <w:bCs/>
          <w:sz w:val="26"/>
          <w:szCs w:val="26"/>
        </w:rPr>
        <w:t xml:space="preserve">Просмотреть консолидированную информацию о безналичных платежах можно через специальный интерфейс </w:t>
      </w:r>
      <w:r w:rsidRPr="00342385">
        <w:rPr>
          <w:b/>
          <w:bCs/>
          <w:i/>
          <w:iCs/>
          <w:sz w:val="26"/>
          <w:szCs w:val="26"/>
        </w:rPr>
        <w:t>Платежи – Сведение – Сведение банковской выписки.</w:t>
      </w:r>
    </w:p>
    <w:p w:rsidR="00FE7F0E" w:rsidRPr="00342385" w:rsidRDefault="00FE7F0E" w:rsidP="00342385">
      <w:pPr>
        <w:pStyle w:val="Normal1"/>
        <w:spacing w:line="360" w:lineRule="auto"/>
        <w:ind w:left="348"/>
        <w:jc w:val="both"/>
        <w:rPr>
          <w:b/>
          <w:bCs/>
          <w:i/>
          <w:iCs/>
          <w:sz w:val="26"/>
          <w:szCs w:val="26"/>
        </w:rPr>
      </w:pPr>
    </w:p>
    <w:p w:rsidR="00E92A73" w:rsidRPr="00342385" w:rsidRDefault="00720C31" w:rsidP="00342385">
      <w:pPr>
        <w:pStyle w:val="1"/>
        <w:pageBreakBefore w:val="0"/>
        <w:spacing w:before="0" w:after="0"/>
        <w:ind w:left="357" w:hanging="357"/>
        <w:rPr>
          <w:rFonts w:ascii="Times New Roman" w:hAnsi="Times New Roman" w:cs="Times New Roman"/>
          <w:noProof/>
          <w:kern w:val="0"/>
          <w:sz w:val="26"/>
          <w:szCs w:val="26"/>
        </w:rPr>
      </w:pPr>
      <w:bookmarkStart w:id="614" w:name="_Toc175728280"/>
      <w:bookmarkStart w:id="615" w:name="_Toc208914209"/>
      <w:bookmarkStart w:id="616" w:name="_Toc269727511"/>
      <w:bookmarkStart w:id="617" w:name="_Toc63361232"/>
      <w:r w:rsidRPr="00342385">
        <w:rPr>
          <w:rFonts w:ascii="Times New Roman" w:hAnsi="Times New Roman" w:cs="Times New Roman"/>
          <w:noProof/>
          <w:kern w:val="0"/>
          <w:sz w:val="26"/>
          <w:szCs w:val="26"/>
        </w:rPr>
        <w:t>Автоматическая регистрация платежей по счетам</w:t>
      </w:r>
      <w:bookmarkEnd w:id="614"/>
      <w:bookmarkEnd w:id="615"/>
      <w:bookmarkEnd w:id="616"/>
      <w:bookmarkEnd w:id="617"/>
    </w:p>
    <w:p w:rsidR="00FE7F0E" w:rsidRPr="00342385" w:rsidRDefault="00E92A73" w:rsidP="00342385">
      <w:pPr>
        <w:pStyle w:val="Normal2"/>
        <w:numPr>
          <w:ilvl w:val="0"/>
          <w:numId w:val="0"/>
        </w:numPr>
        <w:spacing w:line="360" w:lineRule="auto"/>
        <w:ind w:left="357" w:firstLine="709"/>
        <w:rPr>
          <w:sz w:val="26"/>
          <w:szCs w:val="26"/>
        </w:rPr>
      </w:pPr>
      <w:r w:rsidRPr="00342385">
        <w:rPr>
          <w:sz w:val="26"/>
          <w:szCs w:val="26"/>
        </w:rPr>
        <w:t>При выставлении счетов за услуги связи производится ан</w:t>
      </w:r>
      <w:r w:rsidR="00FE7F0E" w:rsidRPr="00342385">
        <w:rPr>
          <w:sz w:val="26"/>
          <w:szCs w:val="26"/>
        </w:rPr>
        <w:t xml:space="preserve">ализ наличия на лицевом счете </w:t>
      </w:r>
      <w:r w:rsidRPr="00342385">
        <w:rPr>
          <w:sz w:val="26"/>
          <w:szCs w:val="26"/>
        </w:rPr>
        <w:t>клиента неразобранных целевых платежей.</w:t>
      </w:r>
    </w:p>
    <w:p w:rsidR="00E92A73" w:rsidRPr="00342385" w:rsidRDefault="00E92A73" w:rsidP="00342385">
      <w:pPr>
        <w:pStyle w:val="Normal2"/>
        <w:numPr>
          <w:ilvl w:val="0"/>
          <w:numId w:val="0"/>
        </w:numPr>
        <w:spacing w:line="360" w:lineRule="auto"/>
        <w:ind w:left="357" w:firstLine="709"/>
        <w:rPr>
          <w:sz w:val="26"/>
          <w:szCs w:val="26"/>
        </w:rPr>
      </w:pPr>
      <w:r w:rsidRPr="00342385">
        <w:rPr>
          <w:sz w:val="26"/>
          <w:szCs w:val="26"/>
        </w:rPr>
        <w:t>Если определены таковые, то автоматически регистрируется плате</w:t>
      </w:r>
      <w:r w:rsidR="00A923A6">
        <w:rPr>
          <w:sz w:val="26"/>
          <w:szCs w:val="26"/>
        </w:rPr>
        <w:t>ж в оплату выставленного счета.</w:t>
      </w:r>
    </w:p>
    <w:p w:rsidR="00E92A73" w:rsidRPr="00342385" w:rsidRDefault="00E92A73" w:rsidP="00342385">
      <w:pPr>
        <w:pStyle w:val="Normal2"/>
        <w:numPr>
          <w:ilvl w:val="0"/>
          <w:numId w:val="0"/>
        </w:numPr>
        <w:spacing w:line="360" w:lineRule="auto"/>
        <w:ind w:left="357" w:firstLine="709"/>
        <w:rPr>
          <w:sz w:val="26"/>
          <w:szCs w:val="26"/>
        </w:rPr>
      </w:pPr>
      <w:r w:rsidRPr="00342385">
        <w:rPr>
          <w:sz w:val="26"/>
          <w:szCs w:val="26"/>
        </w:rPr>
        <w:t>Форма платежа – «автооплата из са</w:t>
      </w:r>
      <w:r w:rsidR="00A923A6">
        <w:rPr>
          <w:sz w:val="26"/>
          <w:szCs w:val="26"/>
        </w:rPr>
        <w:t>льдо».</w:t>
      </w:r>
    </w:p>
    <w:p w:rsidR="00E92A73" w:rsidRPr="00342385" w:rsidRDefault="00E92A73" w:rsidP="00342385">
      <w:pPr>
        <w:pStyle w:val="Normal2"/>
        <w:numPr>
          <w:ilvl w:val="0"/>
          <w:numId w:val="0"/>
        </w:numPr>
        <w:spacing w:line="360" w:lineRule="auto"/>
        <w:ind w:left="357" w:firstLine="709"/>
        <w:rPr>
          <w:sz w:val="26"/>
          <w:szCs w:val="26"/>
        </w:rPr>
      </w:pPr>
      <w:r w:rsidRPr="00342385">
        <w:rPr>
          <w:sz w:val="26"/>
          <w:szCs w:val="26"/>
        </w:rPr>
        <w:t>Валюта платежа равна валюте первичного целевого платежа по курсу на ре</w:t>
      </w:r>
      <w:r w:rsidR="00A923A6">
        <w:rPr>
          <w:sz w:val="26"/>
          <w:szCs w:val="26"/>
        </w:rPr>
        <w:t>альную дату первичного платежа.</w:t>
      </w:r>
    </w:p>
    <w:p w:rsidR="00E92A73" w:rsidRPr="00342385" w:rsidRDefault="00E92A73" w:rsidP="00342385">
      <w:pPr>
        <w:pStyle w:val="Normal2"/>
        <w:numPr>
          <w:ilvl w:val="0"/>
          <w:numId w:val="0"/>
        </w:numPr>
        <w:spacing w:line="360" w:lineRule="auto"/>
        <w:ind w:left="357" w:firstLine="709"/>
        <w:rPr>
          <w:sz w:val="26"/>
          <w:szCs w:val="26"/>
        </w:rPr>
      </w:pPr>
      <w:r w:rsidRPr="00342385">
        <w:rPr>
          <w:sz w:val="26"/>
          <w:szCs w:val="26"/>
        </w:rPr>
        <w:t>Количество платежей формы «автооплата из сальдо» соответствует количеству целевых платежей, которые участвуют в процессе автоматической оплаты выставленного счета за услуги связи.</w:t>
      </w:r>
    </w:p>
    <w:p w:rsidR="00E92A73" w:rsidRPr="00342385" w:rsidRDefault="00E92A73" w:rsidP="00342385">
      <w:pPr>
        <w:pStyle w:val="Normal2"/>
        <w:numPr>
          <w:ilvl w:val="0"/>
          <w:numId w:val="0"/>
        </w:numPr>
        <w:spacing w:line="360" w:lineRule="auto"/>
        <w:ind w:left="357" w:firstLine="709"/>
        <w:rPr>
          <w:sz w:val="26"/>
          <w:szCs w:val="26"/>
        </w:rPr>
      </w:pPr>
      <w:r w:rsidRPr="00342385">
        <w:rPr>
          <w:sz w:val="26"/>
          <w:szCs w:val="26"/>
        </w:rPr>
        <w:t xml:space="preserve">В счете фактуре к счету отдельной строкой указывается «использование аванса на оплату счета» со знаком минус либо использование авансов отражается </w:t>
      </w:r>
      <w:r w:rsidRPr="00342385">
        <w:rPr>
          <w:sz w:val="26"/>
          <w:szCs w:val="26"/>
        </w:rPr>
        <w:lastRenderedPageBreak/>
        <w:t>в отдельной фактуре типа «по расходу авансов» (вариант отображения зависит от настройки Системы).</w:t>
      </w:r>
    </w:p>
    <w:p w:rsidR="00DB277C" w:rsidRPr="00342385" w:rsidRDefault="00E92A73" w:rsidP="00342385">
      <w:pPr>
        <w:pStyle w:val="Normal2"/>
        <w:numPr>
          <w:ilvl w:val="0"/>
          <w:numId w:val="0"/>
        </w:numPr>
        <w:spacing w:line="360" w:lineRule="auto"/>
        <w:ind w:left="357" w:firstLine="709"/>
        <w:rPr>
          <w:sz w:val="26"/>
          <w:szCs w:val="26"/>
        </w:rPr>
      </w:pPr>
      <w:r w:rsidRPr="00342385">
        <w:rPr>
          <w:sz w:val="26"/>
          <w:szCs w:val="26"/>
        </w:rPr>
        <w:t xml:space="preserve">При удалении платежа формы «автооплата из сальдо» выставляется сторно счет фактура на сумму фактуры по счету и выставляется новая фактура по счету (расход авансов </w:t>
      </w:r>
      <w:r w:rsidR="00FE7F0E" w:rsidRPr="00342385">
        <w:rPr>
          <w:sz w:val="26"/>
          <w:szCs w:val="26"/>
        </w:rPr>
        <w:t>отображается</w:t>
      </w:r>
      <w:r w:rsidRPr="00342385">
        <w:rPr>
          <w:sz w:val="26"/>
          <w:szCs w:val="26"/>
        </w:rPr>
        <w:t xml:space="preserve"> в фактуре по счету) либо фактура по удаленным оплатам (расход авансов отражается в отдельных фактурах).</w:t>
      </w:r>
    </w:p>
    <w:p w:rsidR="00DB277C" w:rsidRPr="00342385" w:rsidRDefault="00DB277C" w:rsidP="00342385">
      <w:pPr>
        <w:pStyle w:val="1"/>
        <w:spacing w:before="0" w:after="0"/>
        <w:rPr>
          <w:rFonts w:ascii="Times New Roman" w:hAnsi="Times New Roman" w:cs="Times New Roman"/>
          <w:noProof/>
          <w:sz w:val="26"/>
          <w:szCs w:val="26"/>
        </w:rPr>
      </w:pPr>
      <w:bookmarkStart w:id="618" w:name="_Ref325453850"/>
      <w:bookmarkStart w:id="619" w:name="_Toc63361233"/>
      <w:r w:rsidRPr="00342385">
        <w:rPr>
          <w:rFonts w:ascii="Times New Roman" w:hAnsi="Times New Roman" w:cs="Times New Roman"/>
          <w:noProof/>
          <w:sz w:val="26"/>
          <w:szCs w:val="26"/>
        </w:rPr>
        <w:lastRenderedPageBreak/>
        <w:t>Процедура автоматических перекрытий</w:t>
      </w:r>
      <w:bookmarkEnd w:id="618"/>
      <w:bookmarkEnd w:id="619"/>
    </w:p>
    <w:p w:rsidR="00DB277C" w:rsidRPr="00342385" w:rsidRDefault="00DB277C" w:rsidP="00342385">
      <w:pPr>
        <w:pStyle w:val="Normal2"/>
        <w:numPr>
          <w:ilvl w:val="0"/>
          <w:numId w:val="0"/>
        </w:numPr>
        <w:spacing w:line="360" w:lineRule="auto"/>
        <w:ind w:firstLine="709"/>
        <w:jc w:val="both"/>
        <w:rPr>
          <w:sz w:val="26"/>
          <w:szCs w:val="26"/>
        </w:rPr>
      </w:pPr>
      <w:r w:rsidRPr="00342385">
        <w:rPr>
          <w:sz w:val="26"/>
          <w:szCs w:val="26"/>
        </w:rPr>
        <w:t xml:space="preserve">В системе реализована возможность автоматического </w:t>
      </w:r>
      <w:r w:rsidR="00C35998" w:rsidRPr="00342385">
        <w:rPr>
          <w:sz w:val="26"/>
          <w:szCs w:val="26"/>
        </w:rPr>
        <w:t>перекрытия счетов, т.е. распределение по счетам клиента его платежей, имеющи</w:t>
      </w:r>
      <w:r w:rsidR="008238EF" w:rsidRPr="00342385">
        <w:rPr>
          <w:sz w:val="26"/>
          <w:szCs w:val="26"/>
        </w:rPr>
        <w:t>х</w:t>
      </w:r>
      <w:r w:rsidR="00C35998" w:rsidRPr="00342385">
        <w:rPr>
          <w:sz w:val="26"/>
          <w:szCs w:val="26"/>
        </w:rPr>
        <w:t>ся на балансе.</w:t>
      </w:r>
    </w:p>
    <w:p w:rsidR="00C35998" w:rsidRPr="00342385" w:rsidRDefault="00DB277C" w:rsidP="00342385">
      <w:pPr>
        <w:ind w:firstLine="708"/>
        <w:rPr>
          <w:sz w:val="26"/>
          <w:szCs w:val="26"/>
          <w:lang w:eastAsia="ru-RU"/>
        </w:rPr>
      </w:pPr>
      <w:r w:rsidRPr="00342385">
        <w:rPr>
          <w:sz w:val="26"/>
          <w:szCs w:val="26"/>
          <w:lang w:eastAsia="ru-RU"/>
        </w:rPr>
        <w:t>В автоперекрытии участвуют счета, для которых выполняются условия, определенные признаком обязательности к оплате, настроенном для данного типа сч</w:t>
      </w:r>
      <w:r w:rsidR="00A923A6">
        <w:rPr>
          <w:sz w:val="26"/>
          <w:szCs w:val="26"/>
          <w:lang w:eastAsia="ru-RU"/>
        </w:rPr>
        <w:t>ета в справочнике типов счетов.</w:t>
      </w:r>
    </w:p>
    <w:p w:rsidR="00DB277C" w:rsidRPr="00342385" w:rsidRDefault="00DB277C" w:rsidP="00342385">
      <w:pPr>
        <w:ind w:firstLine="708"/>
        <w:rPr>
          <w:sz w:val="26"/>
          <w:szCs w:val="26"/>
          <w:lang w:eastAsia="ru-RU"/>
        </w:rPr>
      </w:pPr>
      <w:r w:rsidRPr="00342385">
        <w:rPr>
          <w:sz w:val="26"/>
          <w:szCs w:val="26"/>
          <w:lang w:eastAsia="ru-RU"/>
        </w:rPr>
        <w:t>Например: биллинговый счет – обязательный к оплате всегда, участвует в процессе автоперекрытий независимо от наличия счета-фактуры (СФ); счет за разовые услуги – обязательный к оплате при наличии СФ, начинает участвовать в процессе автоперекрытий после появления СФ по нему.</w:t>
      </w:r>
    </w:p>
    <w:p w:rsidR="00EE7C72" w:rsidRPr="00342385" w:rsidRDefault="00EE7C72" w:rsidP="00342385">
      <w:pPr>
        <w:pStyle w:val="aff2"/>
        <w:ind w:left="0"/>
        <w:rPr>
          <w:sz w:val="26"/>
          <w:szCs w:val="26"/>
          <w:lang w:eastAsia="ru-RU"/>
        </w:rPr>
      </w:pPr>
      <w:r w:rsidRPr="00342385">
        <w:rPr>
          <w:sz w:val="26"/>
          <w:szCs w:val="26"/>
          <w:lang w:eastAsia="ru-RU"/>
        </w:rPr>
        <w:t>Если у клиента несколько лицевых счетов, то процедура ведется отдельно по каждому л</w:t>
      </w:r>
      <w:r w:rsidR="00A923A6">
        <w:rPr>
          <w:sz w:val="26"/>
          <w:szCs w:val="26"/>
          <w:lang w:eastAsia="ru-RU"/>
        </w:rPr>
        <w:t>ицевому счету.</w:t>
      </w:r>
    </w:p>
    <w:p w:rsidR="00DB277C" w:rsidRPr="00342385" w:rsidRDefault="00DB277C" w:rsidP="00342385">
      <w:pPr>
        <w:pStyle w:val="2"/>
        <w:numPr>
          <w:ilvl w:val="1"/>
          <w:numId w:val="45"/>
        </w:numPr>
        <w:spacing w:before="0" w:after="0"/>
        <w:rPr>
          <w:rFonts w:ascii="Times New Roman" w:hAnsi="Times New Roman" w:cs="Times New Roman"/>
          <w:sz w:val="26"/>
          <w:szCs w:val="26"/>
        </w:rPr>
      </w:pPr>
      <w:bookmarkStart w:id="620" w:name="_Toc63361234"/>
      <w:r w:rsidRPr="00342385">
        <w:rPr>
          <w:rFonts w:ascii="Times New Roman" w:hAnsi="Times New Roman" w:cs="Times New Roman"/>
          <w:sz w:val="26"/>
          <w:szCs w:val="26"/>
        </w:rPr>
        <w:t xml:space="preserve">Настройка </w:t>
      </w:r>
      <w:r w:rsidR="00C35998" w:rsidRPr="00342385">
        <w:rPr>
          <w:rFonts w:ascii="Times New Roman" w:hAnsi="Times New Roman" w:cs="Times New Roman"/>
          <w:sz w:val="26"/>
          <w:szCs w:val="26"/>
        </w:rPr>
        <w:t>процедуры автоперекрытий</w:t>
      </w:r>
      <w:bookmarkEnd w:id="620"/>
    </w:p>
    <w:p w:rsidR="00F61574" w:rsidRPr="00342385" w:rsidRDefault="00F61574" w:rsidP="00342385">
      <w:pPr>
        <w:ind w:firstLine="0"/>
        <w:rPr>
          <w:b/>
          <w:sz w:val="26"/>
          <w:szCs w:val="26"/>
          <w:u w:val="single"/>
          <w:lang w:eastAsia="ru-RU"/>
        </w:rPr>
      </w:pPr>
      <w:r w:rsidRPr="00342385">
        <w:rPr>
          <w:b/>
          <w:sz w:val="26"/>
          <w:szCs w:val="26"/>
          <w:u w:val="single"/>
          <w:lang w:eastAsia="ru-RU"/>
        </w:rPr>
        <w:t>Дата оплаты</w:t>
      </w:r>
    </w:p>
    <w:p w:rsidR="00BE0368" w:rsidRPr="00342385" w:rsidRDefault="00DB277C" w:rsidP="00342385">
      <w:pPr>
        <w:ind w:firstLine="0"/>
        <w:rPr>
          <w:sz w:val="26"/>
          <w:szCs w:val="26"/>
          <w:lang w:eastAsia="ru-RU"/>
        </w:rPr>
      </w:pPr>
      <w:r w:rsidRPr="00342385">
        <w:rPr>
          <w:sz w:val="26"/>
          <w:szCs w:val="26"/>
          <w:lang w:eastAsia="ru-RU"/>
        </w:rPr>
        <w:t>Дата оплаты счета рассчитывается в зависимости от настройки tuneparam</w:t>
      </w:r>
      <w:r w:rsidR="00A923A6">
        <w:rPr>
          <w:sz w:val="26"/>
          <w:szCs w:val="26"/>
          <w:lang w:eastAsia="ru-RU"/>
        </w:rPr>
        <w:t>(15, 87):</w:t>
      </w:r>
    </w:p>
    <w:p w:rsidR="00F60B03" w:rsidRPr="00342385" w:rsidRDefault="00BE0368" w:rsidP="00342385">
      <w:pPr>
        <w:numPr>
          <w:ilvl w:val="0"/>
          <w:numId w:val="108"/>
        </w:numPr>
        <w:tabs>
          <w:tab w:val="left" w:pos="426"/>
        </w:tabs>
        <w:ind w:left="0" w:firstLine="0"/>
        <w:jc w:val="left"/>
        <w:rPr>
          <w:sz w:val="26"/>
          <w:szCs w:val="26"/>
          <w:lang w:eastAsia="ru-RU"/>
        </w:rPr>
      </w:pPr>
      <w:r w:rsidRPr="00342385">
        <w:rPr>
          <w:sz w:val="26"/>
          <w:szCs w:val="26"/>
          <w:lang w:eastAsia="ru-RU"/>
        </w:rPr>
        <w:t>0 – срок оплаты счета не учитывается</w:t>
      </w:r>
      <w:r w:rsidR="00F60B03" w:rsidRPr="00342385">
        <w:rPr>
          <w:sz w:val="26"/>
          <w:szCs w:val="26"/>
          <w:lang w:eastAsia="ru-RU"/>
        </w:rPr>
        <w:t>.</w:t>
      </w:r>
    </w:p>
    <w:p w:rsidR="00BE0368" w:rsidRPr="00342385" w:rsidRDefault="00BE0368" w:rsidP="00342385">
      <w:pPr>
        <w:numPr>
          <w:ilvl w:val="0"/>
          <w:numId w:val="108"/>
        </w:numPr>
        <w:tabs>
          <w:tab w:val="left" w:pos="426"/>
        </w:tabs>
        <w:ind w:left="0" w:firstLine="0"/>
        <w:jc w:val="left"/>
        <w:rPr>
          <w:sz w:val="26"/>
          <w:szCs w:val="26"/>
          <w:lang w:eastAsia="ru-RU"/>
        </w:rPr>
      </w:pPr>
      <w:r w:rsidRPr="00342385">
        <w:rPr>
          <w:sz w:val="26"/>
          <w:szCs w:val="26"/>
          <w:lang w:eastAsia="ru-RU"/>
        </w:rPr>
        <w:t>1 – срок оплаты счета учитывается от даты выставления счета.</w:t>
      </w:r>
    </w:p>
    <w:p w:rsidR="00BE0368" w:rsidRPr="00342385" w:rsidRDefault="00BE0368" w:rsidP="00342385">
      <w:pPr>
        <w:numPr>
          <w:ilvl w:val="0"/>
          <w:numId w:val="108"/>
        </w:numPr>
        <w:tabs>
          <w:tab w:val="left" w:pos="426"/>
        </w:tabs>
        <w:ind w:left="426" w:hanging="426"/>
        <w:rPr>
          <w:sz w:val="26"/>
          <w:szCs w:val="26"/>
          <w:lang w:eastAsia="ru-RU"/>
        </w:rPr>
      </w:pPr>
      <w:r w:rsidRPr="00342385">
        <w:rPr>
          <w:sz w:val="26"/>
          <w:szCs w:val="26"/>
          <w:lang w:eastAsia="ru-RU"/>
        </w:rPr>
        <w:t>2 – срок оплаты счета учитывается от даты выставления счета-фактуры для счетов, обязательных к оплате с момента выставления СФ. Для остальных типов счетов срок оплаты счета учитывается от даты счета.</w:t>
      </w:r>
    </w:p>
    <w:p w:rsidR="00DB277C" w:rsidRPr="00342385" w:rsidRDefault="00DB277C" w:rsidP="00342385">
      <w:pPr>
        <w:ind w:firstLine="0"/>
        <w:rPr>
          <w:sz w:val="26"/>
          <w:szCs w:val="26"/>
          <w:lang w:eastAsia="ru-RU"/>
        </w:rPr>
      </w:pPr>
      <w:r w:rsidRPr="00342385">
        <w:rPr>
          <w:sz w:val="26"/>
          <w:szCs w:val="26"/>
          <w:lang w:eastAsia="ru-RU"/>
        </w:rPr>
        <w:t>Данная настройка влияет на выст</w:t>
      </w:r>
      <w:r w:rsidR="00A923A6">
        <w:rPr>
          <w:sz w:val="26"/>
          <w:szCs w:val="26"/>
          <w:lang w:eastAsia="ru-RU"/>
        </w:rPr>
        <w:t>раивание счетов по приоритету.</w:t>
      </w:r>
    </w:p>
    <w:p w:rsidR="00F61574" w:rsidRPr="00342385" w:rsidRDefault="00F61574" w:rsidP="00342385">
      <w:pPr>
        <w:ind w:firstLine="0"/>
        <w:rPr>
          <w:sz w:val="26"/>
          <w:szCs w:val="26"/>
          <w:lang w:eastAsia="ru-RU"/>
        </w:rPr>
      </w:pPr>
    </w:p>
    <w:p w:rsidR="00B94B61" w:rsidRPr="00342385" w:rsidRDefault="00F61574" w:rsidP="00342385">
      <w:pPr>
        <w:ind w:firstLine="0"/>
        <w:rPr>
          <w:b/>
          <w:sz w:val="26"/>
          <w:szCs w:val="26"/>
          <w:u w:val="single"/>
          <w:lang w:eastAsia="ru-RU"/>
        </w:rPr>
      </w:pPr>
      <w:r w:rsidRPr="00342385">
        <w:rPr>
          <w:b/>
          <w:sz w:val="26"/>
          <w:szCs w:val="26"/>
          <w:u w:val="single"/>
          <w:lang w:eastAsia="ru-RU"/>
        </w:rPr>
        <w:t>Порядок оплаты</w:t>
      </w:r>
    </w:p>
    <w:p w:rsidR="00B209CC" w:rsidRPr="00342385" w:rsidRDefault="00B209CC" w:rsidP="00342385">
      <w:pPr>
        <w:numPr>
          <w:ilvl w:val="0"/>
          <w:numId w:val="110"/>
        </w:numPr>
        <w:ind w:left="426" w:hanging="426"/>
        <w:rPr>
          <w:sz w:val="26"/>
          <w:szCs w:val="26"/>
        </w:rPr>
      </w:pPr>
      <w:r w:rsidRPr="00342385">
        <w:rPr>
          <w:sz w:val="26"/>
          <w:szCs w:val="26"/>
        </w:rPr>
        <w:t>Счета без признака «Претензионная работа» ("</w:t>
      </w:r>
      <w:r w:rsidR="003865CA" w:rsidRPr="00342385">
        <w:rPr>
          <w:sz w:val="26"/>
          <w:szCs w:val="26"/>
        </w:rPr>
        <w:t>Обычный статус</w:t>
      </w:r>
      <w:r w:rsidRPr="00342385">
        <w:rPr>
          <w:sz w:val="26"/>
          <w:szCs w:val="26"/>
        </w:rPr>
        <w:t>") имеют приоритет выше</w:t>
      </w:r>
      <w:r w:rsidR="00B94B61" w:rsidRPr="00342385">
        <w:rPr>
          <w:sz w:val="26"/>
          <w:szCs w:val="26"/>
        </w:rPr>
        <w:t>, чем</w:t>
      </w:r>
      <w:r w:rsidRPr="00342385">
        <w:rPr>
          <w:sz w:val="26"/>
          <w:szCs w:val="26"/>
        </w:rPr>
        <w:t xml:space="preserve"> счет</w:t>
      </w:r>
      <w:r w:rsidR="00B94B61" w:rsidRPr="00342385">
        <w:rPr>
          <w:sz w:val="26"/>
          <w:szCs w:val="26"/>
        </w:rPr>
        <w:t>а</w:t>
      </w:r>
      <w:r w:rsidRPr="00342385">
        <w:rPr>
          <w:sz w:val="26"/>
          <w:szCs w:val="26"/>
        </w:rPr>
        <w:t xml:space="preserve"> с признаком «П</w:t>
      </w:r>
      <w:r w:rsidR="003865CA" w:rsidRPr="00342385">
        <w:rPr>
          <w:sz w:val="26"/>
          <w:szCs w:val="26"/>
        </w:rPr>
        <w:t>ретензионная работа»</w:t>
      </w:r>
      <w:r w:rsidRPr="00342385">
        <w:rPr>
          <w:sz w:val="26"/>
          <w:szCs w:val="26"/>
        </w:rPr>
        <w:t>.</w:t>
      </w:r>
    </w:p>
    <w:p w:rsidR="00B209CC" w:rsidRPr="00342385" w:rsidRDefault="003865CA" w:rsidP="00342385">
      <w:pPr>
        <w:pStyle w:val="aff2"/>
        <w:numPr>
          <w:ilvl w:val="0"/>
          <w:numId w:val="110"/>
        </w:numPr>
        <w:ind w:left="426" w:hanging="426"/>
        <w:rPr>
          <w:sz w:val="26"/>
          <w:szCs w:val="26"/>
        </w:rPr>
      </w:pPr>
      <w:r w:rsidRPr="00342385">
        <w:rPr>
          <w:sz w:val="26"/>
          <w:szCs w:val="26"/>
        </w:rPr>
        <w:t xml:space="preserve">Разовые счета </w:t>
      </w:r>
      <w:r w:rsidR="00B209CC" w:rsidRPr="00342385">
        <w:rPr>
          <w:sz w:val="26"/>
          <w:szCs w:val="26"/>
        </w:rPr>
        <w:t>имеют приор</w:t>
      </w:r>
      <w:r w:rsidRPr="00342385">
        <w:rPr>
          <w:sz w:val="26"/>
          <w:szCs w:val="26"/>
        </w:rPr>
        <w:t>итет выше периодических счетов</w:t>
      </w:r>
      <w:r w:rsidR="00B209CC" w:rsidRPr="00342385">
        <w:rPr>
          <w:sz w:val="26"/>
          <w:szCs w:val="26"/>
        </w:rPr>
        <w:t>.</w:t>
      </w:r>
    </w:p>
    <w:p w:rsidR="00B209CC" w:rsidRPr="00342385" w:rsidRDefault="00B209CC" w:rsidP="00342385">
      <w:pPr>
        <w:numPr>
          <w:ilvl w:val="0"/>
          <w:numId w:val="110"/>
        </w:numPr>
        <w:ind w:left="426" w:hanging="426"/>
        <w:rPr>
          <w:sz w:val="26"/>
          <w:szCs w:val="26"/>
        </w:rPr>
      </w:pPr>
      <w:r w:rsidRPr="00342385">
        <w:rPr>
          <w:sz w:val="26"/>
          <w:szCs w:val="26"/>
        </w:rPr>
        <w:t>При прочих равных условиях учитывается срок оплаты счета</w:t>
      </w:r>
      <w:r w:rsidR="00A923A6">
        <w:rPr>
          <w:sz w:val="26"/>
          <w:szCs w:val="26"/>
        </w:rPr>
        <w:t>.</w:t>
      </w:r>
    </w:p>
    <w:p w:rsidR="006D04F9" w:rsidRPr="00342385" w:rsidRDefault="006D04F9" w:rsidP="00342385">
      <w:pPr>
        <w:ind w:firstLine="0"/>
        <w:rPr>
          <w:sz w:val="26"/>
          <w:szCs w:val="26"/>
          <w:lang w:eastAsia="ru-RU"/>
        </w:rPr>
      </w:pPr>
    </w:p>
    <w:p w:rsidR="003F71C0" w:rsidRPr="00342385" w:rsidRDefault="00B209CC" w:rsidP="00342385">
      <w:pPr>
        <w:ind w:firstLine="0"/>
        <w:rPr>
          <w:i/>
          <w:sz w:val="26"/>
          <w:szCs w:val="26"/>
        </w:rPr>
      </w:pPr>
      <w:r w:rsidRPr="00342385">
        <w:rPr>
          <w:i/>
          <w:sz w:val="26"/>
          <w:szCs w:val="26"/>
        </w:rPr>
        <w:t>Примечание</w:t>
      </w:r>
      <w:r w:rsidR="003F71C0" w:rsidRPr="00342385">
        <w:rPr>
          <w:i/>
          <w:sz w:val="26"/>
          <w:szCs w:val="26"/>
        </w:rPr>
        <w:t>.</w:t>
      </w:r>
    </w:p>
    <w:p w:rsidR="003F71C0" w:rsidRPr="00342385" w:rsidRDefault="00B209CC" w:rsidP="00342385">
      <w:pPr>
        <w:ind w:firstLine="0"/>
        <w:rPr>
          <w:i/>
          <w:sz w:val="26"/>
          <w:szCs w:val="26"/>
        </w:rPr>
      </w:pPr>
      <w:r w:rsidRPr="00342385">
        <w:rPr>
          <w:i/>
          <w:sz w:val="26"/>
          <w:szCs w:val="26"/>
        </w:rPr>
        <w:t xml:space="preserve">Изменить </w:t>
      </w:r>
      <w:r w:rsidR="006D04F9" w:rsidRPr="00342385">
        <w:rPr>
          <w:i/>
          <w:sz w:val="26"/>
          <w:szCs w:val="26"/>
        </w:rPr>
        <w:t>значение "Претензионная работа" можно в интерфейсе</w:t>
      </w:r>
      <w:r w:rsidR="00B94B61" w:rsidRPr="00342385">
        <w:rPr>
          <w:i/>
          <w:sz w:val="26"/>
          <w:szCs w:val="26"/>
        </w:rPr>
        <w:t xml:space="preserve"> "</w:t>
      </w:r>
      <w:r w:rsidR="00B94B61" w:rsidRPr="00342385">
        <w:rPr>
          <w:b/>
          <w:i/>
          <w:sz w:val="26"/>
          <w:szCs w:val="26"/>
        </w:rPr>
        <w:t>Претензионная работа</w:t>
      </w:r>
      <w:r w:rsidR="00B94B61" w:rsidRPr="00342385">
        <w:rPr>
          <w:i/>
          <w:sz w:val="26"/>
          <w:szCs w:val="26"/>
        </w:rPr>
        <w:t>"(п.</w:t>
      </w:r>
      <w:r w:rsidR="00B94B61" w:rsidRPr="00342385">
        <w:rPr>
          <w:i/>
          <w:sz w:val="26"/>
          <w:szCs w:val="26"/>
        </w:rPr>
        <w:fldChar w:fldCharType="begin"/>
      </w:r>
      <w:r w:rsidR="00B94B61" w:rsidRPr="00342385">
        <w:rPr>
          <w:i/>
          <w:sz w:val="26"/>
          <w:szCs w:val="26"/>
        </w:rPr>
        <w:instrText xml:space="preserve"> REF _Ref325028957 \n \h </w:instrText>
      </w:r>
      <w:r w:rsidR="00342385" w:rsidRPr="00342385">
        <w:rPr>
          <w:i/>
          <w:sz w:val="26"/>
          <w:szCs w:val="26"/>
        </w:rPr>
        <w:instrText xml:space="preserve"> \* MERGEFORMAT </w:instrText>
      </w:r>
      <w:r w:rsidR="00B94B61" w:rsidRPr="00342385">
        <w:rPr>
          <w:i/>
          <w:sz w:val="26"/>
          <w:szCs w:val="26"/>
        </w:rPr>
      </w:r>
      <w:r w:rsidR="00B94B61" w:rsidRPr="00342385">
        <w:rPr>
          <w:i/>
          <w:sz w:val="26"/>
          <w:szCs w:val="26"/>
        </w:rPr>
        <w:fldChar w:fldCharType="separate"/>
      </w:r>
      <w:r w:rsidR="00B94B61" w:rsidRPr="00342385">
        <w:rPr>
          <w:i/>
          <w:sz w:val="26"/>
          <w:szCs w:val="26"/>
        </w:rPr>
        <w:t>8.3</w:t>
      </w:r>
      <w:r w:rsidR="00B94B61" w:rsidRPr="00342385">
        <w:rPr>
          <w:i/>
          <w:sz w:val="26"/>
          <w:szCs w:val="26"/>
        </w:rPr>
        <w:fldChar w:fldCharType="end"/>
      </w:r>
      <w:r w:rsidR="00B94B61" w:rsidRPr="00342385">
        <w:rPr>
          <w:i/>
          <w:sz w:val="26"/>
          <w:szCs w:val="26"/>
        </w:rPr>
        <w:t>)</w:t>
      </w:r>
      <w:r w:rsidR="006D04F9" w:rsidRPr="00342385">
        <w:rPr>
          <w:i/>
          <w:sz w:val="26"/>
          <w:szCs w:val="26"/>
        </w:rPr>
        <w:t xml:space="preserve">, вызываемого по кнопке </w:t>
      </w:r>
      <w:r w:rsidR="006D04F9" w:rsidRPr="00342385">
        <w:rPr>
          <w:b/>
          <w:i/>
          <w:sz w:val="26"/>
          <w:szCs w:val="26"/>
        </w:rPr>
        <w:t>Претензионная работа</w:t>
      </w:r>
      <w:r w:rsidR="006D04F9" w:rsidRPr="00342385">
        <w:rPr>
          <w:i/>
          <w:sz w:val="26"/>
          <w:szCs w:val="26"/>
        </w:rPr>
        <w:t xml:space="preserve"> в интерфейсе "</w:t>
      </w:r>
      <w:r w:rsidR="009F5703" w:rsidRPr="00342385">
        <w:rPr>
          <w:b/>
          <w:i/>
          <w:sz w:val="26"/>
          <w:szCs w:val="26"/>
        </w:rPr>
        <w:t>Просмотр счетов</w:t>
      </w:r>
      <w:r w:rsidR="006D04F9" w:rsidRPr="00342385">
        <w:rPr>
          <w:b/>
          <w:i/>
          <w:sz w:val="26"/>
          <w:szCs w:val="26"/>
        </w:rPr>
        <w:t xml:space="preserve"> клиента</w:t>
      </w:r>
      <w:r w:rsidR="006D04F9" w:rsidRPr="00342385">
        <w:rPr>
          <w:i/>
          <w:sz w:val="26"/>
          <w:szCs w:val="26"/>
        </w:rPr>
        <w:t>"</w:t>
      </w:r>
      <w:r w:rsidR="003F71C0" w:rsidRPr="00342385">
        <w:rPr>
          <w:i/>
          <w:sz w:val="26"/>
          <w:szCs w:val="26"/>
        </w:rPr>
        <w:t>.</w:t>
      </w:r>
    </w:p>
    <w:p w:rsidR="00B209CC" w:rsidRPr="00342385" w:rsidRDefault="00B209CC" w:rsidP="00342385">
      <w:pPr>
        <w:ind w:firstLine="0"/>
        <w:rPr>
          <w:i/>
          <w:sz w:val="26"/>
          <w:szCs w:val="26"/>
        </w:rPr>
      </w:pPr>
      <w:r w:rsidRPr="00342385">
        <w:rPr>
          <w:i/>
          <w:sz w:val="26"/>
          <w:szCs w:val="26"/>
        </w:rPr>
        <w:lastRenderedPageBreak/>
        <w:t xml:space="preserve">При выставлении счета имеют </w:t>
      </w:r>
      <w:r w:rsidR="003865CA" w:rsidRPr="00342385">
        <w:rPr>
          <w:i/>
          <w:sz w:val="26"/>
          <w:szCs w:val="26"/>
        </w:rPr>
        <w:t>значение "Обычный статус</w:t>
      </w:r>
      <w:r w:rsidRPr="00342385">
        <w:rPr>
          <w:i/>
          <w:sz w:val="26"/>
          <w:szCs w:val="26"/>
        </w:rPr>
        <w:t>"</w:t>
      </w:r>
      <w:r w:rsidR="00A923A6">
        <w:rPr>
          <w:i/>
          <w:sz w:val="26"/>
          <w:szCs w:val="26"/>
        </w:rPr>
        <w:t xml:space="preserve"> в поле "Претензионная работа".</w:t>
      </w:r>
    </w:p>
    <w:p w:rsidR="00B94B61" w:rsidRPr="00342385" w:rsidRDefault="00B94B61" w:rsidP="00342385">
      <w:pPr>
        <w:rPr>
          <w:i/>
          <w:sz w:val="26"/>
          <w:szCs w:val="26"/>
        </w:rPr>
      </w:pPr>
    </w:p>
    <w:p w:rsidR="005F6B49" w:rsidRPr="00342385" w:rsidRDefault="005F6B49" w:rsidP="00342385">
      <w:pPr>
        <w:ind w:firstLine="0"/>
        <w:rPr>
          <w:b/>
          <w:sz w:val="26"/>
          <w:szCs w:val="26"/>
          <w:lang w:eastAsia="ru-RU"/>
        </w:rPr>
      </w:pPr>
      <w:r w:rsidRPr="00342385">
        <w:rPr>
          <w:b/>
          <w:sz w:val="26"/>
          <w:szCs w:val="26"/>
          <w:lang w:eastAsia="ru-RU"/>
        </w:rPr>
        <w:t>Приоритет оплаты счетов</w:t>
      </w:r>
    </w:p>
    <w:p w:rsidR="00B94B61" w:rsidRPr="00342385" w:rsidRDefault="005F6B49" w:rsidP="00342385">
      <w:pPr>
        <w:ind w:firstLine="0"/>
        <w:jc w:val="left"/>
        <w:rPr>
          <w:sz w:val="26"/>
          <w:szCs w:val="26"/>
          <w:lang w:eastAsia="ru-RU"/>
        </w:rPr>
      </w:pPr>
      <w:r w:rsidRPr="00342385">
        <w:rPr>
          <w:sz w:val="26"/>
          <w:szCs w:val="26"/>
          <w:lang w:eastAsia="ru-RU"/>
        </w:rPr>
        <w:t>П</w:t>
      </w:r>
      <w:r w:rsidR="00B94B61" w:rsidRPr="00342385">
        <w:rPr>
          <w:sz w:val="26"/>
          <w:szCs w:val="26"/>
          <w:lang w:eastAsia="ru-RU"/>
        </w:rPr>
        <w:t xml:space="preserve">риоритет оплаты счетов </w:t>
      </w:r>
      <w:r w:rsidRPr="00342385">
        <w:rPr>
          <w:sz w:val="26"/>
          <w:szCs w:val="26"/>
          <w:lang w:eastAsia="ru-RU"/>
        </w:rPr>
        <w:t xml:space="preserve">настраивается </w:t>
      </w:r>
      <w:r w:rsidR="00B94B61" w:rsidRPr="00342385">
        <w:rPr>
          <w:sz w:val="26"/>
          <w:szCs w:val="26"/>
          <w:lang w:eastAsia="ru-RU"/>
        </w:rPr>
        <w:t>в интерфейсе</w:t>
      </w:r>
      <w:r w:rsidR="00A923A6">
        <w:rPr>
          <w:sz w:val="26"/>
          <w:szCs w:val="26"/>
          <w:lang w:eastAsia="ru-RU"/>
        </w:rPr>
        <w:t xml:space="preserve"> </w:t>
      </w:r>
      <w:r w:rsidR="005D0534" w:rsidRPr="00342385">
        <w:rPr>
          <w:sz w:val="26"/>
          <w:szCs w:val="26"/>
          <w:lang w:val="x-none" w:eastAsia="ru-RU"/>
        </w:rPr>
        <w:t>"Группировка начислений по статьям</w:t>
      </w:r>
      <w:r w:rsidRPr="00342385">
        <w:rPr>
          <w:sz w:val="26"/>
          <w:szCs w:val="26"/>
          <w:lang w:eastAsia="ru-RU"/>
        </w:rPr>
        <w:t>"</w:t>
      </w:r>
      <w:r w:rsidR="00B94B61" w:rsidRPr="00342385">
        <w:rPr>
          <w:sz w:val="26"/>
          <w:szCs w:val="26"/>
          <w:lang w:eastAsia="ru-RU"/>
        </w:rPr>
        <w:t>, который вызывается из</w:t>
      </w:r>
      <w:r w:rsidR="00B94B61" w:rsidRPr="00342385">
        <w:rPr>
          <w:b/>
          <w:i/>
          <w:sz w:val="26"/>
          <w:szCs w:val="26"/>
          <w:lang w:eastAsia="ru-RU"/>
        </w:rPr>
        <w:t xml:space="preserve"> Каталоги-Финансы-</w:t>
      </w:r>
      <w:r w:rsidR="005D0534" w:rsidRPr="00342385">
        <w:rPr>
          <w:b/>
          <w:i/>
          <w:sz w:val="26"/>
          <w:szCs w:val="26"/>
          <w:lang w:val="x-none" w:eastAsia="ru-RU"/>
        </w:rPr>
        <w:t>Группировка начислений по статьям</w:t>
      </w:r>
      <w:r w:rsidRPr="00342385">
        <w:rPr>
          <w:sz w:val="26"/>
          <w:szCs w:val="26"/>
          <w:lang w:eastAsia="ru-RU"/>
        </w:rPr>
        <w:t>.</w:t>
      </w:r>
    </w:p>
    <w:p w:rsidR="006D2730" w:rsidRPr="00342385" w:rsidRDefault="00024311" w:rsidP="00342385">
      <w:pPr>
        <w:ind w:firstLine="0"/>
        <w:rPr>
          <w:noProof/>
          <w:sz w:val="26"/>
          <w:szCs w:val="26"/>
          <w:lang w:eastAsia="ru-RU"/>
        </w:rPr>
      </w:pPr>
      <w:r w:rsidRPr="00342385">
        <w:rPr>
          <w:noProof/>
          <w:sz w:val="26"/>
          <w:szCs w:val="26"/>
          <w:lang w:eastAsia="ru-RU"/>
        </w:rPr>
        <w:drawing>
          <wp:inline distT="0" distB="0" distL="0" distR="0" wp14:anchorId="67FAAFA4" wp14:editId="17311506">
            <wp:extent cx="5308600" cy="2540000"/>
            <wp:effectExtent l="0" t="0" r="0" b="0"/>
            <wp:docPr id="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7">
                      <a:extLst>
                        <a:ext uri="{28A0092B-C50C-407E-A947-70E740481C1C}">
                          <a14:useLocalDpi xmlns:a14="http://schemas.microsoft.com/office/drawing/2010/main" val="0"/>
                        </a:ext>
                      </a:extLst>
                    </a:blip>
                    <a:srcRect l="18715" t="11887" r="5870" b="24001"/>
                    <a:stretch>
                      <a:fillRect/>
                    </a:stretch>
                  </pic:blipFill>
                  <pic:spPr bwMode="auto">
                    <a:xfrm>
                      <a:off x="0" y="0"/>
                      <a:ext cx="5308600" cy="2540000"/>
                    </a:xfrm>
                    <a:prstGeom prst="rect">
                      <a:avLst/>
                    </a:prstGeom>
                    <a:noFill/>
                    <a:ln>
                      <a:noFill/>
                    </a:ln>
                  </pic:spPr>
                </pic:pic>
              </a:graphicData>
            </a:graphic>
          </wp:inline>
        </w:drawing>
      </w:r>
    </w:p>
    <w:p w:rsidR="005F6B49" w:rsidRPr="00342385" w:rsidRDefault="001C0D35" w:rsidP="00342385">
      <w:pPr>
        <w:ind w:firstLine="0"/>
        <w:rPr>
          <w:sz w:val="26"/>
          <w:szCs w:val="26"/>
        </w:rPr>
      </w:pPr>
      <w:r w:rsidRPr="00342385">
        <w:rPr>
          <w:sz w:val="26"/>
          <w:szCs w:val="26"/>
        </w:rPr>
        <w:t xml:space="preserve">Поле </w:t>
      </w:r>
      <w:r w:rsidR="00AD6A99" w:rsidRPr="00342385">
        <w:rPr>
          <w:sz w:val="26"/>
          <w:szCs w:val="26"/>
        </w:rPr>
        <w:t xml:space="preserve">"Приоритет" </w:t>
      </w:r>
      <w:r w:rsidRPr="00342385">
        <w:rPr>
          <w:sz w:val="26"/>
          <w:szCs w:val="26"/>
        </w:rPr>
        <w:t>содержит численное значение, отражающее</w:t>
      </w:r>
      <w:r w:rsidR="00AD6A99" w:rsidRPr="00342385">
        <w:rPr>
          <w:sz w:val="26"/>
          <w:szCs w:val="26"/>
        </w:rPr>
        <w:t xml:space="preserve"> приоритет по оплате </w:t>
      </w:r>
      <w:r w:rsidRPr="00342385">
        <w:rPr>
          <w:sz w:val="26"/>
          <w:szCs w:val="26"/>
        </w:rPr>
        <w:t>д</w:t>
      </w:r>
      <w:r w:rsidR="00AD6A99" w:rsidRPr="00342385">
        <w:rPr>
          <w:sz w:val="26"/>
          <w:szCs w:val="26"/>
        </w:rPr>
        <w:t>анного вида начисления, когда встает вопрос, какое начисление должно быть оплачено в первую очередь.</w:t>
      </w:r>
      <w:r w:rsidRPr="00342385">
        <w:rPr>
          <w:sz w:val="26"/>
          <w:szCs w:val="26"/>
        </w:rPr>
        <w:t xml:space="preserve"> Чем больше значение, тем выше</w:t>
      </w:r>
      <w:r w:rsidR="00AD6A99" w:rsidRPr="00342385">
        <w:rPr>
          <w:sz w:val="26"/>
          <w:szCs w:val="26"/>
        </w:rPr>
        <w:t xml:space="preserve"> приоритет</w:t>
      </w:r>
      <w:r w:rsidR="00A923A6">
        <w:rPr>
          <w:sz w:val="26"/>
          <w:szCs w:val="26"/>
        </w:rPr>
        <w:t>.</w:t>
      </w:r>
    </w:p>
    <w:p w:rsidR="00AD6A99" w:rsidRPr="00342385" w:rsidRDefault="00AD6A99" w:rsidP="00342385">
      <w:pPr>
        <w:ind w:firstLine="0"/>
        <w:rPr>
          <w:sz w:val="26"/>
          <w:szCs w:val="26"/>
          <w:lang w:eastAsia="ru-RU"/>
        </w:rPr>
      </w:pPr>
    </w:p>
    <w:p w:rsidR="008A126E" w:rsidRPr="00342385" w:rsidRDefault="006D2730" w:rsidP="00342385">
      <w:pPr>
        <w:pStyle w:val="2"/>
        <w:numPr>
          <w:ilvl w:val="1"/>
          <w:numId w:val="45"/>
        </w:numPr>
        <w:spacing w:before="0" w:after="0"/>
        <w:rPr>
          <w:rFonts w:ascii="Times New Roman" w:hAnsi="Times New Roman" w:cs="Times New Roman"/>
          <w:sz w:val="26"/>
          <w:szCs w:val="26"/>
        </w:rPr>
      </w:pPr>
      <w:bookmarkStart w:id="621" w:name="_Toc63361235"/>
      <w:r w:rsidRPr="00342385">
        <w:rPr>
          <w:rFonts w:ascii="Times New Roman" w:hAnsi="Times New Roman" w:cs="Times New Roman"/>
          <w:sz w:val="26"/>
          <w:szCs w:val="26"/>
        </w:rPr>
        <w:t>Запуск процедуры перекрытия</w:t>
      </w:r>
      <w:r w:rsidR="00891259" w:rsidRPr="00342385">
        <w:rPr>
          <w:rFonts w:ascii="Times New Roman" w:hAnsi="Times New Roman" w:cs="Times New Roman"/>
          <w:sz w:val="26"/>
          <w:szCs w:val="26"/>
        </w:rPr>
        <w:t xml:space="preserve"> счетов</w:t>
      </w:r>
      <w:bookmarkEnd w:id="621"/>
    </w:p>
    <w:p w:rsidR="008A126E" w:rsidRPr="00342385" w:rsidRDefault="006D2730" w:rsidP="00342385">
      <w:pPr>
        <w:ind w:firstLine="0"/>
        <w:rPr>
          <w:b/>
          <w:sz w:val="26"/>
          <w:szCs w:val="26"/>
          <w:u w:val="single"/>
          <w:lang w:eastAsia="ru-RU"/>
        </w:rPr>
      </w:pPr>
      <w:r w:rsidRPr="00342385">
        <w:rPr>
          <w:sz w:val="26"/>
          <w:szCs w:val="26"/>
          <w:lang w:eastAsia="ru-RU"/>
        </w:rPr>
        <w:t>Для работы процедуры автоперекрытия необходимо настроить задание в интерфейсе "</w:t>
      </w:r>
      <w:r w:rsidRPr="00342385">
        <w:rPr>
          <w:b/>
          <w:i/>
          <w:sz w:val="26"/>
          <w:szCs w:val="26"/>
          <w:lang w:eastAsia="ru-RU"/>
        </w:rPr>
        <w:t>Каталог заданий</w:t>
      </w:r>
      <w:r w:rsidRPr="00342385">
        <w:rPr>
          <w:sz w:val="26"/>
          <w:szCs w:val="26"/>
          <w:lang w:eastAsia="ru-RU"/>
        </w:rPr>
        <w:t xml:space="preserve">", который вызывается </w:t>
      </w:r>
      <w:r w:rsidRPr="00342385">
        <w:rPr>
          <w:b/>
          <w:i/>
          <w:sz w:val="26"/>
          <w:szCs w:val="26"/>
          <w:lang w:eastAsia="ru-RU"/>
        </w:rPr>
        <w:t>Операции – Администрирование – задания – Настройка.</w:t>
      </w:r>
      <w:r w:rsidR="008A126E" w:rsidRPr="00342385">
        <w:rPr>
          <w:b/>
          <w:i/>
          <w:sz w:val="26"/>
          <w:szCs w:val="26"/>
          <w:lang w:eastAsia="ru-RU"/>
        </w:rPr>
        <w:t xml:space="preserve"> </w:t>
      </w:r>
      <w:r w:rsidR="008A126E" w:rsidRPr="00342385">
        <w:rPr>
          <w:sz w:val="26"/>
          <w:szCs w:val="26"/>
          <w:lang w:eastAsia="ru-RU"/>
        </w:rPr>
        <w:t>В</w:t>
      </w:r>
      <w:r w:rsidR="008A126E" w:rsidRPr="00342385">
        <w:rPr>
          <w:sz w:val="26"/>
          <w:szCs w:val="26"/>
        </w:rPr>
        <w:t>ходные параметры процедуры closebillsfrombalance (</w:t>
      </w:r>
      <w:r w:rsidR="008A126E" w:rsidRPr="00342385">
        <w:rPr>
          <w:sz w:val="26"/>
          <w:szCs w:val="26"/>
          <w:lang w:val="en-US"/>
        </w:rPr>
        <w:t>startcobillgroup</w:t>
      </w:r>
      <w:r w:rsidR="008A126E" w:rsidRPr="00342385">
        <w:rPr>
          <w:sz w:val="26"/>
          <w:szCs w:val="26"/>
        </w:rPr>
        <w:t>,</w:t>
      </w:r>
      <w:r w:rsidR="008A126E" w:rsidRPr="00342385">
        <w:rPr>
          <w:sz w:val="26"/>
          <w:szCs w:val="26"/>
          <w:lang w:val="en-US"/>
        </w:rPr>
        <w:t>uptocobillgroup</w:t>
      </w:r>
      <w:r w:rsidR="008A126E" w:rsidRPr="00342385">
        <w:rPr>
          <w:sz w:val="26"/>
          <w:szCs w:val="26"/>
        </w:rPr>
        <w:t xml:space="preserve">, </w:t>
      </w:r>
      <w:r w:rsidR="008A126E" w:rsidRPr="00342385">
        <w:rPr>
          <w:sz w:val="26"/>
          <w:szCs w:val="26"/>
          <w:lang w:val="en-US"/>
        </w:rPr>
        <w:t>useclaimwork</w:t>
      </w:r>
      <w:r w:rsidR="008A126E" w:rsidRPr="00342385">
        <w:rPr>
          <w:sz w:val="26"/>
          <w:szCs w:val="26"/>
        </w:rPr>
        <w:t xml:space="preserve">,job), где </w:t>
      </w:r>
      <w:r w:rsidR="008A126E" w:rsidRPr="00342385">
        <w:rPr>
          <w:sz w:val="26"/>
          <w:szCs w:val="26"/>
          <w:lang w:val="en-US"/>
        </w:rPr>
        <w:t>startcobillgroup</w:t>
      </w:r>
      <w:r w:rsidR="008A126E" w:rsidRPr="00342385">
        <w:rPr>
          <w:sz w:val="26"/>
          <w:szCs w:val="26"/>
        </w:rPr>
        <w:t xml:space="preserve"> и </w:t>
      </w:r>
      <w:r w:rsidR="008A126E" w:rsidRPr="00342385">
        <w:rPr>
          <w:sz w:val="26"/>
          <w:szCs w:val="26"/>
          <w:lang w:val="en-US"/>
        </w:rPr>
        <w:t>uptocobillgroup</w:t>
      </w:r>
      <w:r w:rsidR="008A126E" w:rsidRPr="00342385">
        <w:rPr>
          <w:sz w:val="26"/>
          <w:szCs w:val="26"/>
        </w:rPr>
        <w:t xml:space="preserve"> – первое и последнее значение в диапазоне лицевых счетов участвующих в процедуре, </w:t>
      </w:r>
      <w:r w:rsidR="008A126E" w:rsidRPr="00342385">
        <w:rPr>
          <w:sz w:val="26"/>
          <w:szCs w:val="26"/>
          <w:lang w:val="en-US"/>
        </w:rPr>
        <w:t>useclaimwork</w:t>
      </w:r>
      <w:r w:rsidR="008A126E" w:rsidRPr="00342385">
        <w:rPr>
          <w:sz w:val="26"/>
          <w:szCs w:val="26"/>
        </w:rPr>
        <w:t xml:space="preserve"> – не </w:t>
      </w:r>
      <w:r w:rsidR="008A126E" w:rsidRPr="00342385">
        <w:rPr>
          <w:sz w:val="26"/>
          <w:szCs w:val="26"/>
          <w:lang w:val="en-US"/>
        </w:rPr>
        <w:t>NULL</w:t>
      </w:r>
      <w:r w:rsidR="008A126E" w:rsidRPr="00342385">
        <w:rPr>
          <w:sz w:val="26"/>
          <w:szCs w:val="26"/>
        </w:rPr>
        <w:t xml:space="preserve">, job – система подставит значение </w:t>
      </w:r>
      <w:r w:rsidR="008A126E" w:rsidRPr="00342385">
        <w:rPr>
          <w:sz w:val="26"/>
          <w:szCs w:val="26"/>
          <w:lang w:val="en-US"/>
        </w:rPr>
        <w:t>job</w:t>
      </w:r>
      <w:r w:rsidR="008A126E" w:rsidRPr="00342385">
        <w:rPr>
          <w:sz w:val="26"/>
          <w:szCs w:val="26"/>
        </w:rPr>
        <w:t xml:space="preserve">, который выполняет это задание. Например </w:t>
      </w:r>
      <w:r w:rsidR="008A126E" w:rsidRPr="00342385">
        <w:rPr>
          <w:sz w:val="26"/>
          <w:szCs w:val="26"/>
          <w:lang w:val="en-US"/>
        </w:rPr>
        <w:t>closebillsfrombalance</w:t>
      </w:r>
      <w:r w:rsidR="008A126E" w:rsidRPr="00342385">
        <w:rPr>
          <w:sz w:val="26"/>
          <w:szCs w:val="26"/>
        </w:rPr>
        <w:t xml:space="preserve"> (1,999999999999, 1, </w:t>
      </w:r>
      <w:r w:rsidR="008A126E" w:rsidRPr="00342385">
        <w:rPr>
          <w:sz w:val="26"/>
          <w:szCs w:val="26"/>
          <w:lang w:val="en-US"/>
        </w:rPr>
        <w:t>job</w:t>
      </w:r>
      <w:r w:rsidR="008A126E" w:rsidRPr="00342385">
        <w:rPr>
          <w:sz w:val="26"/>
          <w:szCs w:val="26"/>
        </w:rPr>
        <w:t>)</w:t>
      </w:r>
    </w:p>
    <w:p w:rsidR="006D2730" w:rsidRPr="00342385" w:rsidRDefault="00024311" w:rsidP="00342385">
      <w:pPr>
        <w:ind w:firstLine="0"/>
        <w:rPr>
          <w:b/>
          <w:i/>
          <w:sz w:val="26"/>
          <w:szCs w:val="26"/>
          <w:lang w:eastAsia="ru-RU"/>
        </w:rPr>
      </w:pPr>
      <w:r w:rsidRPr="00342385">
        <w:rPr>
          <w:b/>
          <w:i/>
          <w:noProof/>
          <w:sz w:val="26"/>
          <w:szCs w:val="26"/>
          <w:lang w:eastAsia="ru-RU"/>
        </w:rPr>
        <w:lastRenderedPageBreak/>
        <w:drawing>
          <wp:inline distT="0" distB="0" distL="0" distR="0" wp14:anchorId="510056FA" wp14:editId="15159FD2">
            <wp:extent cx="4597400" cy="22733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l="12434" t="17729" r="27103" b="29086"/>
                    <a:stretch>
                      <a:fillRect/>
                    </a:stretch>
                  </pic:blipFill>
                  <pic:spPr bwMode="auto">
                    <a:xfrm>
                      <a:off x="0" y="0"/>
                      <a:ext cx="4597400" cy="2273300"/>
                    </a:xfrm>
                    <a:prstGeom prst="rect">
                      <a:avLst/>
                    </a:prstGeom>
                    <a:noFill/>
                    <a:ln>
                      <a:noFill/>
                    </a:ln>
                  </pic:spPr>
                </pic:pic>
              </a:graphicData>
            </a:graphic>
          </wp:inline>
        </w:drawing>
      </w:r>
    </w:p>
    <w:p w:rsidR="007F1C20" w:rsidRPr="00342385" w:rsidRDefault="007F1C20" w:rsidP="00342385">
      <w:pPr>
        <w:ind w:firstLine="0"/>
        <w:rPr>
          <w:sz w:val="26"/>
          <w:szCs w:val="26"/>
          <w:lang w:eastAsia="ru-RU"/>
        </w:rPr>
      </w:pPr>
    </w:p>
    <w:p w:rsidR="007F1C20" w:rsidRPr="00342385" w:rsidRDefault="00F132F1" w:rsidP="00342385">
      <w:pPr>
        <w:pStyle w:val="afa"/>
        <w:rPr>
          <w:sz w:val="26"/>
          <w:szCs w:val="26"/>
        </w:rPr>
      </w:pPr>
      <w:r w:rsidRPr="00342385">
        <w:rPr>
          <w:sz w:val="26"/>
          <w:szCs w:val="26"/>
          <w:lang w:eastAsia="ru-RU"/>
        </w:rPr>
        <w:t xml:space="preserve">Запуск процедуры автоперекрытия счетов осуществляется </w:t>
      </w:r>
      <w:r w:rsidR="007F1C20" w:rsidRPr="00342385">
        <w:rPr>
          <w:sz w:val="26"/>
          <w:szCs w:val="26"/>
        </w:rPr>
        <w:t xml:space="preserve">в автоматическом режиме, в установленное время в поле </w:t>
      </w:r>
      <w:r w:rsidR="007F1C20" w:rsidRPr="00342385">
        <w:rPr>
          <w:b/>
          <w:bCs/>
          <w:sz w:val="26"/>
          <w:szCs w:val="26"/>
        </w:rPr>
        <w:t>Дата/время запуска.</w:t>
      </w:r>
    </w:p>
    <w:p w:rsidR="00DB277C" w:rsidRPr="00342385" w:rsidRDefault="007F1C20" w:rsidP="00342385">
      <w:pPr>
        <w:ind w:firstLine="0"/>
        <w:rPr>
          <w:b/>
          <w:sz w:val="26"/>
          <w:szCs w:val="26"/>
          <w:lang w:eastAsia="ru-RU"/>
        </w:rPr>
      </w:pPr>
      <w:r w:rsidRPr="00342385">
        <w:rPr>
          <w:sz w:val="26"/>
          <w:szCs w:val="26"/>
        </w:rPr>
        <w:t>Так же процесс может быть запущен оператором непосредственно в окне интерфейса</w:t>
      </w:r>
      <w:r w:rsidR="00F132F1" w:rsidRPr="00342385">
        <w:rPr>
          <w:sz w:val="26"/>
          <w:szCs w:val="26"/>
          <w:lang w:eastAsia="ru-RU"/>
        </w:rPr>
        <w:t xml:space="preserve"> "Активированные задания", который вызывается </w:t>
      </w:r>
      <w:r w:rsidR="00F132F1" w:rsidRPr="00342385">
        <w:rPr>
          <w:b/>
          <w:i/>
          <w:sz w:val="26"/>
          <w:szCs w:val="26"/>
          <w:lang w:eastAsia="ru-RU"/>
        </w:rPr>
        <w:t>Операции – Администрирование – задания – Активные задания</w:t>
      </w:r>
      <w:r w:rsidRPr="00342385">
        <w:rPr>
          <w:sz w:val="26"/>
          <w:szCs w:val="26"/>
          <w:lang w:eastAsia="ru-RU"/>
        </w:rPr>
        <w:t xml:space="preserve">, </w:t>
      </w:r>
      <w:r w:rsidRPr="00342385">
        <w:rPr>
          <w:sz w:val="26"/>
          <w:szCs w:val="26"/>
        </w:rPr>
        <w:t>посредством экранной кнопки "Запустить".</w:t>
      </w:r>
    </w:p>
    <w:p w:rsidR="00436787" w:rsidRPr="00342385" w:rsidRDefault="00436787" w:rsidP="00342385">
      <w:pPr>
        <w:pStyle w:val="2"/>
        <w:numPr>
          <w:ilvl w:val="1"/>
          <w:numId w:val="45"/>
        </w:numPr>
        <w:spacing w:before="0" w:after="0"/>
        <w:rPr>
          <w:rFonts w:ascii="Times New Roman" w:hAnsi="Times New Roman" w:cs="Times New Roman"/>
          <w:sz w:val="26"/>
          <w:szCs w:val="26"/>
        </w:rPr>
      </w:pPr>
      <w:bookmarkStart w:id="622" w:name="_Ref325028957"/>
      <w:bookmarkStart w:id="623" w:name="_Toc63361236"/>
      <w:r w:rsidRPr="00342385">
        <w:rPr>
          <w:rFonts w:ascii="Times New Roman" w:hAnsi="Times New Roman" w:cs="Times New Roman"/>
          <w:sz w:val="26"/>
          <w:szCs w:val="26"/>
        </w:rPr>
        <w:t>Претензионная работа</w:t>
      </w:r>
      <w:bookmarkEnd w:id="622"/>
      <w:bookmarkEnd w:id="623"/>
    </w:p>
    <w:p w:rsidR="009F6EA0" w:rsidRPr="00342385" w:rsidRDefault="009F6EA0" w:rsidP="00342385">
      <w:pPr>
        <w:rPr>
          <w:sz w:val="26"/>
          <w:szCs w:val="26"/>
        </w:rPr>
      </w:pPr>
      <w:r w:rsidRPr="00342385">
        <w:rPr>
          <w:sz w:val="26"/>
          <w:szCs w:val="26"/>
        </w:rPr>
        <w:t>Просмотреть признак претензионной работы для счета можно в интерфейсе "</w:t>
      </w:r>
      <w:r w:rsidR="00E0547B" w:rsidRPr="00342385">
        <w:rPr>
          <w:sz w:val="26"/>
          <w:szCs w:val="26"/>
        </w:rPr>
        <w:t>Просмотр с</w:t>
      </w:r>
      <w:r w:rsidRPr="00342385">
        <w:rPr>
          <w:sz w:val="26"/>
          <w:szCs w:val="26"/>
        </w:rPr>
        <w:t>чет</w:t>
      </w:r>
      <w:r w:rsidR="00E0547B" w:rsidRPr="00342385">
        <w:rPr>
          <w:sz w:val="26"/>
          <w:szCs w:val="26"/>
        </w:rPr>
        <w:t>ов</w:t>
      </w:r>
      <w:r w:rsidRPr="00342385">
        <w:rPr>
          <w:sz w:val="26"/>
          <w:szCs w:val="26"/>
        </w:rPr>
        <w:t xml:space="preserve"> клиента" поле "Претензионная работа", вызываемого из пункта меню </w:t>
      </w:r>
      <w:r w:rsidRPr="00342385">
        <w:rPr>
          <w:b/>
          <w:i/>
          <w:sz w:val="26"/>
          <w:szCs w:val="26"/>
        </w:rPr>
        <w:t>Клиент-Просмотр счетов клиента</w:t>
      </w:r>
      <w:r w:rsidRPr="00342385">
        <w:rPr>
          <w:sz w:val="26"/>
          <w:szCs w:val="26"/>
        </w:rPr>
        <w:t xml:space="preserve"> или по кнопке "Счета" в интерфейсе "Введение информации о клиенте"</w:t>
      </w:r>
      <w:r w:rsidR="00A923A6">
        <w:rPr>
          <w:sz w:val="26"/>
          <w:szCs w:val="26"/>
        </w:rPr>
        <w:t>.</w:t>
      </w:r>
    </w:p>
    <w:p w:rsidR="009F6EA0" w:rsidRPr="00342385" w:rsidRDefault="00024311" w:rsidP="00342385">
      <w:pPr>
        <w:ind w:firstLine="0"/>
        <w:rPr>
          <w:sz w:val="26"/>
          <w:szCs w:val="26"/>
        </w:rPr>
      </w:pPr>
      <w:r w:rsidRPr="00342385">
        <w:rPr>
          <w:noProof/>
          <w:sz w:val="26"/>
          <w:szCs w:val="26"/>
          <w:lang w:eastAsia="ru-RU"/>
        </w:rPr>
        <w:drawing>
          <wp:inline distT="0" distB="0" distL="0" distR="0" wp14:anchorId="79A0FD73" wp14:editId="30280D87">
            <wp:extent cx="5880100" cy="256540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l="11676" t="14778" r="3529" b="19557"/>
                    <a:stretch>
                      <a:fillRect/>
                    </a:stretch>
                  </pic:blipFill>
                  <pic:spPr bwMode="auto">
                    <a:xfrm>
                      <a:off x="0" y="0"/>
                      <a:ext cx="5880100" cy="2565400"/>
                    </a:xfrm>
                    <a:prstGeom prst="rect">
                      <a:avLst/>
                    </a:prstGeom>
                    <a:noFill/>
                    <a:ln>
                      <a:noFill/>
                    </a:ln>
                  </pic:spPr>
                </pic:pic>
              </a:graphicData>
            </a:graphic>
          </wp:inline>
        </w:drawing>
      </w:r>
    </w:p>
    <w:p w:rsidR="009F6EA0" w:rsidRPr="00342385" w:rsidRDefault="00DD0D96" w:rsidP="00342385">
      <w:pPr>
        <w:ind w:firstLine="0"/>
        <w:rPr>
          <w:sz w:val="26"/>
          <w:szCs w:val="26"/>
        </w:rPr>
      </w:pPr>
      <w:r w:rsidRPr="00342385">
        <w:rPr>
          <w:sz w:val="26"/>
          <w:szCs w:val="26"/>
        </w:rPr>
        <w:t>Для изменения</w:t>
      </w:r>
      <w:r w:rsidR="009F6EA0" w:rsidRPr="00342385">
        <w:rPr>
          <w:sz w:val="26"/>
          <w:szCs w:val="26"/>
        </w:rPr>
        <w:t xml:space="preserve"> признак</w:t>
      </w:r>
      <w:r w:rsidRPr="00342385">
        <w:rPr>
          <w:sz w:val="26"/>
          <w:szCs w:val="26"/>
        </w:rPr>
        <w:t>а</w:t>
      </w:r>
      <w:r w:rsidR="009F6EA0" w:rsidRPr="00342385">
        <w:rPr>
          <w:sz w:val="26"/>
          <w:szCs w:val="26"/>
        </w:rPr>
        <w:t xml:space="preserve"> претензионной работы</w:t>
      </w:r>
      <w:r w:rsidRPr="00342385">
        <w:rPr>
          <w:sz w:val="26"/>
          <w:szCs w:val="26"/>
        </w:rPr>
        <w:t xml:space="preserve"> нажмите кнопку "Претензионная работа". Будет предложен интерфейс </w:t>
      </w:r>
      <w:r w:rsidR="00891259" w:rsidRPr="00342385">
        <w:rPr>
          <w:sz w:val="26"/>
          <w:szCs w:val="26"/>
        </w:rPr>
        <w:t>"Претензионная работа".</w:t>
      </w:r>
    </w:p>
    <w:p w:rsidR="00AD6A99" w:rsidRPr="00342385" w:rsidRDefault="00AD6A99" w:rsidP="00342385">
      <w:pPr>
        <w:ind w:firstLine="0"/>
        <w:rPr>
          <w:sz w:val="26"/>
          <w:szCs w:val="26"/>
        </w:rPr>
      </w:pPr>
    </w:p>
    <w:p w:rsidR="00891259" w:rsidRPr="00342385" w:rsidRDefault="00024311" w:rsidP="00342385">
      <w:pPr>
        <w:ind w:firstLine="0"/>
        <w:rPr>
          <w:sz w:val="26"/>
          <w:szCs w:val="26"/>
        </w:rPr>
      </w:pPr>
      <w:r w:rsidRPr="00342385">
        <w:rPr>
          <w:noProof/>
          <w:sz w:val="26"/>
          <w:szCs w:val="26"/>
          <w:lang w:eastAsia="ru-RU"/>
        </w:rPr>
        <w:lastRenderedPageBreak/>
        <w:drawing>
          <wp:inline distT="0" distB="0" distL="0" distR="0" wp14:anchorId="0B9BCB7D" wp14:editId="72DA2CE9">
            <wp:extent cx="1866900" cy="8763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l="37363" t="40254" r="37115" b="38136"/>
                    <a:stretch>
                      <a:fillRect/>
                    </a:stretch>
                  </pic:blipFill>
                  <pic:spPr bwMode="auto">
                    <a:xfrm>
                      <a:off x="0" y="0"/>
                      <a:ext cx="1866900" cy="876300"/>
                    </a:xfrm>
                    <a:prstGeom prst="rect">
                      <a:avLst/>
                    </a:prstGeom>
                    <a:noFill/>
                    <a:ln>
                      <a:noFill/>
                    </a:ln>
                  </pic:spPr>
                </pic:pic>
              </a:graphicData>
            </a:graphic>
          </wp:inline>
        </w:drawing>
      </w:r>
    </w:p>
    <w:p w:rsidR="00891259" w:rsidRPr="00342385" w:rsidRDefault="00891259" w:rsidP="00342385">
      <w:pPr>
        <w:autoSpaceDE w:val="0"/>
        <w:autoSpaceDN w:val="0"/>
        <w:adjustRightInd w:val="0"/>
        <w:ind w:firstLine="0"/>
        <w:rPr>
          <w:sz w:val="26"/>
          <w:szCs w:val="26"/>
        </w:rPr>
      </w:pPr>
      <w:r w:rsidRPr="00342385">
        <w:rPr>
          <w:sz w:val="26"/>
          <w:szCs w:val="26"/>
        </w:rPr>
        <w:t>Да - изменение статуса и возврат в интерфейс "Просмотр счетов клиента"</w:t>
      </w:r>
      <w:r w:rsidR="005F6B49" w:rsidRPr="00342385">
        <w:rPr>
          <w:sz w:val="26"/>
          <w:szCs w:val="26"/>
        </w:rPr>
        <w:t>.</w:t>
      </w:r>
    </w:p>
    <w:p w:rsidR="00891259" w:rsidRPr="00342385" w:rsidRDefault="00891259" w:rsidP="00342385">
      <w:pPr>
        <w:autoSpaceDE w:val="0"/>
        <w:autoSpaceDN w:val="0"/>
        <w:adjustRightInd w:val="0"/>
        <w:ind w:firstLine="0"/>
        <w:rPr>
          <w:sz w:val="26"/>
          <w:szCs w:val="26"/>
        </w:rPr>
      </w:pPr>
      <w:r w:rsidRPr="00342385">
        <w:rPr>
          <w:sz w:val="26"/>
          <w:szCs w:val="26"/>
        </w:rPr>
        <w:t xml:space="preserve">Нет - выход </w:t>
      </w:r>
      <w:r w:rsidR="00AD6A99" w:rsidRPr="00342385">
        <w:rPr>
          <w:sz w:val="26"/>
          <w:szCs w:val="26"/>
        </w:rPr>
        <w:t xml:space="preserve">из интерфейса </w:t>
      </w:r>
      <w:r w:rsidRPr="00342385">
        <w:rPr>
          <w:sz w:val="26"/>
          <w:szCs w:val="26"/>
        </w:rPr>
        <w:t>без изменений</w:t>
      </w:r>
      <w:r w:rsidR="005F6B49" w:rsidRPr="00342385">
        <w:rPr>
          <w:sz w:val="26"/>
          <w:szCs w:val="26"/>
        </w:rPr>
        <w:t>.</w:t>
      </w:r>
    </w:p>
    <w:p w:rsidR="009F5703" w:rsidRPr="00342385" w:rsidRDefault="009F5703" w:rsidP="00342385">
      <w:pPr>
        <w:autoSpaceDE w:val="0"/>
        <w:autoSpaceDN w:val="0"/>
        <w:adjustRightInd w:val="0"/>
        <w:ind w:firstLine="0"/>
        <w:rPr>
          <w:sz w:val="26"/>
          <w:szCs w:val="26"/>
        </w:rPr>
      </w:pPr>
      <w:r w:rsidRPr="00342385">
        <w:rPr>
          <w:sz w:val="26"/>
          <w:szCs w:val="26"/>
        </w:rPr>
        <w:t>Для просмотра истории изменения статуса претензионной работы счет</w:t>
      </w:r>
      <w:r w:rsidR="002C376C" w:rsidRPr="00342385">
        <w:rPr>
          <w:sz w:val="26"/>
          <w:szCs w:val="26"/>
        </w:rPr>
        <w:t>а</w:t>
      </w:r>
      <w:r w:rsidR="005C44D9" w:rsidRPr="00342385">
        <w:rPr>
          <w:sz w:val="26"/>
          <w:szCs w:val="26"/>
        </w:rPr>
        <w:t>,</w:t>
      </w:r>
      <w:r w:rsidRPr="00342385">
        <w:rPr>
          <w:sz w:val="26"/>
          <w:szCs w:val="26"/>
        </w:rPr>
        <w:t xml:space="preserve"> </w:t>
      </w:r>
      <w:r w:rsidR="00553B06" w:rsidRPr="00342385">
        <w:rPr>
          <w:sz w:val="26"/>
          <w:szCs w:val="26"/>
        </w:rPr>
        <w:t>выполните двойной щелчок на строке со счетом</w:t>
      </w:r>
      <w:r w:rsidRPr="00342385">
        <w:rPr>
          <w:sz w:val="26"/>
          <w:szCs w:val="26"/>
        </w:rPr>
        <w:t xml:space="preserve">. Вам будет предложен интерфейс </w:t>
      </w:r>
      <w:r w:rsidR="00BC4EDD" w:rsidRPr="00342385">
        <w:rPr>
          <w:sz w:val="26"/>
          <w:szCs w:val="26"/>
        </w:rPr>
        <w:t>«История работы со счетом</w:t>
      </w:r>
      <w:r w:rsidRPr="00342385">
        <w:rPr>
          <w:sz w:val="26"/>
          <w:szCs w:val="26"/>
        </w:rPr>
        <w:t>...</w:t>
      </w:r>
      <w:r w:rsidR="00BC4EDD" w:rsidRPr="00342385">
        <w:rPr>
          <w:sz w:val="26"/>
          <w:szCs w:val="26"/>
        </w:rPr>
        <w:t>»</w:t>
      </w:r>
      <w:r w:rsidRPr="00342385">
        <w:rPr>
          <w:sz w:val="26"/>
          <w:szCs w:val="26"/>
        </w:rPr>
        <w:t>.</w:t>
      </w:r>
    </w:p>
    <w:p w:rsidR="009F5703" w:rsidRPr="00342385" w:rsidRDefault="009F5703" w:rsidP="00342385">
      <w:pPr>
        <w:autoSpaceDE w:val="0"/>
        <w:autoSpaceDN w:val="0"/>
        <w:adjustRightInd w:val="0"/>
        <w:ind w:firstLine="0"/>
        <w:rPr>
          <w:sz w:val="26"/>
          <w:szCs w:val="26"/>
        </w:rPr>
      </w:pPr>
    </w:p>
    <w:p w:rsidR="009F5703" w:rsidRPr="00342385" w:rsidRDefault="00024311" w:rsidP="00342385">
      <w:pPr>
        <w:autoSpaceDE w:val="0"/>
        <w:autoSpaceDN w:val="0"/>
        <w:adjustRightInd w:val="0"/>
        <w:ind w:firstLine="0"/>
        <w:rPr>
          <w:sz w:val="26"/>
          <w:szCs w:val="26"/>
        </w:rPr>
      </w:pPr>
      <w:r w:rsidRPr="00342385">
        <w:rPr>
          <w:noProof/>
          <w:sz w:val="26"/>
          <w:szCs w:val="26"/>
          <w:lang w:eastAsia="ru-RU"/>
        </w:rPr>
        <w:drawing>
          <wp:inline distT="0" distB="0" distL="0" distR="0" wp14:anchorId="36F9D0D2" wp14:editId="28CCCA9A">
            <wp:extent cx="4724400" cy="749300"/>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a:extLst>
                        <a:ext uri="{28A0092B-C50C-407E-A947-70E740481C1C}">
                          <a14:useLocalDpi xmlns:a14="http://schemas.microsoft.com/office/drawing/2010/main" val="0"/>
                        </a:ext>
                      </a:extLst>
                    </a:blip>
                    <a:srcRect l="17877" t="28081" r="17773" b="53621"/>
                    <a:stretch>
                      <a:fillRect/>
                    </a:stretch>
                  </pic:blipFill>
                  <pic:spPr bwMode="auto">
                    <a:xfrm>
                      <a:off x="0" y="0"/>
                      <a:ext cx="4724400" cy="749300"/>
                    </a:xfrm>
                    <a:prstGeom prst="rect">
                      <a:avLst/>
                    </a:prstGeom>
                    <a:noFill/>
                    <a:ln>
                      <a:noFill/>
                    </a:ln>
                  </pic:spPr>
                </pic:pic>
              </a:graphicData>
            </a:graphic>
          </wp:inline>
        </w:drawing>
      </w:r>
    </w:p>
    <w:p w:rsidR="00891259" w:rsidRPr="00342385" w:rsidRDefault="00891259" w:rsidP="00342385">
      <w:pPr>
        <w:autoSpaceDE w:val="0"/>
        <w:autoSpaceDN w:val="0"/>
        <w:adjustRightInd w:val="0"/>
        <w:ind w:firstLine="0"/>
        <w:rPr>
          <w:sz w:val="26"/>
          <w:szCs w:val="26"/>
        </w:rPr>
      </w:pPr>
    </w:p>
    <w:p w:rsidR="00E92A73" w:rsidRPr="00342385" w:rsidRDefault="00720C31" w:rsidP="00342385">
      <w:pPr>
        <w:pStyle w:val="1"/>
        <w:spacing w:before="0" w:after="0"/>
        <w:rPr>
          <w:rFonts w:ascii="Times New Roman" w:hAnsi="Times New Roman" w:cs="Times New Roman"/>
          <w:noProof/>
          <w:kern w:val="0"/>
          <w:sz w:val="26"/>
          <w:szCs w:val="26"/>
        </w:rPr>
      </w:pPr>
      <w:bookmarkStart w:id="624" w:name="_Toc175728281"/>
      <w:bookmarkStart w:id="625" w:name="_Toc208914210"/>
      <w:bookmarkStart w:id="626" w:name="_Toc269727512"/>
      <w:bookmarkStart w:id="627" w:name="_Toc63361237"/>
      <w:r w:rsidRPr="00342385">
        <w:rPr>
          <w:rFonts w:ascii="Times New Roman" w:hAnsi="Times New Roman" w:cs="Times New Roman"/>
          <w:noProof/>
          <w:kern w:val="0"/>
          <w:sz w:val="26"/>
          <w:szCs w:val="26"/>
        </w:rPr>
        <w:lastRenderedPageBreak/>
        <w:t>Правила изменения финансовых показателей лицевого счета</w:t>
      </w:r>
      <w:bookmarkEnd w:id="624"/>
      <w:bookmarkEnd w:id="625"/>
      <w:bookmarkEnd w:id="626"/>
      <w:bookmarkEnd w:id="627"/>
    </w:p>
    <w:p w:rsidR="00E92A73" w:rsidRPr="00342385" w:rsidRDefault="00E92A73" w:rsidP="00342385">
      <w:pPr>
        <w:ind w:firstLine="0"/>
        <w:rPr>
          <w:sz w:val="26"/>
          <w:szCs w:val="26"/>
        </w:rPr>
      </w:pPr>
      <w:r w:rsidRPr="00342385">
        <w:rPr>
          <w:sz w:val="26"/>
          <w:szCs w:val="26"/>
        </w:rPr>
        <w:t>Изменение финансовых показателей лицевого счета может происходить в следующих ситуациях: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3780"/>
        <w:gridCol w:w="3883"/>
      </w:tblGrid>
      <w:tr w:rsidR="00E92A73" w:rsidRPr="00342385">
        <w:tc>
          <w:tcPr>
            <w:tcW w:w="1908" w:type="dxa"/>
            <w:tcBorders>
              <w:bottom w:val="thickThinSmallGap" w:sz="24" w:space="0" w:color="auto"/>
            </w:tcBorders>
            <w:vAlign w:val="center"/>
          </w:tcPr>
          <w:p w:rsidR="00E92A73" w:rsidRPr="00342385" w:rsidRDefault="00E92A73" w:rsidP="00342385">
            <w:pPr>
              <w:ind w:firstLine="0"/>
              <w:rPr>
                <w:b/>
                <w:bCs/>
                <w:i/>
                <w:iCs/>
                <w:sz w:val="26"/>
                <w:szCs w:val="26"/>
              </w:rPr>
            </w:pPr>
            <w:r w:rsidRPr="00342385">
              <w:rPr>
                <w:b/>
                <w:bCs/>
                <w:i/>
                <w:iCs/>
                <w:sz w:val="26"/>
                <w:szCs w:val="26"/>
              </w:rPr>
              <w:t>Финансовый показатель лицевого счета</w:t>
            </w:r>
          </w:p>
        </w:tc>
        <w:tc>
          <w:tcPr>
            <w:tcW w:w="3780" w:type="dxa"/>
            <w:tcBorders>
              <w:bottom w:val="thickThinSmallGap" w:sz="24" w:space="0" w:color="auto"/>
            </w:tcBorders>
            <w:vAlign w:val="center"/>
          </w:tcPr>
          <w:p w:rsidR="00E92A73" w:rsidRPr="00342385" w:rsidRDefault="00E92A73" w:rsidP="00342385">
            <w:pPr>
              <w:ind w:left="431" w:firstLine="0"/>
              <w:jc w:val="center"/>
              <w:rPr>
                <w:b/>
                <w:bCs/>
                <w:i/>
                <w:iCs/>
                <w:sz w:val="26"/>
                <w:szCs w:val="26"/>
              </w:rPr>
            </w:pPr>
            <w:r w:rsidRPr="00342385">
              <w:rPr>
                <w:b/>
                <w:bCs/>
                <w:i/>
                <w:iCs/>
                <w:sz w:val="26"/>
                <w:szCs w:val="26"/>
              </w:rPr>
              <w:t>Приход</w:t>
            </w:r>
          </w:p>
        </w:tc>
        <w:tc>
          <w:tcPr>
            <w:tcW w:w="3883" w:type="dxa"/>
            <w:tcBorders>
              <w:bottom w:val="thickThinSmallGap" w:sz="24" w:space="0" w:color="auto"/>
            </w:tcBorders>
            <w:vAlign w:val="center"/>
          </w:tcPr>
          <w:p w:rsidR="00E92A73" w:rsidRPr="00342385" w:rsidRDefault="00E92A73" w:rsidP="00342385">
            <w:pPr>
              <w:ind w:left="431" w:firstLine="0"/>
              <w:jc w:val="center"/>
              <w:rPr>
                <w:b/>
                <w:bCs/>
                <w:i/>
                <w:iCs/>
                <w:sz w:val="26"/>
                <w:szCs w:val="26"/>
              </w:rPr>
            </w:pPr>
            <w:r w:rsidRPr="00342385">
              <w:rPr>
                <w:b/>
                <w:bCs/>
                <w:i/>
                <w:iCs/>
                <w:sz w:val="26"/>
                <w:szCs w:val="26"/>
              </w:rPr>
              <w:t>Расход</w:t>
            </w:r>
          </w:p>
        </w:tc>
      </w:tr>
      <w:tr w:rsidR="00E92A73" w:rsidRPr="00342385">
        <w:trPr>
          <w:cantSplit/>
        </w:trPr>
        <w:tc>
          <w:tcPr>
            <w:tcW w:w="1908" w:type="dxa"/>
            <w:vMerge w:val="restart"/>
            <w:tcBorders>
              <w:top w:val="thickThinSmallGap" w:sz="24" w:space="0" w:color="auto"/>
            </w:tcBorders>
          </w:tcPr>
          <w:p w:rsidR="00E92A73" w:rsidRPr="00342385" w:rsidRDefault="00E92A73" w:rsidP="00342385">
            <w:pPr>
              <w:pStyle w:val="27"/>
              <w:spacing w:line="360" w:lineRule="auto"/>
              <w:rPr>
                <w:sz w:val="26"/>
                <w:szCs w:val="26"/>
                <w:lang w:eastAsia="ru-RU"/>
              </w:rPr>
            </w:pPr>
            <w:r w:rsidRPr="00342385">
              <w:rPr>
                <w:sz w:val="26"/>
                <w:szCs w:val="26"/>
                <w:lang w:eastAsia="ru-RU"/>
              </w:rPr>
              <w:t>Баланс</w:t>
            </w:r>
          </w:p>
        </w:tc>
        <w:tc>
          <w:tcPr>
            <w:tcW w:w="3780" w:type="dxa"/>
            <w:tcBorders>
              <w:top w:val="thickThinSmallGap" w:sz="24" w:space="0" w:color="auto"/>
            </w:tcBorders>
          </w:tcPr>
          <w:p w:rsidR="00E92A73" w:rsidRPr="00342385" w:rsidRDefault="00E92A73" w:rsidP="00342385">
            <w:pPr>
              <w:ind w:firstLine="0"/>
              <w:jc w:val="left"/>
              <w:rPr>
                <w:sz w:val="26"/>
                <w:szCs w:val="26"/>
              </w:rPr>
            </w:pPr>
            <w:r w:rsidRPr="00342385">
              <w:rPr>
                <w:sz w:val="26"/>
                <w:szCs w:val="26"/>
              </w:rPr>
              <w:t>Регистрац</w:t>
            </w:r>
            <w:r w:rsidR="00A923A6">
              <w:rPr>
                <w:sz w:val="26"/>
                <w:szCs w:val="26"/>
              </w:rPr>
              <w:t>ия целевого балансового платежа</w:t>
            </w:r>
          </w:p>
        </w:tc>
        <w:tc>
          <w:tcPr>
            <w:tcW w:w="3883" w:type="dxa"/>
            <w:tcBorders>
              <w:top w:val="thickThinSmallGap" w:sz="24" w:space="0" w:color="auto"/>
            </w:tcBorders>
          </w:tcPr>
          <w:p w:rsidR="00E92A73" w:rsidRPr="00342385" w:rsidRDefault="00E92A73" w:rsidP="00342385">
            <w:pPr>
              <w:ind w:firstLine="0"/>
              <w:jc w:val="left"/>
              <w:rPr>
                <w:sz w:val="26"/>
                <w:szCs w:val="26"/>
              </w:rPr>
            </w:pPr>
            <w:r w:rsidRPr="00342385">
              <w:rPr>
                <w:sz w:val="26"/>
                <w:szCs w:val="26"/>
              </w:rPr>
              <w:t>Расход целевого платежа в оплату счета – формы «Автооплата из сальдо», «из сальдо».</w:t>
            </w:r>
          </w:p>
        </w:tc>
      </w:tr>
      <w:tr w:rsidR="00E92A73" w:rsidRPr="00342385">
        <w:trPr>
          <w:cantSplit/>
        </w:trPr>
        <w:tc>
          <w:tcPr>
            <w:tcW w:w="1908" w:type="dxa"/>
            <w:vMerge/>
          </w:tcPr>
          <w:p w:rsidR="00E92A73" w:rsidRPr="00342385" w:rsidRDefault="00E92A73" w:rsidP="00342385">
            <w:pPr>
              <w:ind w:left="431" w:firstLine="0"/>
              <w:rPr>
                <w:sz w:val="26"/>
                <w:szCs w:val="26"/>
              </w:rPr>
            </w:pPr>
          </w:p>
        </w:tc>
        <w:tc>
          <w:tcPr>
            <w:tcW w:w="3780" w:type="dxa"/>
          </w:tcPr>
          <w:p w:rsidR="00E92A73" w:rsidRPr="00342385" w:rsidRDefault="00E92A73" w:rsidP="00342385">
            <w:pPr>
              <w:ind w:firstLine="0"/>
              <w:jc w:val="left"/>
              <w:rPr>
                <w:sz w:val="26"/>
                <w:szCs w:val="26"/>
              </w:rPr>
            </w:pPr>
            <w:r w:rsidRPr="00342385">
              <w:rPr>
                <w:sz w:val="26"/>
                <w:szCs w:val="26"/>
              </w:rPr>
              <w:t>Оплата счета с авансово</w:t>
            </w:r>
            <w:r w:rsidR="00A923A6">
              <w:rPr>
                <w:sz w:val="26"/>
                <w:szCs w:val="26"/>
              </w:rPr>
              <w:t>й операцией (изменяющей баланс)</w:t>
            </w:r>
          </w:p>
        </w:tc>
        <w:tc>
          <w:tcPr>
            <w:tcW w:w="3883" w:type="dxa"/>
          </w:tcPr>
          <w:p w:rsidR="00E92A73" w:rsidRPr="00342385" w:rsidRDefault="00E92A73" w:rsidP="00342385">
            <w:pPr>
              <w:ind w:firstLine="0"/>
              <w:jc w:val="left"/>
              <w:rPr>
                <w:sz w:val="26"/>
                <w:szCs w:val="26"/>
              </w:rPr>
            </w:pPr>
            <w:r w:rsidRPr="00342385">
              <w:rPr>
                <w:sz w:val="26"/>
                <w:szCs w:val="26"/>
              </w:rPr>
              <w:t>Расход по финансовому переводу с баланса.</w:t>
            </w:r>
          </w:p>
        </w:tc>
      </w:tr>
      <w:tr w:rsidR="00E92A73" w:rsidRPr="00342385">
        <w:trPr>
          <w:cantSplit/>
          <w:trHeight w:val="727"/>
        </w:trPr>
        <w:tc>
          <w:tcPr>
            <w:tcW w:w="1908" w:type="dxa"/>
            <w:vMerge/>
          </w:tcPr>
          <w:p w:rsidR="00E92A73" w:rsidRPr="00342385" w:rsidRDefault="00E92A73" w:rsidP="00342385">
            <w:pPr>
              <w:ind w:left="431" w:firstLine="0"/>
              <w:rPr>
                <w:sz w:val="26"/>
                <w:szCs w:val="26"/>
              </w:rPr>
            </w:pPr>
          </w:p>
        </w:tc>
        <w:tc>
          <w:tcPr>
            <w:tcW w:w="3780" w:type="dxa"/>
          </w:tcPr>
          <w:p w:rsidR="00E92A73" w:rsidRPr="00342385" w:rsidRDefault="00E92A73" w:rsidP="0018401C">
            <w:pPr>
              <w:ind w:firstLine="0"/>
              <w:jc w:val="left"/>
              <w:rPr>
                <w:sz w:val="26"/>
                <w:szCs w:val="26"/>
              </w:rPr>
            </w:pPr>
            <w:r w:rsidRPr="00342385">
              <w:rPr>
                <w:sz w:val="26"/>
                <w:szCs w:val="26"/>
              </w:rPr>
              <w:t>Приход на баланс по финансовому переводу</w:t>
            </w:r>
          </w:p>
        </w:tc>
        <w:tc>
          <w:tcPr>
            <w:tcW w:w="3883" w:type="dxa"/>
          </w:tcPr>
          <w:p w:rsidR="00E92A73" w:rsidRPr="00342385" w:rsidRDefault="00E92A73" w:rsidP="00342385">
            <w:pPr>
              <w:ind w:firstLine="0"/>
              <w:jc w:val="left"/>
              <w:rPr>
                <w:sz w:val="26"/>
                <w:szCs w:val="26"/>
              </w:rPr>
            </w:pPr>
            <w:r w:rsidRPr="00342385">
              <w:rPr>
                <w:sz w:val="26"/>
                <w:szCs w:val="26"/>
              </w:rPr>
              <w:t>Удаление целевого балансового платежа.</w:t>
            </w:r>
          </w:p>
        </w:tc>
      </w:tr>
      <w:tr w:rsidR="00E92A73" w:rsidRPr="00342385">
        <w:trPr>
          <w:cantSplit/>
        </w:trPr>
        <w:tc>
          <w:tcPr>
            <w:tcW w:w="1908" w:type="dxa"/>
            <w:vMerge/>
          </w:tcPr>
          <w:p w:rsidR="00E92A73" w:rsidRPr="00342385" w:rsidRDefault="00E92A73" w:rsidP="00342385">
            <w:pPr>
              <w:ind w:left="431" w:firstLine="0"/>
              <w:rPr>
                <w:sz w:val="26"/>
                <w:szCs w:val="26"/>
              </w:rPr>
            </w:pPr>
          </w:p>
        </w:tc>
        <w:tc>
          <w:tcPr>
            <w:tcW w:w="3780" w:type="dxa"/>
            <w:vAlign w:val="bottom"/>
          </w:tcPr>
          <w:p w:rsidR="00E92A73" w:rsidRPr="00342385" w:rsidRDefault="00E92A73" w:rsidP="00342385">
            <w:pPr>
              <w:ind w:left="431" w:firstLine="0"/>
              <w:jc w:val="left"/>
              <w:rPr>
                <w:sz w:val="26"/>
                <w:szCs w:val="26"/>
              </w:rPr>
            </w:pPr>
          </w:p>
        </w:tc>
        <w:tc>
          <w:tcPr>
            <w:tcW w:w="3883" w:type="dxa"/>
            <w:vAlign w:val="bottom"/>
          </w:tcPr>
          <w:p w:rsidR="00E92A73" w:rsidRPr="00342385" w:rsidRDefault="00E92A73" w:rsidP="00342385">
            <w:pPr>
              <w:ind w:firstLine="0"/>
              <w:jc w:val="left"/>
              <w:rPr>
                <w:sz w:val="26"/>
                <w:szCs w:val="26"/>
              </w:rPr>
            </w:pPr>
            <w:r w:rsidRPr="00342385">
              <w:rPr>
                <w:sz w:val="26"/>
                <w:szCs w:val="26"/>
              </w:rPr>
              <w:t>Отзыв оплаты со счета форм «автооплата из сальдо», «из сальдо».</w:t>
            </w:r>
          </w:p>
        </w:tc>
      </w:tr>
      <w:tr w:rsidR="00E92A73" w:rsidRPr="00342385">
        <w:trPr>
          <w:cantSplit/>
        </w:trPr>
        <w:tc>
          <w:tcPr>
            <w:tcW w:w="1908" w:type="dxa"/>
            <w:vMerge w:val="restart"/>
          </w:tcPr>
          <w:p w:rsidR="00E92A73" w:rsidRPr="00342385" w:rsidRDefault="00E92A73" w:rsidP="00342385">
            <w:pPr>
              <w:ind w:firstLine="0"/>
              <w:rPr>
                <w:sz w:val="26"/>
                <w:szCs w:val="26"/>
              </w:rPr>
            </w:pPr>
            <w:r w:rsidRPr="00342385">
              <w:rPr>
                <w:sz w:val="26"/>
                <w:szCs w:val="26"/>
              </w:rPr>
              <w:t>Аванс</w:t>
            </w:r>
          </w:p>
        </w:tc>
        <w:tc>
          <w:tcPr>
            <w:tcW w:w="3780" w:type="dxa"/>
            <w:vAlign w:val="bottom"/>
          </w:tcPr>
          <w:p w:rsidR="00E92A73" w:rsidRPr="00342385" w:rsidRDefault="00A923A6" w:rsidP="00342385">
            <w:pPr>
              <w:ind w:firstLine="0"/>
              <w:jc w:val="left"/>
              <w:rPr>
                <w:sz w:val="26"/>
                <w:szCs w:val="26"/>
              </w:rPr>
            </w:pPr>
            <w:r>
              <w:rPr>
                <w:sz w:val="26"/>
                <w:szCs w:val="26"/>
              </w:rPr>
              <w:t xml:space="preserve">Регистрация целевого </w:t>
            </w:r>
            <w:r w:rsidR="00E92A73" w:rsidRPr="00342385">
              <w:rPr>
                <w:sz w:val="26"/>
                <w:szCs w:val="26"/>
              </w:rPr>
              <w:t>авансового платежа</w:t>
            </w:r>
          </w:p>
        </w:tc>
        <w:tc>
          <w:tcPr>
            <w:tcW w:w="3883" w:type="dxa"/>
            <w:vAlign w:val="bottom"/>
          </w:tcPr>
          <w:p w:rsidR="00E92A73" w:rsidRPr="00342385" w:rsidRDefault="00E92A73" w:rsidP="00A923A6">
            <w:pPr>
              <w:ind w:firstLine="0"/>
              <w:jc w:val="left"/>
              <w:rPr>
                <w:sz w:val="26"/>
                <w:szCs w:val="26"/>
              </w:rPr>
            </w:pPr>
            <w:r w:rsidRPr="00342385">
              <w:rPr>
                <w:sz w:val="26"/>
                <w:szCs w:val="26"/>
              </w:rPr>
              <w:t>Расход целевого платежа в оплату счета формы «из аванса».</w:t>
            </w:r>
          </w:p>
        </w:tc>
      </w:tr>
      <w:tr w:rsidR="00E92A73" w:rsidRPr="00342385">
        <w:trPr>
          <w:cantSplit/>
        </w:trPr>
        <w:tc>
          <w:tcPr>
            <w:tcW w:w="1908" w:type="dxa"/>
            <w:vMerge/>
          </w:tcPr>
          <w:p w:rsidR="00E92A73" w:rsidRPr="00342385" w:rsidRDefault="00E92A73" w:rsidP="00342385">
            <w:pPr>
              <w:ind w:left="431" w:firstLine="0"/>
              <w:rPr>
                <w:sz w:val="26"/>
                <w:szCs w:val="26"/>
              </w:rPr>
            </w:pPr>
          </w:p>
        </w:tc>
        <w:tc>
          <w:tcPr>
            <w:tcW w:w="3780" w:type="dxa"/>
            <w:vAlign w:val="bottom"/>
          </w:tcPr>
          <w:p w:rsidR="00E92A73" w:rsidRPr="00342385" w:rsidRDefault="00E92A73" w:rsidP="00342385">
            <w:pPr>
              <w:ind w:firstLine="0"/>
              <w:jc w:val="left"/>
              <w:rPr>
                <w:sz w:val="26"/>
                <w:szCs w:val="26"/>
              </w:rPr>
            </w:pPr>
            <w:r w:rsidRPr="00342385">
              <w:rPr>
                <w:sz w:val="26"/>
                <w:szCs w:val="26"/>
              </w:rPr>
              <w:t>Оплата счета с авансовой операцией (изменяющей аванс)</w:t>
            </w:r>
          </w:p>
        </w:tc>
        <w:tc>
          <w:tcPr>
            <w:tcW w:w="3883" w:type="dxa"/>
            <w:vAlign w:val="bottom"/>
          </w:tcPr>
          <w:p w:rsidR="00E92A73" w:rsidRPr="00342385" w:rsidRDefault="00E92A73" w:rsidP="00342385">
            <w:pPr>
              <w:ind w:firstLine="0"/>
              <w:jc w:val="left"/>
              <w:rPr>
                <w:sz w:val="26"/>
                <w:szCs w:val="26"/>
              </w:rPr>
            </w:pPr>
            <w:r w:rsidRPr="00342385">
              <w:rPr>
                <w:sz w:val="26"/>
                <w:szCs w:val="26"/>
              </w:rPr>
              <w:t>Расход по финансовому переводу с аванса.</w:t>
            </w:r>
          </w:p>
        </w:tc>
      </w:tr>
      <w:tr w:rsidR="00E92A73" w:rsidRPr="00342385">
        <w:trPr>
          <w:cantSplit/>
        </w:trPr>
        <w:tc>
          <w:tcPr>
            <w:tcW w:w="1908" w:type="dxa"/>
            <w:vMerge/>
          </w:tcPr>
          <w:p w:rsidR="00E92A73" w:rsidRPr="00342385" w:rsidRDefault="00E92A73" w:rsidP="00342385">
            <w:pPr>
              <w:ind w:left="431" w:firstLine="0"/>
              <w:rPr>
                <w:sz w:val="26"/>
                <w:szCs w:val="26"/>
              </w:rPr>
            </w:pPr>
          </w:p>
        </w:tc>
        <w:tc>
          <w:tcPr>
            <w:tcW w:w="3780" w:type="dxa"/>
            <w:vAlign w:val="bottom"/>
          </w:tcPr>
          <w:p w:rsidR="00E92A73" w:rsidRPr="00342385" w:rsidRDefault="00E92A73" w:rsidP="00342385">
            <w:pPr>
              <w:ind w:firstLine="0"/>
              <w:jc w:val="left"/>
              <w:rPr>
                <w:sz w:val="26"/>
                <w:szCs w:val="26"/>
              </w:rPr>
            </w:pPr>
            <w:r w:rsidRPr="00342385">
              <w:rPr>
                <w:sz w:val="26"/>
                <w:szCs w:val="26"/>
              </w:rPr>
              <w:t>Приход на аванс по финансовому переводу</w:t>
            </w:r>
          </w:p>
        </w:tc>
        <w:tc>
          <w:tcPr>
            <w:tcW w:w="3883" w:type="dxa"/>
            <w:vAlign w:val="bottom"/>
          </w:tcPr>
          <w:p w:rsidR="00E92A73" w:rsidRPr="00342385" w:rsidRDefault="00E92A73" w:rsidP="00342385">
            <w:pPr>
              <w:ind w:firstLine="0"/>
              <w:jc w:val="left"/>
              <w:rPr>
                <w:sz w:val="26"/>
                <w:szCs w:val="26"/>
              </w:rPr>
            </w:pPr>
            <w:r w:rsidRPr="00342385">
              <w:rPr>
                <w:sz w:val="26"/>
                <w:szCs w:val="26"/>
              </w:rPr>
              <w:t>Удаление целевого авансового платежа.</w:t>
            </w:r>
          </w:p>
        </w:tc>
      </w:tr>
      <w:tr w:rsidR="00A923A6" w:rsidRPr="00342385" w:rsidTr="000F238F">
        <w:trPr>
          <w:cantSplit/>
          <w:trHeight w:val="907"/>
        </w:trPr>
        <w:tc>
          <w:tcPr>
            <w:tcW w:w="1908" w:type="dxa"/>
            <w:vMerge/>
          </w:tcPr>
          <w:p w:rsidR="00A923A6" w:rsidRPr="00342385" w:rsidRDefault="00A923A6" w:rsidP="00342385">
            <w:pPr>
              <w:ind w:left="431" w:firstLine="0"/>
              <w:rPr>
                <w:sz w:val="26"/>
                <w:szCs w:val="26"/>
              </w:rPr>
            </w:pPr>
          </w:p>
        </w:tc>
        <w:tc>
          <w:tcPr>
            <w:tcW w:w="3780" w:type="dxa"/>
            <w:vAlign w:val="bottom"/>
          </w:tcPr>
          <w:p w:rsidR="00A923A6" w:rsidRPr="00342385" w:rsidRDefault="00A923A6" w:rsidP="00342385">
            <w:pPr>
              <w:ind w:left="431" w:firstLine="0"/>
              <w:jc w:val="left"/>
              <w:rPr>
                <w:sz w:val="26"/>
                <w:szCs w:val="26"/>
              </w:rPr>
            </w:pPr>
          </w:p>
        </w:tc>
        <w:tc>
          <w:tcPr>
            <w:tcW w:w="3883" w:type="dxa"/>
            <w:vAlign w:val="bottom"/>
          </w:tcPr>
          <w:p w:rsidR="00A923A6" w:rsidRPr="00342385" w:rsidRDefault="00A923A6" w:rsidP="00342385">
            <w:pPr>
              <w:ind w:firstLine="0"/>
              <w:jc w:val="left"/>
              <w:rPr>
                <w:sz w:val="26"/>
                <w:szCs w:val="26"/>
              </w:rPr>
            </w:pPr>
            <w:r w:rsidRPr="00342385">
              <w:rPr>
                <w:sz w:val="26"/>
                <w:szCs w:val="26"/>
              </w:rPr>
              <w:t>Отзыв оплаты со счета формы «из аванса».</w:t>
            </w:r>
          </w:p>
        </w:tc>
      </w:tr>
    </w:tbl>
    <w:p w:rsidR="00E92A73" w:rsidRPr="00342385" w:rsidRDefault="00E92A73" w:rsidP="00342385">
      <w:pPr>
        <w:pStyle w:val="Normal2"/>
        <w:numPr>
          <w:ilvl w:val="0"/>
          <w:numId w:val="0"/>
        </w:numPr>
        <w:spacing w:line="360" w:lineRule="auto"/>
        <w:jc w:val="both"/>
        <w:rPr>
          <w:bCs/>
          <w:sz w:val="26"/>
          <w:szCs w:val="26"/>
        </w:rPr>
      </w:pPr>
      <w:r w:rsidRPr="00342385">
        <w:rPr>
          <w:bCs/>
          <w:sz w:val="26"/>
          <w:szCs w:val="26"/>
        </w:rPr>
        <w:t xml:space="preserve">Просмотреть историю изменения баланса или аванса </w:t>
      </w:r>
      <w:r w:rsidR="00A923A6">
        <w:rPr>
          <w:bCs/>
          <w:sz w:val="26"/>
          <w:szCs w:val="26"/>
        </w:rPr>
        <w:t>можно через интерфейсы:</w:t>
      </w:r>
    </w:p>
    <w:p w:rsidR="00E92A73" w:rsidRPr="00342385" w:rsidRDefault="00E92A73" w:rsidP="00342385">
      <w:pPr>
        <w:pStyle w:val="Normal2"/>
        <w:numPr>
          <w:ilvl w:val="0"/>
          <w:numId w:val="0"/>
        </w:numPr>
        <w:spacing w:line="360" w:lineRule="auto"/>
        <w:jc w:val="both"/>
        <w:rPr>
          <w:b/>
          <w:bCs/>
          <w:i/>
          <w:iCs/>
          <w:sz w:val="26"/>
          <w:szCs w:val="26"/>
        </w:rPr>
      </w:pPr>
      <w:r w:rsidRPr="00342385">
        <w:rPr>
          <w:b/>
          <w:bCs/>
          <w:i/>
          <w:iCs/>
          <w:sz w:val="26"/>
          <w:szCs w:val="26"/>
        </w:rPr>
        <w:t xml:space="preserve">Клиент – </w:t>
      </w:r>
      <w:r w:rsidR="00A923A6">
        <w:rPr>
          <w:b/>
          <w:bCs/>
          <w:i/>
          <w:iCs/>
          <w:sz w:val="26"/>
          <w:szCs w:val="26"/>
        </w:rPr>
        <w:t>Просмотр финансового состояния</w:t>
      </w:r>
    </w:p>
    <w:p w:rsidR="00E92A73" w:rsidRPr="00342385" w:rsidRDefault="00E92A73" w:rsidP="00342385">
      <w:pPr>
        <w:pStyle w:val="Normal2"/>
        <w:numPr>
          <w:ilvl w:val="0"/>
          <w:numId w:val="0"/>
        </w:numPr>
        <w:spacing w:line="360" w:lineRule="auto"/>
        <w:jc w:val="both"/>
        <w:rPr>
          <w:sz w:val="26"/>
          <w:szCs w:val="26"/>
        </w:rPr>
      </w:pPr>
      <w:r w:rsidRPr="00342385">
        <w:rPr>
          <w:b/>
          <w:bCs/>
          <w:i/>
          <w:iCs/>
          <w:sz w:val="26"/>
          <w:szCs w:val="26"/>
        </w:rPr>
        <w:t>Клиент – Ведение информации о клиенте – Финансовое состояние.</w:t>
      </w:r>
    </w:p>
    <w:p w:rsidR="00E92A73" w:rsidRPr="00342385" w:rsidRDefault="00720C31" w:rsidP="00342385">
      <w:pPr>
        <w:pStyle w:val="1"/>
        <w:spacing w:before="0" w:after="0"/>
        <w:rPr>
          <w:rFonts w:ascii="Times New Roman" w:hAnsi="Times New Roman" w:cs="Times New Roman"/>
          <w:noProof/>
          <w:kern w:val="0"/>
          <w:sz w:val="26"/>
          <w:szCs w:val="26"/>
        </w:rPr>
      </w:pPr>
      <w:bookmarkStart w:id="628" w:name="_Toc209259542"/>
      <w:bookmarkStart w:id="629" w:name="_Toc209260189"/>
      <w:bookmarkStart w:id="630" w:name="_Toc175728282"/>
      <w:bookmarkStart w:id="631" w:name="_Toc208914211"/>
      <w:bookmarkStart w:id="632" w:name="_Toc269727513"/>
      <w:bookmarkStart w:id="633" w:name="_Toc63361238"/>
      <w:bookmarkEnd w:id="628"/>
      <w:bookmarkEnd w:id="629"/>
      <w:r w:rsidRPr="00342385">
        <w:rPr>
          <w:rFonts w:ascii="Times New Roman" w:hAnsi="Times New Roman" w:cs="Times New Roman"/>
          <w:noProof/>
          <w:kern w:val="0"/>
          <w:sz w:val="26"/>
          <w:szCs w:val="26"/>
        </w:rPr>
        <w:lastRenderedPageBreak/>
        <w:t>Типы счетов фактур</w:t>
      </w:r>
      <w:bookmarkEnd w:id="630"/>
      <w:bookmarkEnd w:id="631"/>
      <w:bookmarkEnd w:id="632"/>
      <w:bookmarkEnd w:id="633"/>
    </w:p>
    <w:p w:rsidR="00E92A73" w:rsidRPr="00342385" w:rsidRDefault="00E92A73" w:rsidP="00342385">
      <w:pPr>
        <w:pStyle w:val="Normal1"/>
        <w:spacing w:line="360" w:lineRule="auto"/>
        <w:jc w:val="both"/>
        <w:rPr>
          <w:bCs/>
          <w:sz w:val="26"/>
          <w:szCs w:val="26"/>
        </w:rPr>
      </w:pPr>
      <w:r w:rsidRPr="00342385">
        <w:rPr>
          <w:bCs/>
          <w:sz w:val="26"/>
          <w:szCs w:val="26"/>
        </w:rPr>
        <w:t>Просмотреть информацию по счетам фактурам можно через специальный интерфейс:</w:t>
      </w:r>
    </w:p>
    <w:p w:rsidR="00E92A73" w:rsidRPr="00342385" w:rsidRDefault="00E92A73" w:rsidP="00342385">
      <w:pPr>
        <w:pStyle w:val="Normal1"/>
        <w:spacing w:line="360" w:lineRule="auto"/>
        <w:jc w:val="both"/>
        <w:rPr>
          <w:sz w:val="26"/>
          <w:szCs w:val="26"/>
        </w:rPr>
      </w:pPr>
      <w:r w:rsidRPr="00342385">
        <w:rPr>
          <w:b/>
          <w:bCs/>
          <w:i/>
          <w:iCs/>
          <w:sz w:val="26"/>
          <w:szCs w:val="26"/>
        </w:rPr>
        <w:t>Платежи – Сведение – Сведение счетов-фактур.</w:t>
      </w:r>
    </w:p>
    <w:p w:rsidR="00E92A73" w:rsidRPr="00342385" w:rsidRDefault="00E92A73" w:rsidP="00342385">
      <w:pPr>
        <w:pStyle w:val="Normal1"/>
        <w:spacing w:line="360" w:lineRule="auto"/>
        <w:ind w:left="708"/>
        <w:jc w:val="both"/>
        <w:rPr>
          <w:sz w:val="26"/>
          <w:szCs w:val="26"/>
        </w:rPr>
      </w:pPr>
    </w:p>
    <w:p w:rsidR="00E92A73" w:rsidRPr="00342385" w:rsidRDefault="00E92A73" w:rsidP="00342385">
      <w:pPr>
        <w:pStyle w:val="Normal1"/>
        <w:spacing w:line="360" w:lineRule="auto"/>
        <w:jc w:val="both"/>
        <w:rPr>
          <w:bCs/>
          <w:sz w:val="26"/>
          <w:szCs w:val="26"/>
        </w:rPr>
      </w:pPr>
      <w:r w:rsidRPr="00342385">
        <w:rPr>
          <w:bCs/>
          <w:sz w:val="26"/>
          <w:szCs w:val="26"/>
        </w:rPr>
        <w:t>Просмотреть визуальную форму фактур по счетам можно через специальные интерфейсы:</w:t>
      </w:r>
    </w:p>
    <w:p w:rsidR="00E92A73" w:rsidRPr="00342385" w:rsidRDefault="00E92A73" w:rsidP="00342385">
      <w:pPr>
        <w:pStyle w:val="Normal1"/>
        <w:spacing w:line="360" w:lineRule="auto"/>
        <w:ind w:left="264"/>
        <w:jc w:val="both"/>
        <w:rPr>
          <w:bCs/>
          <w:sz w:val="26"/>
          <w:szCs w:val="26"/>
        </w:rPr>
      </w:pPr>
    </w:p>
    <w:p w:rsidR="00E92A73" w:rsidRPr="00342385" w:rsidRDefault="00E92A73" w:rsidP="00342385">
      <w:pPr>
        <w:pStyle w:val="Normal2"/>
        <w:numPr>
          <w:ilvl w:val="0"/>
          <w:numId w:val="0"/>
        </w:numPr>
        <w:spacing w:line="360" w:lineRule="auto"/>
        <w:jc w:val="both"/>
        <w:rPr>
          <w:sz w:val="26"/>
          <w:szCs w:val="26"/>
        </w:rPr>
      </w:pPr>
      <w:r w:rsidRPr="00342385">
        <w:rPr>
          <w:b/>
          <w:bCs/>
          <w:i/>
          <w:iCs/>
          <w:sz w:val="26"/>
          <w:szCs w:val="26"/>
        </w:rPr>
        <w:t xml:space="preserve">Клиент – Просмотр </w:t>
      </w:r>
      <w:r w:rsidR="00A923A6">
        <w:rPr>
          <w:b/>
          <w:bCs/>
          <w:i/>
          <w:iCs/>
          <w:sz w:val="26"/>
          <w:szCs w:val="26"/>
        </w:rPr>
        <w:t>счетов клиента – Просмотр счета</w:t>
      </w:r>
    </w:p>
    <w:p w:rsidR="00E92A73" w:rsidRPr="00342385" w:rsidRDefault="00E92A73" w:rsidP="00342385">
      <w:pPr>
        <w:pStyle w:val="Normal2"/>
        <w:numPr>
          <w:ilvl w:val="0"/>
          <w:numId w:val="0"/>
        </w:numPr>
        <w:spacing w:line="360" w:lineRule="auto"/>
        <w:jc w:val="both"/>
        <w:rPr>
          <w:sz w:val="26"/>
          <w:szCs w:val="26"/>
        </w:rPr>
      </w:pPr>
      <w:r w:rsidRPr="00342385">
        <w:rPr>
          <w:b/>
          <w:bCs/>
          <w:i/>
          <w:iCs/>
          <w:sz w:val="26"/>
          <w:szCs w:val="26"/>
        </w:rPr>
        <w:t>Клиент – Ведение информации о клиенте – Счета – Просмотр счета</w:t>
      </w:r>
    </w:p>
    <w:p w:rsidR="00E92A73" w:rsidRPr="00342385" w:rsidRDefault="00E92A73" w:rsidP="00342385">
      <w:pPr>
        <w:pStyle w:val="Normal2"/>
        <w:numPr>
          <w:ilvl w:val="0"/>
          <w:numId w:val="0"/>
        </w:numPr>
        <w:spacing w:line="360" w:lineRule="auto"/>
        <w:ind w:left="708"/>
        <w:rPr>
          <w:sz w:val="26"/>
          <w:szCs w:val="26"/>
        </w:rPr>
      </w:pPr>
    </w:p>
    <w:p w:rsidR="00E92A73" w:rsidRPr="00342385" w:rsidRDefault="00E92A73" w:rsidP="00342385">
      <w:pPr>
        <w:pStyle w:val="Normal2"/>
        <w:numPr>
          <w:ilvl w:val="0"/>
          <w:numId w:val="0"/>
        </w:numPr>
        <w:spacing w:line="360" w:lineRule="auto"/>
        <w:rPr>
          <w:sz w:val="26"/>
          <w:szCs w:val="26"/>
        </w:rPr>
      </w:pPr>
      <w:r w:rsidRPr="00342385">
        <w:rPr>
          <w:sz w:val="26"/>
          <w:szCs w:val="26"/>
        </w:rPr>
        <w:t>В Системе выставляются следующие типы фактур:</w:t>
      </w:r>
    </w:p>
    <w:p w:rsidR="00E92A73" w:rsidRPr="00342385" w:rsidRDefault="00E92A73" w:rsidP="00342385">
      <w:pPr>
        <w:pStyle w:val="Normal2"/>
        <w:numPr>
          <w:ilvl w:val="0"/>
          <w:numId w:val="0"/>
        </w:numPr>
        <w:spacing w:line="360" w:lineRule="auto"/>
        <w:ind w:left="708"/>
        <w:rPr>
          <w:sz w:val="26"/>
          <w:szCs w:val="2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3960"/>
        <w:gridCol w:w="3600"/>
      </w:tblGrid>
      <w:tr w:rsidR="00E92A73" w:rsidRPr="00342385" w:rsidTr="006E2685">
        <w:trPr>
          <w:cantSplit/>
          <w:tblHeader/>
        </w:trPr>
        <w:tc>
          <w:tcPr>
            <w:tcW w:w="2088" w:type="dxa"/>
            <w:tcBorders>
              <w:bottom w:val="thickThinSmallGap" w:sz="24" w:space="0" w:color="auto"/>
            </w:tcBorders>
            <w:vAlign w:val="center"/>
          </w:tcPr>
          <w:p w:rsidR="00E92A73" w:rsidRPr="00342385" w:rsidRDefault="00E92A73" w:rsidP="00342385">
            <w:pPr>
              <w:ind w:left="431" w:firstLine="0"/>
              <w:jc w:val="center"/>
              <w:rPr>
                <w:b/>
                <w:bCs/>
                <w:i/>
                <w:iCs/>
                <w:sz w:val="26"/>
                <w:szCs w:val="26"/>
              </w:rPr>
            </w:pPr>
            <w:r w:rsidRPr="00342385">
              <w:rPr>
                <w:b/>
                <w:bCs/>
                <w:i/>
                <w:iCs/>
                <w:sz w:val="26"/>
                <w:szCs w:val="26"/>
              </w:rPr>
              <w:t>Тип фактуры</w:t>
            </w:r>
          </w:p>
        </w:tc>
        <w:tc>
          <w:tcPr>
            <w:tcW w:w="3960" w:type="dxa"/>
            <w:tcBorders>
              <w:bottom w:val="thickThinSmallGap" w:sz="24" w:space="0" w:color="auto"/>
            </w:tcBorders>
            <w:vAlign w:val="center"/>
          </w:tcPr>
          <w:p w:rsidR="00E92A73" w:rsidRPr="00342385" w:rsidRDefault="00E92A73" w:rsidP="00342385">
            <w:pPr>
              <w:ind w:left="431" w:firstLine="0"/>
              <w:rPr>
                <w:b/>
                <w:bCs/>
                <w:i/>
                <w:iCs/>
                <w:sz w:val="26"/>
                <w:szCs w:val="26"/>
              </w:rPr>
            </w:pPr>
            <w:r w:rsidRPr="00342385">
              <w:rPr>
                <w:b/>
                <w:bCs/>
                <w:i/>
                <w:iCs/>
                <w:sz w:val="26"/>
                <w:szCs w:val="26"/>
              </w:rPr>
              <w:t>Момент формирования</w:t>
            </w:r>
          </w:p>
        </w:tc>
        <w:tc>
          <w:tcPr>
            <w:tcW w:w="3600" w:type="dxa"/>
            <w:tcBorders>
              <w:bottom w:val="thickThinSmallGap" w:sz="24" w:space="0" w:color="auto"/>
            </w:tcBorders>
            <w:vAlign w:val="center"/>
          </w:tcPr>
          <w:p w:rsidR="00E92A73" w:rsidRPr="00342385" w:rsidRDefault="00E92A73" w:rsidP="00342385">
            <w:pPr>
              <w:ind w:left="431" w:firstLine="0"/>
              <w:jc w:val="center"/>
              <w:rPr>
                <w:b/>
                <w:bCs/>
                <w:i/>
                <w:iCs/>
                <w:sz w:val="26"/>
                <w:szCs w:val="26"/>
              </w:rPr>
            </w:pPr>
            <w:r w:rsidRPr="00342385">
              <w:rPr>
                <w:b/>
                <w:bCs/>
                <w:i/>
                <w:iCs/>
                <w:sz w:val="26"/>
                <w:szCs w:val="26"/>
              </w:rPr>
              <w:t>Сумма фактуры</w:t>
            </w:r>
          </w:p>
        </w:tc>
      </w:tr>
      <w:tr w:rsidR="00E92A73" w:rsidRPr="00342385" w:rsidTr="006E2685">
        <w:trPr>
          <w:cantSplit/>
        </w:trPr>
        <w:tc>
          <w:tcPr>
            <w:tcW w:w="2088" w:type="dxa"/>
            <w:vMerge w:val="restart"/>
            <w:tcBorders>
              <w:top w:val="thickThinSmallGap" w:sz="24" w:space="0" w:color="auto"/>
            </w:tcBorders>
          </w:tcPr>
          <w:p w:rsidR="00E92A73" w:rsidRPr="00342385" w:rsidRDefault="00E92A73" w:rsidP="00342385">
            <w:pPr>
              <w:ind w:firstLine="0"/>
              <w:jc w:val="left"/>
              <w:rPr>
                <w:sz w:val="26"/>
                <w:szCs w:val="26"/>
              </w:rPr>
            </w:pPr>
            <w:r w:rsidRPr="00342385">
              <w:rPr>
                <w:sz w:val="26"/>
                <w:szCs w:val="26"/>
              </w:rPr>
              <w:t>По внесенным авансам</w:t>
            </w:r>
          </w:p>
        </w:tc>
        <w:tc>
          <w:tcPr>
            <w:tcW w:w="3960" w:type="dxa"/>
            <w:tcBorders>
              <w:top w:val="thickThinSmallGap" w:sz="24" w:space="0" w:color="auto"/>
            </w:tcBorders>
          </w:tcPr>
          <w:p w:rsidR="00E92A73" w:rsidRPr="00342385" w:rsidRDefault="00E92A73" w:rsidP="00342385">
            <w:pPr>
              <w:ind w:firstLine="0"/>
              <w:jc w:val="left"/>
              <w:rPr>
                <w:sz w:val="26"/>
                <w:szCs w:val="26"/>
              </w:rPr>
            </w:pPr>
            <w:r w:rsidRPr="00342385">
              <w:rPr>
                <w:sz w:val="26"/>
                <w:szCs w:val="26"/>
              </w:rPr>
              <w:t>Автоматически при регистрации целевого платежа по лицевому счету.</w:t>
            </w:r>
          </w:p>
        </w:tc>
        <w:tc>
          <w:tcPr>
            <w:tcW w:w="3600" w:type="dxa"/>
            <w:tcBorders>
              <w:top w:val="thickThinSmallGap" w:sz="24" w:space="0" w:color="auto"/>
            </w:tcBorders>
          </w:tcPr>
          <w:p w:rsidR="00E92A73" w:rsidRPr="00342385" w:rsidRDefault="00E92A73" w:rsidP="00342385">
            <w:pPr>
              <w:ind w:firstLine="0"/>
              <w:jc w:val="left"/>
              <w:rPr>
                <w:sz w:val="26"/>
                <w:szCs w:val="26"/>
              </w:rPr>
            </w:pPr>
            <w:r w:rsidRPr="00342385">
              <w:rPr>
                <w:sz w:val="26"/>
                <w:szCs w:val="26"/>
              </w:rPr>
              <w:t>На сумму целевого платежа без учета суммы резерва.</w:t>
            </w:r>
          </w:p>
          <w:p w:rsidR="00E92A73" w:rsidRPr="00342385" w:rsidRDefault="00E92A73" w:rsidP="00342385">
            <w:pPr>
              <w:ind w:firstLine="0"/>
              <w:jc w:val="left"/>
              <w:rPr>
                <w:sz w:val="26"/>
                <w:szCs w:val="26"/>
              </w:rPr>
            </w:pPr>
            <w:r w:rsidRPr="00342385">
              <w:rPr>
                <w:sz w:val="26"/>
                <w:szCs w:val="26"/>
              </w:rPr>
              <w:t>По курсу на реальную дату платежа.</w:t>
            </w:r>
          </w:p>
        </w:tc>
      </w:tr>
      <w:tr w:rsidR="00E92A73" w:rsidRPr="00342385" w:rsidTr="006E2685">
        <w:trPr>
          <w:cantSplit/>
        </w:trPr>
        <w:tc>
          <w:tcPr>
            <w:tcW w:w="2088" w:type="dxa"/>
            <w:vMerge/>
          </w:tcPr>
          <w:p w:rsidR="00E92A73" w:rsidRPr="00342385" w:rsidRDefault="00E92A73" w:rsidP="00342385">
            <w:pPr>
              <w:ind w:left="431" w:firstLine="0"/>
              <w:jc w:val="left"/>
              <w:rPr>
                <w:sz w:val="26"/>
                <w:szCs w:val="26"/>
              </w:rPr>
            </w:pPr>
          </w:p>
        </w:tc>
        <w:tc>
          <w:tcPr>
            <w:tcW w:w="3960" w:type="dxa"/>
          </w:tcPr>
          <w:p w:rsidR="00E92A73" w:rsidRPr="00342385" w:rsidRDefault="00E92A73" w:rsidP="00342385">
            <w:pPr>
              <w:ind w:firstLine="0"/>
              <w:jc w:val="left"/>
              <w:rPr>
                <w:sz w:val="26"/>
                <w:szCs w:val="26"/>
              </w:rPr>
            </w:pPr>
            <w:r w:rsidRPr="00342385">
              <w:rPr>
                <w:sz w:val="26"/>
                <w:szCs w:val="26"/>
              </w:rPr>
              <w:t>Автоматически при регистрации платежа по счету с авансовой операцией.</w:t>
            </w:r>
          </w:p>
        </w:tc>
        <w:tc>
          <w:tcPr>
            <w:tcW w:w="3600" w:type="dxa"/>
          </w:tcPr>
          <w:p w:rsidR="00E92A73" w:rsidRPr="00342385" w:rsidRDefault="00E92A73" w:rsidP="00342385">
            <w:pPr>
              <w:ind w:firstLine="0"/>
              <w:jc w:val="left"/>
              <w:rPr>
                <w:sz w:val="26"/>
                <w:szCs w:val="26"/>
              </w:rPr>
            </w:pPr>
            <w:r w:rsidRPr="00342385">
              <w:rPr>
                <w:sz w:val="26"/>
                <w:szCs w:val="26"/>
              </w:rPr>
              <w:t>На сумму авансовой операции.</w:t>
            </w:r>
          </w:p>
        </w:tc>
      </w:tr>
      <w:tr w:rsidR="00E92A73" w:rsidRPr="00342385" w:rsidTr="006E2685">
        <w:trPr>
          <w:cantSplit/>
        </w:trPr>
        <w:tc>
          <w:tcPr>
            <w:tcW w:w="2088" w:type="dxa"/>
          </w:tcPr>
          <w:p w:rsidR="00E92A73" w:rsidRPr="00342385" w:rsidRDefault="00E92A73" w:rsidP="00342385">
            <w:pPr>
              <w:ind w:firstLine="0"/>
              <w:jc w:val="left"/>
              <w:rPr>
                <w:sz w:val="26"/>
                <w:szCs w:val="26"/>
              </w:rPr>
            </w:pPr>
            <w:r w:rsidRPr="00342385">
              <w:rPr>
                <w:sz w:val="26"/>
                <w:szCs w:val="26"/>
              </w:rPr>
              <w:t>По расходам аванса</w:t>
            </w:r>
          </w:p>
        </w:tc>
        <w:tc>
          <w:tcPr>
            <w:tcW w:w="3960" w:type="dxa"/>
          </w:tcPr>
          <w:p w:rsidR="00E92A73" w:rsidRPr="00342385" w:rsidRDefault="00E92A73" w:rsidP="00342385">
            <w:pPr>
              <w:ind w:firstLine="0"/>
              <w:jc w:val="left"/>
              <w:rPr>
                <w:sz w:val="26"/>
                <w:szCs w:val="26"/>
              </w:rPr>
            </w:pPr>
            <w:r w:rsidRPr="00342385">
              <w:rPr>
                <w:sz w:val="26"/>
                <w:szCs w:val="26"/>
              </w:rPr>
              <w:t>Автоматически по факту расхода целевого платежа по лицевому счету.</w:t>
            </w:r>
          </w:p>
        </w:tc>
        <w:tc>
          <w:tcPr>
            <w:tcW w:w="3600" w:type="dxa"/>
          </w:tcPr>
          <w:p w:rsidR="00E92A73" w:rsidRPr="00342385" w:rsidRDefault="00E92A73" w:rsidP="00342385">
            <w:pPr>
              <w:ind w:firstLine="0"/>
              <w:jc w:val="left"/>
              <w:rPr>
                <w:sz w:val="26"/>
                <w:szCs w:val="26"/>
              </w:rPr>
            </w:pPr>
            <w:r w:rsidRPr="00342385">
              <w:rPr>
                <w:sz w:val="26"/>
                <w:szCs w:val="26"/>
              </w:rPr>
              <w:t>На сумму расхода целевого платежа без учета суммы резерва.</w:t>
            </w:r>
          </w:p>
          <w:p w:rsidR="00E92A73" w:rsidRPr="00342385" w:rsidRDefault="00E92A73" w:rsidP="00342385">
            <w:pPr>
              <w:ind w:firstLine="0"/>
              <w:jc w:val="left"/>
              <w:rPr>
                <w:sz w:val="26"/>
                <w:szCs w:val="26"/>
              </w:rPr>
            </w:pPr>
            <w:r w:rsidRPr="00342385">
              <w:rPr>
                <w:sz w:val="26"/>
                <w:szCs w:val="26"/>
              </w:rPr>
              <w:t>По курсу на реальную дату платежа.</w:t>
            </w:r>
          </w:p>
        </w:tc>
      </w:tr>
      <w:tr w:rsidR="00E92A73" w:rsidRPr="00342385" w:rsidTr="006E2685">
        <w:trPr>
          <w:cantSplit/>
        </w:trPr>
        <w:tc>
          <w:tcPr>
            <w:tcW w:w="2088" w:type="dxa"/>
            <w:vMerge w:val="restart"/>
          </w:tcPr>
          <w:p w:rsidR="00E92A73" w:rsidRPr="00342385" w:rsidRDefault="00E92A73" w:rsidP="00342385">
            <w:pPr>
              <w:ind w:left="431" w:firstLine="0"/>
              <w:jc w:val="left"/>
              <w:rPr>
                <w:sz w:val="26"/>
                <w:szCs w:val="26"/>
              </w:rPr>
            </w:pPr>
            <w:r w:rsidRPr="00342385">
              <w:rPr>
                <w:sz w:val="26"/>
                <w:szCs w:val="26"/>
              </w:rPr>
              <w:lastRenderedPageBreak/>
              <w:t>По счету</w:t>
            </w:r>
          </w:p>
        </w:tc>
        <w:tc>
          <w:tcPr>
            <w:tcW w:w="3960" w:type="dxa"/>
          </w:tcPr>
          <w:p w:rsidR="00E92A73" w:rsidRPr="00342385" w:rsidRDefault="00E92A73" w:rsidP="00342385">
            <w:pPr>
              <w:ind w:firstLine="0"/>
              <w:jc w:val="left"/>
              <w:rPr>
                <w:sz w:val="26"/>
                <w:szCs w:val="26"/>
              </w:rPr>
            </w:pPr>
            <w:r w:rsidRPr="00342385">
              <w:rPr>
                <w:sz w:val="26"/>
                <w:szCs w:val="26"/>
              </w:rPr>
              <w:t>Автоматически по факту выставления счета.</w:t>
            </w:r>
          </w:p>
          <w:p w:rsidR="00E92A73" w:rsidRPr="00342385" w:rsidRDefault="00E92A73" w:rsidP="00342385">
            <w:pPr>
              <w:ind w:firstLine="0"/>
              <w:jc w:val="left"/>
              <w:rPr>
                <w:sz w:val="26"/>
                <w:szCs w:val="26"/>
              </w:rPr>
            </w:pPr>
            <w:r w:rsidRPr="00342385">
              <w:rPr>
                <w:sz w:val="26"/>
                <w:szCs w:val="26"/>
              </w:rPr>
              <w:t>Пользователем через интерфейс «Выставление счетов фактур» по факту выставления счета.</w:t>
            </w:r>
          </w:p>
        </w:tc>
        <w:tc>
          <w:tcPr>
            <w:tcW w:w="3600" w:type="dxa"/>
          </w:tcPr>
          <w:p w:rsidR="00E92A73" w:rsidRPr="00342385" w:rsidRDefault="00E92A73" w:rsidP="00342385">
            <w:pPr>
              <w:ind w:firstLine="0"/>
              <w:jc w:val="left"/>
              <w:rPr>
                <w:sz w:val="26"/>
                <w:szCs w:val="26"/>
              </w:rPr>
            </w:pPr>
            <w:r w:rsidRPr="00342385">
              <w:rPr>
                <w:sz w:val="26"/>
                <w:szCs w:val="26"/>
              </w:rPr>
              <w:t>В общем случае на сумму счета по к</w:t>
            </w:r>
            <w:r w:rsidR="00A923A6">
              <w:rPr>
                <w:sz w:val="26"/>
                <w:szCs w:val="26"/>
              </w:rPr>
              <w:t>урсу на дату выставления счета.</w:t>
            </w:r>
          </w:p>
          <w:p w:rsidR="00E92A73" w:rsidRPr="00342385" w:rsidRDefault="00E92A73" w:rsidP="00342385">
            <w:pPr>
              <w:ind w:firstLine="0"/>
              <w:jc w:val="left"/>
              <w:rPr>
                <w:sz w:val="26"/>
                <w:szCs w:val="26"/>
              </w:rPr>
            </w:pPr>
            <w:r w:rsidRPr="00342385">
              <w:rPr>
                <w:sz w:val="26"/>
                <w:szCs w:val="26"/>
              </w:rPr>
              <w:t>Для счетов, выставленных по курсу для особых условий оплаты, в момент выставления счета будет выставлен счет фактура в рублях по фиксированному курсу, который б</w:t>
            </w:r>
            <w:r w:rsidR="00A923A6">
              <w:rPr>
                <w:sz w:val="26"/>
                <w:szCs w:val="26"/>
              </w:rPr>
              <w:t>ыл задан при выставлении счета.</w:t>
            </w:r>
          </w:p>
          <w:p w:rsidR="00E92A73" w:rsidRPr="00342385" w:rsidRDefault="00E92A73" w:rsidP="00342385">
            <w:pPr>
              <w:ind w:firstLine="0"/>
              <w:jc w:val="left"/>
              <w:rPr>
                <w:sz w:val="26"/>
                <w:szCs w:val="26"/>
              </w:rPr>
            </w:pPr>
            <w:r w:rsidRPr="00342385">
              <w:rPr>
                <w:sz w:val="26"/>
                <w:szCs w:val="26"/>
              </w:rPr>
              <w:t>Для счетов, выставленных с типом пересчета на последний день оказания услуг, курс фактуры будет определен на последний день оказания услуг.</w:t>
            </w:r>
          </w:p>
          <w:p w:rsidR="00E92A73" w:rsidRPr="00342385" w:rsidRDefault="00E92A73" w:rsidP="00342385">
            <w:pPr>
              <w:ind w:firstLine="0"/>
              <w:jc w:val="left"/>
              <w:rPr>
                <w:sz w:val="26"/>
                <w:szCs w:val="26"/>
              </w:rPr>
            </w:pPr>
            <w:r w:rsidRPr="00342385">
              <w:rPr>
                <w:sz w:val="26"/>
                <w:szCs w:val="26"/>
              </w:rPr>
              <w:t>Для счетов за услуги связи, полностью закрытых формой «автооплата из сальдо», курс фактуры равен средневзвешенному курсу платежей, сформированных в оплату счета.</w:t>
            </w:r>
          </w:p>
        </w:tc>
      </w:tr>
      <w:tr w:rsidR="00E92A73" w:rsidRPr="00342385" w:rsidTr="006E2685">
        <w:trPr>
          <w:cantSplit/>
          <w:trHeight w:val="1653"/>
        </w:trPr>
        <w:tc>
          <w:tcPr>
            <w:tcW w:w="2088" w:type="dxa"/>
            <w:vMerge/>
          </w:tcPr>
          <w:p w:rsidR="00E92A73" w:rsidRPr="00342385" w:rsidRDefault="00E92A73" w:rsidP="00342385">
            <w:pPr>
              <w:ind w:left="431" w:firstLine="0"/>
              <w:jc w:val="left"/>
              <w:rPr>
                <w:sz w:val="26"/>
                <w:szCs w:val="26"/>
              </w:rPr>
            </w:pPr>
          </w:p>
        </w:tc>
        <w:tc>
          <w:tcPr>
            <w:tcW w:w="3960" w:type="dxa"/>
          </w:tcPr>
          <w:p w:rsidR="00E92A73" w:rsidRPr="00342385" w:rsidRDefault="00E92A73" w:rsidP="00342385">
            <w:pPr>
              <w:pStyle w:val="33"/>
              <w:spacing w:line="360" w:lineRule="auto"/>
              <w:jc w:val="left"/>
              <w:rPr>
                <w:sz w:val="26"/>
                <w:szCs w:val="26"/>
              </w:rPr>
            </w:pPr>
            <w:r w:rsidRPr="00342385">
              <w:rPr>
                <w:sz w:val="26"/>
                <w:szCs w:val="26"/>
              </w:rPr>
              <w:t>Автоматически по факту оплаты счета, в момент выдачи оборудования со склада.</w:t>
            </w:r>
          </w:p>
          <w:p w:rsidR="00E92A73" w:rsidRPr="00342385" w:rsidRDefault="00E92A73" w:rsidP="00342385">
            <w:pPr>
              <w:ind w:firstLine="0"/>
              <w:jc w:val="left"/>
              <w:rPr>
                <w:sz w:val="26"/>
                <w:szCs w:val="26"/>
              </w:rPr>
            </w:pPr>
            <w:r w:rsidRPr="00342385">
              <w:rPr>
                <w:sz w:val="26"/>
                <w:szCs w:val="26"/>
              </w:rPr>
              <w:t>Пользователем через интерфейс «Выставление счетов фактур» по факту оплаты счета.</w:t>
            </w:r>
          </w:p>
        </w:tc>
        <w:tc>
          <w:tcPr>
            <w:tcW w:w="3600" w:type="dxa"/>
          </w:tcPr>
          <w:p w:rsidR="00E92A73" w:rsidRPr="00342385" w:rsidRDefault="00E92A73" w:rsidP="00C4156C">
            <w:pPr>
              <w:ind w:firstLine="0"/>
              <w:jc w:val="left"/>
              <w:rPr>
                <w:sz w:val="26"/>
                <w:szCs w:val="26"/>
              </w:rPr>
            </w:pPr>
            <w:r w:rsidRPr="00342385">
              <w:rPr>
                <w:sz w:val="26"/>
                <w:szCs w:val="26"/>
              </w:rPr>
              <w:t>В общем случае на сумму оплат по средневзвешенному курсу платежей, сформированных в оплату счета.</w:t>
            </w:r>
          </w:p>
        </w:tc>
      </w:tr>
      <w:tr w:rsidR="00E92A73" w:rsidRPr="00342385">
        <w:tc>
          <w:tcPr>
            <w:tcW w:w="2088" w:type="dxa"/>
          </w:tcPr>
          <w:p w:rsidR="00E92A73" w:rsidRPr="00342385" w:rsidRDefault="00E92A73" w:rsidP="00342385">
            <w:pPr>
              <w:ind w:firstLine="0"/>
              <w:jc w:val="left"/>
              <w:rPr>
                <w:sz w:val="26"/>
                <w:szCs w:val="26"/>
              </w:rPr>
            </w:pPr>
            <w:r w:rsidRPr="00342385">
              <w:rPr>
                <w:sz w:val="26"/>
                <w:szCs w:val="26"/>
              </w:rPr>
              <w:t>По суммовым разницам</w:t>
            </w:r>
          </w:p>
        </w:tc>
        <w:tc>
          <w:tcPr>
            <w:tcW w:w="3960" w:type="dxa"/>
          </w:tcPr>
          <w:p w:rsidR="00E92A73" w:rsidRPr="00342385" w:rsidRDefault="00E92A73" w:rsidP="00342385">
            <w:pPr>
              <w:ind w:firstLine="0"/>
              <w:jc w:val="left"/>
              <w:rPr>
                <w:sz w:val="26"/>
                <w:szCs w:val="26"/>
              </w:rPr>
            </w:pPr>
            <w:r w:rsidRPr="00342385">
              <w:rPr>
                <w:sz w:val="26"/>
                <w:szCs w:val="26"/>
              </w:rPr>
              <w:t>Внутренняя фактура автоматически на каждый платеж по счету.</w:t>
            </w:r>
          </w:p>
          <w:p w:rsidR="00E92A73" w:rsidRPr="00342385" w:rsidRDefault="00E92A73" w:rsidP="00342385">
            <w:pPr>
              <w:ind w:firstLine="0"/>
              <w:jc w:val="left"/>
              <w:rPr>
                <w:sz w:val="26"/>
                <w:szCs w:val="26"/>
              </w:rPr>
            </w:pPr>
            <w:r w:rsidRPr="00342385">
              <w:rPr>
                <w:sz w:val="26"/>
                <w:szCs w:val="26"/>
              </w:rPr>
              <w:t>Внешняя фактура выставляется автоматически в момент полного закрытия счета.</w:t>
            </w:r>
          </w:p>
        </w:tc>
        <w:tc>
          <w:tcPr>
            <w:tcW w:w="3600" w:type="dxa"/>
          </w:tcPr>
          <w:p w:rsidR="00E92A73" w:rsidRPr="00342385" w:rsidRDefault="00E92A73" w:rsidP="00342385">
            <w:pPr>
              <w:ind w:firstLine="0"/>
              <w:jc w:val="left"/>
              <w:rPr>
                <w:sz w:val="26"/>
                <w:szCs w:val="26"/>
              </w:rPr>
            </w:pPr>
            <w:r w:rsidRPr="00342385">
              <w:rPr>
                <w:sz w:val="26"/>
                <w:szCs w:val="26"/>
              </w:rPr>
              <w:t>Если курс счета отличен от курса платежа.</w:t>
            </w:r>
          </w:p>
          <w:p w:rsidR="00E92A73" w:rsidRPr="00342385" w:rsidRDefault="00E92A73" w:rsidP="00342385">
            <w:pPr>
              <w:ind w:firstLine="0"/>
              <w:jc w:val="left"/>
              <w:rPr>
                <w:sz w:val="26"/>
                <w:szCs w:val="26"/>
              </w:rPr>
            </w:pPr>
            <w:r w:rsidRPr="00342385">
              <w:rPr>
                <w:sz w:val="26"/>
                <w:szCs w:val="26"/>
              </w:rPr>
              <w:t>Суммовая разница = (Сумма платежа в валюте выставления счета без учета налога с продаж)*(курс платежа – курс счета).</w:t>
            </w:r>
          </w:p>
        </w:tc>
      </w:tr>
      <w:tr w:rsidR="00E92A73" w:rsidRPr="00342385">
        <w:trPr>
          <w:cantSplit/>
        </w:trPr>
        <w:tc>
          <w:tcPr>
            <w:tcW w:w="2088" w:type="dxa"/>
            <w:vMerge w:val="restart"/>
          </w:tcPr>
          <w:p w:rsidR="00E92A73" w:rsidRPr="00342385" w:rsidRDefault="00E92A73" w:rsidP="00342385">
            <w:pPr>
              <w:ind w:firstLine="0"/>
              <w:jc w:val="left"/>
              <w:rPr>
                <w:sz w:val="26"/>
                <w:szCs w:val="26"/>
              </w:rPr>
            </w:pPr>
            <w:r w:rsidRPr="00342385">
              <w:rPr>
                <w:sz w:val="26"/>
                <w:szCs w:val="26"/>
              </w:rPr>
              <w:t>По удаленным оплатам</w:t>
            </w:r>
          </w:p>
        </w:tc>
        <w:tc>
          <w:tcPr>
            <w:tcW w:w="3960" w:type="dxa"/>
          </w:tcPr>
          <w:p w:rsidR="00E92A73" w:rsidRPr="00342385" w:rsidRDefault="00E92A73" w:rsidP="00342385">
            <w:pPr>
              <w:ind w:firstLine="0"/>
              <w:jc w:val="left"/>
              <w:rPr>
                <w:sz w:val="26"/>
                <w:szCs w:val="26"/>
              </w:rPr>
            </w:pPr>
            <w:r w:rsidRPr="00342385">
              <w:rPr>
                <w:sz w:val="26"/>
                <w:szCs w:val="26"/>
              </w:rPr>
              <w:t>Автоматически при удалении целевого платежа</w:t>
            </w:r>
            <w:r w:rsidR="00C4156C">
              <w:rPr>
                <w:sz w:val="26"/>
                <w:szCs w:val="26"/>
              </w:rPr>
              <w:t>.</w:t>
            </w:r>
          </w:p>
        </w:tc>
        <w:tc>
          <w:tcPr>
            <w:tcW w:w="3600" w:type="dxa"/>
          </w:tcPr>
          <w:p w:rsidR="00E92A73" w:rsidRPr="00342385" w:rsidRDefault="00E92A73" w:rsidP="00342385">
            <w:pPr>
              <w:ind w:firstLine="0"/>
              <w:jc w:val="left"/>
              <w:rPr>
                <w:sz w:val="26"/>
                <w:szCs w:val="26"/>
              </w:rPr>
            </w:pPr>
            <w:r w:rsidRPr="00342385">
              <w:rPr>
                <w:sz w:val="26"/>
                <w:szCs w:val="26"/>
              </w:rPr>
              <w:t>На сумму целевого платежа без учета суммы резерва.</w:t>
            </w:r>
          </w:p>
          <w:p w:rsidR="00E92A73" w:rsidRPr="00342385" w:rsidRDefault="00E92A73" w:rsidP="00342385">
            <w:pPr>
              <w:ind w:firstLine="0"/>
              <w:jc w:val="left"/>
              <w:rPr>
                <w:sz w:val="26"/>
                <w:szCs w:val="26"/>
              </w:rPr>
            </w:pPr>
            <w:r w:rsidRPr="00342385">
              <w:rPr>
                <w:sz w:val="26"/>
                <w:szCs w:val="26"/>
              </w:rPr>
              <w:t>По курсу на реальную дату платежа.</w:t>
            </w:r>
          </w:p>
        </w:tc>
      </w:tr>
      <w:tr w:rsidR="00E92A73" w:rsidRPr="00342385">
        <w:trPr>
          <w:cantSplit/>
        </w:trPr>
        <w:tc>
          <w:tcPr>
            <w:tcW w:w="2088" w:type="dxa"/>
            <w:vMerge/>
          </w:tcPr>
          <w:p w:rsidR="00E92A73" w:rsidRPr="00342385" w:rsidRDefault="00E92A73" w:rsidP="00342385">
            <w:pPr>
              <w:ind w:left="431" w:firstLine="0"/>
              <w:jc w:val="left"/>
              <w:rPr>
                <w:sz w:val="26"/>
                <w:szCs w:val="26"/>
              </w:rPr>
            </w:pPr>
          </w:p>
        </w:tc>
        <w:tc>
          <w:tcPr>
            <w:tcW w:w="3960" w:type="dxa"/>
          </w:tcPr>
          <w:p w:rsidR="00E92A73" w:rsidRPr="00342385" w:rsidRDefault="00E92A73" w:rsidP="00342385">
            <w:pPr>
              <w:ind w:firstLine="0"/>
              <w:jc w:val="left"/>
              <w:rPr>
                <w:sz w:val="26"/>
                <w:szCs w:val="26"/>
              </w:rPr>
            </w:pPr>
            <w:r w:rsidRPr="00342385">
              <w:rPr>
                <w:sz w:val="26"/>
                <w:szCs w:val="26"/>
              </w:rPr>
              <w:t>Автоматически при удалении оплаты счета, содержащего стоимость авансовой операции, изменяющей баланс (аванс) лицевого счета.</w:t>
            </w:r>
          </w:p>
        </w:tc>
        <w:tc>
          <w:tcPr>
            <w:tcW w:w="3600" w:type="dxa"/>
          </w:tcPr>
          <w:p w:rsidR="00E92A73" w:rsidRPr="00342385" w:rsidRDefault="00E92A73" w:rsidP="00C4156C">
            <w:pPr>
              <w:ind w:firstLine="0"/>
              <w:jc w:val="left"/>
              <w:rPr>
                <w:sz w:val="26"/>
                <w:szCs w:val="26"/>
              </w:rPr>
            </w:pPr>
            <w:r w:rsidRPr="00342385">
              <w:rPr>
                <w:sz w:val="26"/>
                <w:szCs w:val="26"/>
              </w:rPr>
              <w:t>На сумму авансовой операции</w:t>
            </w:r>
            <w:r w:rsidR="00C4156C">
              <w:rPr>
                <w:sz w:val="26"/>
                <w:szCs w:val="26"/>
              </w:rPr>
              <w:t>.</w:t>
            </w:r>
          </w:p>
        </w:tc>
      </w:tr>
      <w:tr w:rsidR="00E92A73" w:rsidRPr="00342385">
        <w:trPr>
          <w:cantSplit/>
        </w:trPr>
        <w:tc>
          <w:tcPr>
            <w:tcW w:w="2088" w:type="dxa"/>
            <w:vMerge/>
          </w:tcPr>
          <w:p w:rsidR="00E92A73" w:rsidRPr="00342385" w:rsidRDefault="00E92A73" w:rsidP="00342385">
            <w:pPr>
              <w:ind w:left="431" w:firstLine="0"/>
              <w:rPr>
                <w:sz w:val="26"/>
                <w:szCs w:val="26"/>
              </w:rPr>
            </w:pPr>
          </w:p>
        </w:tc>
        <w:tc>
          <w:tcPr>
            <w:tcW w:w="3960" w:type="dxa"/>
          </w:tcPr>
          <w:p w:rsidR="00E92A73" w:rsidRPr="00342385" w:rsidRDefault="00E92A73" w:rsidP="00342385">
            <w:pPr>
              <w:ind w:firstLine="0"/>
              <w:jc w:val="left"/>
              <w:rPr>
                <w:sz w:val="26"/>
                <w:szCs w:val="26"/>
              </w:rPr>
            </w:pPr>
            <w:r w:rsidRPr="00342385">
              <w:rPr>
                <w:sz w:val="26"/>
                <w:szCs w:val="26"/>
              </w:rPr>
              <w:t>Автоматически при удалении оплаты, по которой определена фактура «по суммовым разницам».</w:t>
            </w:r>
          </w:p>
        </w:tc>
        <w:tc>
          <w:tcPr>
            <w:tcW w:w="3600" w:type="dxa"/>
          </w:tcPr>
          <w:p w:rsidR="00E92A73" w:rsidRPr="00342385" w:rsidRDefault="00E92A73" w:rsidP="00342385">
            <w:pPr>
              <w:ind w:firstLine="0"/>
              <w:jc w:val="left"/>
              <w:rPr>
                <w:sz w:val="26"/>
                <w:szCs w:val="26"/>
              </w:rPr>
            </w:pPr>
            <w:r w:rsidRPr="00342385">
              <w:rPr>
                <w:sz w:val="26"/>
                <w:szCs w:val="26"/>
              </w:rPr>
              <w:t>На сумму суммовой разницы.</w:t>
            </w:r>
          </w:p>
        </w:tc>
      </w:tr>
      <w:tr w:rsidR="00E92A73" w:rsidRPr="00342385">
        <w:trPr>
          <w:cantSplit/>
        </w:trPr>
        <w:tc>
          <w:tcPr>
            <w:tcW w:w="2088" w:type="dxa"/>
            <w:vMerge/>
          </w:tcPr>
          <w:p w:rsidR="00E92A73" w:rsidRPr="00342385" w:rsidRDefault="00E92A73" w:rsidP="00342385">
            <w:pPr>
              <w:ind w:left="431" w:firstLine="0"/>
              <w:rPr>
                <w:sz w:val="26"/>
                <w:szCs w:val="26"/>
              </w:rPr>
            </w:pPr>
          </w:p>
        </w:tc>
        <w:tc>
          <w:tcPr>
            <w:tcW w:w="3960" w:type="dxa"/>
          </w:tcPr>
          <w:p w:rsidR="00E92A73" w:rsidRPr="00342385" w:rsidRDefault="00E92A73" w:rsidP="00342385">
            <w:pPr>
              <w:ind w:firstLine="0"/>
              <w:jc w:val="left"/>
              <w:rPr>
                <w:sz w:val="26"/>
                <w:szCs w:val="26"/>
              </w:rPr>
            </w:pPr>
            <w:r w:rsidRPr="00342385">
              <w:rPr>
                <w:sz w:val="26"/>
                <w:szCs w:val="26"/>
              </w:rPr>
              <w:t>Автоматически при удалении платежа, по которому была определена фактура типа «по расходам аванса».</w:t>
            </w:r>
          </w:p>
        </w:tc>
        <w:tc>
          <w:tcPr>
            <w:tcW w:w="3600" w:type="dxa"/>
          </w:tcPr>
          <w:p w:rsidR="00E92A73" w:rsidRPr="00342385" w:rsidRDefault="00E92A73" w:rsidP="00342385">
            <w:pPr>
              <w:ind w:firstLine="0"/>
              <w:jc w:val="left"/>
              <w:rPr>
                <w:sz w:val="26"/>
                <w:szCs w:val="26"/>
              </w:rPr>
            </w:pPr>
            <w:r w:rsidRPr="00342385">
              <w:rPr>
                <w:sz w:val="26"/>
                <w:szCs w:val="26"/>
              </w:rPr>
              <w:t>На сумму удаляемой оплаты.</w:t>
            </w:r>
          </w:p>
        </w:tc>
      </w:tr>
      <w:tr w:rsidR="00E92A73" w:rsidRPr="00342385">
        <w:tc>
          <w:tcPr>
            <w:tcW w:w="2088" w:type="dxa"/>
          </w:tcPr>
          <w:p w:rsidR="00E92A73" w:rsidRPr="00342385" w:rsidRDefault="00E92A73" w:rsidP="00342385">
            <w:pPr>
              <w:ind w:firstLine="0"/>
              <w:jc w:val="left"/>
              <w:rPr>
                <w:sz w:val="26"/>
                <w:szCs w:val="26"/>
              </w:rPr>
            </w:pPr>
            <w:r w:rsidRPr="00342385">
              <w:rPr>
                <w:sz w:val="26"/>
                <w:szCs w:val="26"/>
              </w:rPr>
              <w:t>Сторно счет фактура по счету</w:t>
            </w:r>
          </w:p>
        </w:tc>
        <w:tc>
          <w:tcPr>
            <w:tcW w:w="3960" w:type="dxa"/>
          </w:tcPr>
          <w:p w:rsidR="00E92A73" w:rsidRPr="00342385" w:rsidRDefault="00E92A73" w:rsidP="00342385">
            <w:pPr>
              <w:ind w:firstLine="0"/>
              <w:jc w:val="left"/>
              <w:rPr>
                <w:sz w:val="26"/>
                <w:szCs w:val="26"/>
              </w:rPr>
            </w:pPr>
            <w:r w:rsidRPr="00342385">
              <w:rPr>
                <w:sz w:val="26"/>
                <w:szCs w:val="26"/>
              </w:rPr>
              <w:t>Автоматически по факту удаления оплат по счету формы «автооплата из сальдо».</w:t>
            </w:r>
          </w:p>
        </w:tc>
        <w:tc>
          <w:tcPr>
            <w:tcW w:w="3600" w:type="dxa"/>
          </w:tcPr>
          <w:p w:rsidR="00E92A73" w:rsidRPr="00342385" w:rsidRDefault="00E92A73" w:rsidP="00342385">
            <w:pPr>
              <w:ind w:firstLine="0"/>
              <w:jc w:val="left"/>
              <w:rPr>
                <w:sz w:val="26"/>
                <w:szCs w:val="26"/>
              </w:rPr>
            </w:pPr>
            <w:r w:rsidRPr="00342385">
              <w:rPr>
                <w:sz w:val="26"/>
                <w:szCs w:val="26"/>
              </w:rPr>
              <w:t>На сумму удаляемой оплаты.</w:t>
            </w:r>
          </w:p>
        </w:tc>
      </w:tr>
    </w:tbl>
    <w:p w:rsidR="00F74C53" w:rsidRPr="00342385" w:rsidRDefault="00A853F2" w:rsidP="00342385">
      <w:pPr>
        <w:pStyle w:val="1"/>
        <w:spacing w:before="0" w:after="0"/>
        <w:rPr>
          <w:rFonts w:ascii="Times New Roman" w:hAnsi="Times New Roman" w:cs="Times New Roman"/>
          <w:sz w:val="26"/>
          <w:szCs w:val="26"/>
        </w:rPr>
      </w:pPr>
      <w:bookmarkStart w:id="634" w:name="_Toc300666821"/>
      <w:bookmarkStart w:id="635" w:name="_Toc300666822"/>
      <w:bookmarkStart w:id="636" w:name="_Toc300666823"/>
      <w:bookmarkStart w:id="637" w:name="_Toc300666824"/>
      <w:bookmarkStart w:id="638" w:name="_Toc300666825"/>
      <w:bookmarkStart w:id="639" w:name="_Toc300666826"/>
      <w:bookmarkStart w:id="640" w:name="_Toc300666827"/>
      <w:bookmarkStart w:id="641" w:name="_Toc63361239"/>
      <w:bookmarkStart w:id="642" w:name="_Toc175728283"/>
      <w:bookmarkStart w:id="643" w:name="_Toc208914212"/>
      <w:bookmarkStart w:id="644" w:name="_Toc269727514"/>
      <w:bookmarkEnd w:id="634"/>
      <w:bookmarkEnd w:id="635"/>
      <w:bookmarkEnd w:id="636"/>
      <w:bookmarkEnd w:id="637"/>
      <w:bookmarkEnd w:id="638"/>
      <w:bookmarkEnd w:id="639"/>
      <w:bookmarkEnd w:id="640"/>
      <w:r w:rsidRPr="00342385">
        <w:rPr>
          <w:rFonts w:ascii="Times New Roman" w:hAnsi="Times New Roman" w:cs="Times New Roman"/>
          <w:sz w:val="26"/>
          <w:szCs w:val="26"/>
        </w:rPr>
        <w:lastRenderedPageBreak/>
        <w:t>Выставление корректиров</w:t>
      </w:r>
      <w:r w:rsidR="00904AAA" w:rsidRPr="00342385">
        <w:rPr>
          <w:rFonts w:ascii="Times New Roman" w:hAnsi="Times New Roman" w:cs="Times New Roman"/>
          <w:sz w:val="26"/>
          <w:szCs w:val="26"/>
        </w:rPr>
        <w:t>о</w:t>
      </w:r>
      <w:r w:rsidRPr="00342385">
        <w:rPr>
          <w:rFonts w:ascii="Times New Roman" w:hAnsi="Times New Roman" w:cs="Times New Roman"/>
          <w:sz w:val="26"/>
          <w:szCs w:val="26"/>
        </w:rPr>
        <w:t>чных счето</w:t>
      </w:r>
      <w:r w:rsidR="005536FE" w:rsidRPr="00342385">
        <w:rPr>
          <w:rFonts w:ascii="Times New Roman" w:hAnsi="Times New Roman" w:cs="Times New Roman"/>
          <w:sz w:val="26"/>
          <w:szCs w:val="26"/>
        </w:rPr>
        <w:t>в</w:t>
      </w:r>
      <w:r w:rsidR="0013292C" w:rsidRPr="00342385">
        <w:rPr>
          <w:rFonts w:ascii="Times New Roman" w:hAnsi="Times New Roman" w:cs="Times New Roman"/>
          <w:sz w:val="26"/>
          <w:szCs w:val="26"/>
        </w:rPr>
        <w:t>-фактур</w:t>
      </w:r>
      <w:bookmarkEnd w:id="641"/>
    </w:p>
    <w:p w:rsidR="00F74C53" w:rsidRPr="00342385" w:rsidRDefault="00F74C53" w:rsidP="00A923A6">
      <w:pPr>
        <w:ind w:firstLine="709"/>
        <w:rPr>
          <w:sz w:val="26"/>
          <w:szCs w:val="26"/>
        </w:rPr>
      </w:pPr>
      <w:r w:rsidRPr="00342385">
        <w:rPr>
          <w:sz w:val="26"/>
          <w:szCs w:val="26"/>
        </w:rPr>
        <w:t xml:space="preserve">В системе предусмотрена возможность </w:t>
      </w:r>
      <w:r w:rsidR="0013292C" w:rsidRPr="00342385">
        <w:rPr>
          <w:sz w:val="26"/>
          <w:szCs w:val="26"/>
        </w:rPr>
        <w:t>формирования</w:t>
      </w:r>
      <w:r w:rsidR="00A853F2" w:rsidRPr="00342385">
        <w:rPr>
          <w:sz w:val="26"/>
          <w:szCs w:val="26"/>
        </w:rPr>
        <w:t xml:space="preserve"> корректировочных счетов</w:t>
      </w:r>
      <w:r w:rsidR="0013292C" w:rsidRPr="00342385">
        <w:rPr>
          <w:sz w:val="26"/>
          <w:szCs w:val="26"/>
        </w:rPr>
        <w:t>-фактур</w:t>
      </w:r>
      <w:r w:rsidRPr="00342385">
        <w:rPr>
          <w:sz w:val="26"/>
          <w:szCs w:val="26"/>
        </w:rPr>
        <w:t xml:space="preserve">. </w:t>
      </w:r>
      <w:r w:rsidR="0013292C" w:rsidRPr="00342385">
        <w:rPr>
          <w:sz w:val="26"/>
          <w:szCs w:val="26"/>
        </w:rPr>
        <w:t xml:space="preserve">Для этого по счету, для которого выставлен </w:t>
      </w:r>
      <w:r w:rsidR="000931E7" w:rsidRPr="00342385">
        <w:rPr>
          <w:sz w:val="26"/>
          <w:szCs w:val="26"/>
        </w:rPr>
        <w:t>счет-фактура,</w:t>
      </w:r>
      <w:r w:rsidR="0013292C" w:rsidRPr="00342385">
        <w:rPr>
          <w:sz w:val="26"/>
          <w:szCs w:val="26"/>
        </w:rPr>
        <w:t xml:space="preserve"> формируется корректировочный счет.</w:t>
      </w:r>
      <w:r w:rsidR="005F3E6D" w:rsidRPr="00342385">
        <w:rPr>
          <w:sz w:val="26"/>
          <w:szCs w:val="26"/>
        </w:rPr>
        <w:t xml:space="preserve"> По корректировочным счетам выставляются счета-фактуры. Нумерация корректировочных счетов-фактур производится в соответствии с правилами нумерации, действующими в системе (не отличается от нумерации обычных счетов-фактур)</w:t>
      </w:r>
      <w:r w:rsidR="001478CE" w:rsidRPr="00342385">
        <w:rPr>
          <w:sz w:val="26"/>
          <w:szCs w:val="26"/>
        </w:rPr>
        <w:t>.</w:t>
      </w:r>
    </w:p>
    <w:p w:rsidR="00F74C53" w:rsidRPr="00342385" w:rsidRDefault="00F74C53" w:rsidP="00342385">
      <w:pPr>
        <w:pStyle w:val="2"/>
        <w:numPr>
          <w:ilvl w:val="1"/>
          <w:numId w:val="45"/>
        </w:numPr>
        <w:spacing w:before="0" w:after="0"/>
        <w:rPr>
          <w:rFonts w:ascii="Times New Roman" w:hAnsi="Times New Roman" w:cs="Times New Roman"/>
          <w:sz w:val="26"/>
          <w:szCs w:val="26"/>
        </w:rPr>
      </w:pPr>
      <w:bookmarkStart w:id="645" w:name="_Toc63361240"/>
      <w:r w:rsidRPr="00342385">
        <w:rPr>
          <w:rFonts w:ascii="Times New Roman" w:hAnsi="Times New Roman" w:cs="Times New Roman"/>
          <w:sz w:val="26"/>
          <w:szCs w:val="26"/>
        </w:rPr>
        <w:t xml:space="preserve">Условия выставления </w:t>
      </w:r>
      <w:r w:rsidR="0013292C" w:rsidRPr="00342385">
        <w:rPr>
          <w:rFonts w:ascii="Times New Roman" w:hAnsi="Times New Roman" w:cs="Times New Roman"/>
          <w:sz w:val="26"/>
          <w:szCs w:val="26"/>
        </w:rPr>
        <w:t>корректировочных счетов-фактур</w:t>
      </w:r>
      <w:bookmarkEnd w:id="645"/>
    </w:p>
    <w:p w:rsidR="00F74C53" w:rsidRPr="00342385" w:rsidRDefault="00F74C53" w:rsidP="00342385">
      <w:pPr>
        <w:pStyle w:val="Normal1"/>
        <w:spacing w:line="360" w:lineRule="auto"/>
        <w:jc w:val="both"/>
        <w:rPr>
          <w:bCs/>
          <w:sz w:val="26"/>
          <w:szCs w:val="26"/>
        </w:rPr>
      </w:pPr>
      <w:r w:rsidRPr="00342385">
        <w:rPr>
          <w:bCs/>
          <w:sz w:val="26"/>
          <w:szCs w:val="26"/>
        </w:rPr>
        <w:t xml:space="preserve">Выставить </w:t>
      </w:r>
      <w:r w:rsidR="0013292C" w:rsidRPr="00342385">
        <w:rPr>
          <w:bCs/>
          <w:sz w:val="26"/>
          <w:szCs w:val="26"/>
        </w:rPr>
        <w:t xml:space="preserve">корректировочный счет </w:t>
      </w:r>
      <w:r w:rsidRPr="00342385">
        <w:rPr>
          <w:bCs/>
          <w:sz w:val="26"/>
          <w:szCs w:val="26"/>
        </w:rPr>
        <w:t xml:space="preserve">можно на счета, удовлетворяющие следующим </w:t>
      </w:r>
      <w:r w:rsidR="002F1B29" w:rsidRPr="00342385">
        <w:rPr>
          <w:bCs/>
          <w:sz w:val="26"/>
          <w:szCs w:val="26"/>
        </w:rPr>
        <w:t>условиям</w:t>
      </w:r>
      <w:r w:rsidRPr="00342385">
        <w:rPr>
          <w:bCs/>
          <w:sz w:val="26"/>
          <w:szCs w:val="26"/>
        </w:rPr>
        <w:t>:</w:t>
      </w:r>
    </w:p>
    <w:p w:rsidR="00F74C53" w:rsidRPr="00342385" w:rsidRDefault="002F1B29" w:rsidP="00342385">
      <w:pPr>
        <w:pStyle w:val="Normal1"/>
        <w:numPr>
          <w:ilvl w:val="0"/>
          <w:numId w:val="79"/>
        </w:numPr>
        <w:spacing w:line="360" w:lineRule="auto"/>
        <w:jc w:val="both"/>
        <w:rPr>
          <w:bCs/>
          <w:sz w:val="26"/>
          <w:szCs w:val="26"/>
        </w:rPr>
      </w:pPr>
      <w:r w:rsidRPr="00342385">
        <w:rPr>
          <w:bCs/>
          <w:sz w:val="26"/>
          <w:szCs w:val="26"/>
        </w:rPr>
        <w:t>п</w:t>
      </w:r>
      <w:r w:rsidR="00F74C53" w:rsidRPr="00342385">
        <w:rPr>
          <w:bCs/>
          <w:sz w:val="26"/>
          <w:szCs w:val="26"/>
        </w:rPr>
        <w:t>о счету выставлен СФ</w:t>
      </w:r>
      <w:r w:rsidRPr="00342385">
        <w:rPr>
          <w:bCs/>
          <w:sz w:val="26"/>
          <w:szCs w:val="26"/>
        </w:rPr>
        <w:t xml:space="preserve"> (н</w:t>
      </w:r>
      <w:r w:rsidR="00F74C53" w:rsidRPr="00342385">
        <w:rPr>
          <w:bCs/>
          <w:sz w:val="26"/>
          <w:szCs w:val="26"/>
        </w:rPr>
        <w:t xml:space="preserve">а счета без СФ нельзя сформировать </w:t>
      </w:r>
      <w:r w:rsidR="0013292C" w:rsidRPr="00342385">
        <w:rPr>
          <w:bCs/>
          <w:sz w:val="26"/>
          <w:szCs w:val="26"/>
        </w:rPr>
        <w:t>корректировочный счет</w:t>
      </w:r>
      <w:r w:rsidRPr="00342385">
        <w:rPr>
          <w:bCs/>
          <w:sz w:val="26"/>
          <w:szCs w:val="26"/>
        </w:rPr>
        <w:t>);</w:t>
      </w:r>
    </w:p>
    <w:p w:rsidR="000931E7" w:rsidRPr="00342385" w:rsidRDefault="002F1B29" w:rsidP="00342385">
      <w:pPr>
        <w:pStyle w:val="Normal1"/>
        <w:numPr>
          <w:ilvl w:val="0"/>
          <w:numId w:val="79"/>
        </w:numPr>
        <w:spacing w:line="360" w:lineRule="auto"/>
        <w:jc w:val="both"/>
        <w:rPr>
          <w:bCs/>
          <w:sz w:val="26"/>
          <w:szCs w:val="26"/>
        </w:rPr>
      </w:pPr>
      <w:r w:rsidRPr="00342385">
        <w:rPr>
          <w:bCs/>
          <w:sz w:val="26"/>
          <w:szCs w:val="26"/>
        </w:rPr>
        <w:t xml:space="preserve">счет относится к отчетному </w:t>
      </w:r>
      <w:r w:rsidR="005F3E6D" w:rsidRPr="00342385">
        <w:rPr>
          <w:bCs/>
          <w:sz w:val="26"/>
          <w:szCs w:val="26"/>
        </w:rPr>
        <w:t>периоду (ОП),</w:t>
      </w:r>
      <w:r w:rsidRPr="00342385">
        <w:rPr>
          <w:bCs/>
          <w:sz w:val="26"/>
          <w:szCs w:val="26"/>
        </w:rPr>
        <w:t xml:space="preserve"> в котором разрешено выставление корректирующего счета;</w:t>
      </w:r>
    </w:p>
    <w:p w:rsidR="0070629C" w:rsidRPr="00342385" w:rsidRDefault="0070629C" w:rsidP="00342385">
      <w:pPr>
        <w:pStyle w:val="Normal1"/>
        <w:spacing w:line="360" w:lineRule="auto"/>
        <w:ind w:left="708"/>
        <w:jc w:val="both"/>
        <w:rPr>
          <w:bCs/>
          <w:i/>
          <w:sz w:val="26"/>
          <w:szCs w:val="26"/>
        </w:rPr>
      </w:pPr>
      <w:r w:rsidRPr="00342385">
        <w:rPr>
          <w:bCs/>
          <w:i/>
          <w:sz w:val="26"/>
          <w:szCs w:val="26"/>
        </w:rPr>
        <w:t>Примечание.</w:t>
      </w:r>
    </w:p>
    <w:p w:rsidR="0070629C" w:rsidRPr="00342385" w:rsidRDefault="0070629C" w:rsidP="00342385">
      <w:pPr>
        <w:pStyle w:val="Normal1"/>
        <w:spacing w:line="360" w:lineRule="auto"/>
        <w:ind w:left="708"/>
        <w:jc w:val="both"/>
        <w:rPr>
          <w:bCs/>
          <w:i/>
          <w:sz w:val="26"/>
          <w:szCs w:val="26"/>
        </w:rPr>
      </w:pPr>
      <w:r w:rsidRPr="00342385">
        <w:rPr>
          <w:bCs/>
          <w:i/>
          <w:sz w:val="26"/>
          <w:szCs w:val="26"/>
        </w:rPr>
        <w:t>В настройках системы должно быть указано следующее:</w:t>
      </w:r>
    </w:p>
    <w:p w:rsidR="0070629C" w:rsidRPr="00342385" w:rsidRDefault="0070629C" w:rsidP="00342385">
      <w:pPr>
        <w:pStyle w:val="Normal1"/>
        <w:numPr>
          <w:ilvl w:val="0"/>
          <w:numId w:val="80"/>
        </w:numPr>
        <w:spacing w:line="360" w:lineRule="auto"/>
        <w:ind w:left="1428"/>
        <w:jc w:val="both"/>
        <w:rPr>
          <w:bCs/>
          <w:i/>
          <w:sz w:val="26"/>
          <w:szCs w:val="26"/>
        </w:rPr>
      </w:pPr>
      <w:r w:rsidRPr="00342385">
        <w:rPr>
          <w:bCs/>
          <w:i/>
          <w:sz w:val="26"/>
          <w:szCs w:val="26"/>
        </w:rPr>
        <w:t>Настройка "количество закрытых ОП назад, в которые разрешено выставления корректировочных счетов" - TuneParam(</w:t>
      </w:r>
      <w:r w:rsidR="008338F7" w:rsidRPr="00342385">
        <w:rPr>
          <w:bCs/>
          <w:i/>
          <w:sz w:val="26"/>
          <w:szCs w:val="26"/>
        </w:rPr>
        <w:t>15,84</w:t>
      </w:r>
      <w:r w:rsidRPr="00342385">
        <w:rPr>
          <w:bCs/>
          <w:i/>
          <w:sz w:val="26"/>
          <w:szCs w:val="26"/>
        </w:rPr>
        <w:t>)</w:t>
      </w:r>
    </w:p>
    <w:p w:rsidR="0070629C" w:rsidRPr="00342385" w:rsidRDefault="0070629C" w:rsidP="00342385">
      <w:pPr>
        <w:pStyle w:val="Normal1"/>
        <w:numPr>
          <w:ilvl w:val="0"/>
          <w:numId w:val="80"/>
        </w:numPr>
        <w:spacing w:line="360" w:lineRule="auto"/>
        <w:ind w:left="1428"/>
        <w:jc w:val="both"/>
        <w:rPr>
          <w:bCs/>
          <w:i/>
          <w:sz w:val="26"/>
          <w:szCs w:val="26"/>
        </w:rPr>
      </w:pPr>
      <w:r w:rsidRPr="00342385">
        <w:rPr>
          <w:bCs/>
          <w:i/>
          <w:sz w:val="26"/>
          <w:szCs w:val="26"/>
        </w:rPr>
        <w:t>Настройка "Код ОП, ранее которого запрещено выставление корректировочных счетов" - TuneParam(</w:t>
      </w:r>
      <w:r w:rsidR="008338F7" w:rsidRPr="00342385">
        <w:rPr>
          <w:bCs/>
          <w:i/>
          <w:sz w:val="26"/>
          <w:szCs w:val="26"/>
        </w:rPr>
        <w:t>15,85</w:t>
      </w:r>
      <w:r w:rsidRPr="00342385">
        <w:rPr>
          <w:bCs/>
          <w:i/>
          <w:sz w:val="26"/>
          <w:szCs w:val="26"/>
        </w:rPr>
        <w:t>)</w:t>
      </w:r>
    </w:p>
    <w:p w:rsidR="00F74C53" w:rsidRPr="00342385" w:rsidRDefault="002F1B29" w:rsidP="00342385">
      <w:pPr>
        <w:pStyle w:val="Normal1"/>
        <w:numPr>
          <w:ilvl w:val="0"/>
          <w:numId w:val="81"/>
        </w:numPr>
        <w:spacing w:line="360" w:lineRule="auto"/>
        <w:jc w:val="both"/>
        <w:rPr>
          <w:bCs/>
          <w:sz w:val="26"/>
          <w:szCs w:val="26"/>
        </w:rPr>
      </w:pPr>
      <w:r w:rsidRPr="00342385">
        <w:rPr>
          <w:bCs/>
          <w:sz w:val="26"/>
          <w:szCs w:val="26"/>
        </w:rPr>
        <w:t xml:space="preserve">счет не </w:t>
      </w:r>
      <w:r w:rsidR="00F74C53" w:rsidRPr="00342385">
        <w:rPr>
          <w:bCs/>
          <w:sz w:val="26"/>
          <w:szCs w:val="26"/>
        </w:rPr>
        <w:t>относ</w:t>
      </w:r>
      <w:r w:rsidRPr="00342385">
        <w:rPr>
          <w:bCs/>
          <w:sz w:val="26"/>
          <w:szCs w:val="26"/>
        </w:rPr>
        <w:t>и</w:t>
      </w:r>
      <w:r w:rsidR="00F74C53" w:rsidRPr="00342385">
        <w:rPr>
          <w:bCs/>
          <w:sz w:val="26"/>
          <w:szCs w:val="26"/>
        </w:rPr>
        <w:t>тся к периоду «-1» (нет реализации)</w:t>
      </w:r>
      <w:r w:rsidR="0013292C" w:rsidRPr="00342385">
        <w:rPr>
          <w:bCs/>
          <w:sz w:val="26"/>
          <w:szCs w:val="26"/>
        </w:rPr>
        <w:t>;</w:t>
      </w:r>
    </w:p>
    <w:p w:rsidR="00F74C53" w:rsidRPr="00342385" w:rsidRDefault="002F1B29" w:rsidP="00342385">
      <w:pPr>
        <w:pStyle w:val="Normal1"/>
        <w:numPr>
          <w:ilvl w:val="0"/>
          <w:numId w:val="81"/>
        </w:numPr>
        <w:spacing w:line="360" w:lineRule="auto"/>
        <w:jc w:val="both"/>
        <w:rPr>
          <w:bCs/>
          <w:sz w:val="26"/>
          <w:szCs w:val="26"/>
        </w:rPr>
      </w:pPr>
      <w:r w:rsidRPr="00342385">
        <w:rPr>
          <w:bCs/>
          <w:sz w:val="26"/>
          <w:szCs w:val="26"/>
        </w:rPr>
        <w:t xml:space="preserve">счет не </w:t>
      </w:r>
      <w:r w:rsidR="00F74C53" w:rsidRPr="00342385">
        <w:rPr>
          <w:bCs/>
          <w:sz w:val="26"/>
          <w:szCs w:val="26"/>
        </w:rPr>
        <w:t>включе</w:t>
      </w:r>
      <w:r w:rsidRPr="00342385">
        <w:rPr>
          <w:bCs/>
          <w:sz w:val="26"/>
          <w:szCs w:val="26"/>
        </w:rPr>
        <w:t>н</w:t>
      </w:r>
      <w:r w:rsidR="00F74C53" w:rsidRPr="00342385">
        <w:rPr>
          <w:bCs/>
          <w:sz w:val="26"/>
          <w:szCs w:val="26"/>
        </w:rPr>
        <w:t xml:space="preserve"> в единую СФ</w:t>
      </w:r>
      <w:r w:rsidR="0013292C" w:rsidRPr="00342385">
        <w:rPr>
          <w:bCs/>
          <w:sz w:val="26"/>
          <w:szCs w:val="26"/>
        </w:rPr>
        <w:t>.</w:t>
      </w:r>
    </w:p>
    <w:p w:rsidR="00F74C53" w:rsidRPr="00342385" w:rsidRDefault="00F74C53" w:rsidP="00342385">
      <w:pPr>
        <w:ind w:left="792" w:firstLine="360"/>
        <w:rPr>
          <w:sz w:val="26"/>
          <w:szCs w:val="26"/>
        </w:rPr>
      </w:pPr>
    </w:p>
    <w:p w:rsidR="00F74C53" w:rsidRPr="00342385" w:rsidRDefault="00F74C53" w:rsidP="00342385">
      <w:pPr>
        <w:pStyle w:val="2"/>
        <w:numPr>
          <w:ilvl w:val="1"/>
          <w:numId w:val="45"/>
        </w:numPr>
        <w:spacing w:before="0" w:after="0"/>
        <w:rPr>
          <w:rFonts w:ascii="Times New Roman" w:hAnsi="Times New Roman" w:cs="Times New Roman"/>
          <w:sz w:val="26"/>
          <w:szCs w:val="26"/>
        </w:rPr>
      </w:pPr>
      <w:bookmarkStart w:id="646" w:name="_Ref329332322"/>
      <w:bookmarkStart w:id="647" w:name="_Ref329332326"/>
      <w:bookmarkStart w:id="648" w:name="_Toc63361241"/>
      <w:r w:rsidRPr="00342385">
        <w:rPr>
          <w:rFonts w:ascii="Times New Roman" w:hAnsi="Times New Roman" w:cs="Times New Roman"/>
          <w:sz w:val="26"/>
          <w:szCs w:val="26"/>
        </w:rPr>
        <w:t xml:space="preserve">Выставление </w:t>
      </w:r>
      <w:r w:rsidR="006C1D8E" w:rsidRPr="00342385">
        <w:rPr>
          <w:rFonts w:ascii="Times New Roman" w:hAnsi="Times New Roman" w:cs="Times New Roman"/>
          <w:sz w:val="26"/>
          <w:szCs w:val="26"/>
        </w:rPr>
        <w:t>корректировочных счетов</w:t>
      </w:r>
      <w:bookmarkEnd w:id="646"/>
      <w:bookmarkEnd w:id="647"/>
      <w:bookmarkEnd w:id="648"/>
    </w:p>
    <w:p w:rsidR="00F74C53" w:rsidRPr="00342385" w:rsidRDefault="00F74C53" w:rsidP="00342385">
      <w:pPr>
        <w:ind w:left="72"/>
        <w:rPr>
          <w:sz w:val="26"/>
          <w:szCs w:val="26"/>
        </w:rPr>
      </w:pPr>
      <w:r w:rsidRPr="00342385">
        <w:rPr>
          <w:sz w:val="26"/>
          <w:szCs w:val="26"/>
        </w:rPr>
        <w:t xml:space="preserve">Формирование </w:t>
      </w:r>
      <w:r w:rsidR="006C1D8E" w:rsidRPr="00342385">
        <w:rPr>
          <w:sz w:val="26"/>
          <w:szCs w:val="26"/>
        </w:rPr>
        <w:t>корректировочных счетов</w:t>
      </w:r>
      <w:r w:rsidRPr="00342385">
        <w:rPr>
          <w:sz w:val="26"/>
          <w:szCs w:val="26"/>
        </w:rPr>
        <w:t xml:space="preserve"> осуществляется из интерфейса </w:t>
      </w:r>
      <w:r w:rsidRPr="00342385">
        <w:rPr>
          <w:b/>
          <w:i/>
          <w:sz w:val="26"/>
          <w:szCs w:val="26"/>
        </w:rPr>
        <w:t>Просмотр счетов клиента</w:t>
      </w:r>
      <w:r w:rsidRPr="00342385">
        <w:rPr>
          <w:sz w:val="26"/>
          <w:szCs w:val="26"/>
        </w:rPr>
        <w:t xml:space="preserve"> по кнопке</w:t>
      </w:r>
      <w:r w:rsidR="006C1D8E" w:rsidRPr="00342385">
        <w:rPr>
          <w:sz w:val="26"/>
          <w:szCs w:val="26"/>
        </w:rPr>
        <w:t xml:space="preserve"> «Выставление кредит-ноты»</w:t>
      </w:r>
      <w:r w:rsidRPr="00342385">
        <w:rPr>
          <w:sz w:val="26"/>
          <w:szCs w:val="26"/>
        </w:rPr>
        <w:t xml:space="preserve">. </w:t>
      </w:r>
      <w:r w:rsidR="006C1D8E" w:rsidRPr="00342385">
        <w:rPr>
          <w:sz w:val="26"/>
          <w:szCs w:val="26"/>
        </w:rPr>
        <w:t xml:space="preserve">Корректировочный счет выставляется на </w:t>
      </w:r>
      <w:r w:rsidRPr="00342385">
        <w:rPr>
          <w:sz w:val="26"/>
          <w:szCs w:val="26"/>
        </w:rPr>
        <w:t>тот счет, на котором в текущий момент установлен курсор.</w:t>
      </w:r>
    </w:p>
    <w:p w:rsidR="00904AAA" w:rsidRPr="00342385" w:rsidRDefault="00904AAA" w:rsidP="00342385">
      <w:pPr>
        <w:ind w:left="72"/>
        <w:rPr>
          <w:i/>
          <w:sz w:val="26"/>
          <w:szCs w:val="26"/>
        </w:rPr>
      </w:pPr>
      <w:r w:rsidRPr="00342385">
        <w:rPr>
          <w:i/>
          <w:sz w:val="26"/>
          <w:szCs w:val="26"/>
        </w:rPr>
        <w:t>Примечание.</w:t>
      </w:r>
    </w:p>
    <w:p w:rsidR="00904AAA" w:rsidRPr="00342385" w:rsidRDefault="00904AAA" w:rsidP="00342385">
      <w:pPr>
        <w:ind w:left="72"/>
        <w:rPr>
          <w:i/>
          <w:sz w:val="26"/>
          <w:szCs w:val="26"/>
        </w:rPr>
      </w:pPr>
      <w:r w:rsidRPr="00342385">
        <w:rPr>
          <w:i/>
          <w:sz w:val="26"/>
          <w:szCs w:val="26"/>
        </w:rPr>
        <w:t>У пользователя должны быть права на действие «Выставление кредит ноты».</w:t>
      </w:r>
    </w:p>
    <w:p w:rsidR="003C5501" w:rsidRPr="00342385" w:rsidRDefault="00024311" w:rsidP="00342385">
      <w:pPr>
        <w:ind w:left="72" w:hanging="72"/>
        <w:rPr>
          <w:sz w:val="26"/>
          <w:szCs w:val="26"/>
          <w:lang w:val="en-US"/>
        </w:rPr>
      </w:pPr>
      <w:r w:rsidRPr="00342385">
        <w:rPr>
          <w:noProof/>
          <w:sz w:val="26"/>
          <w:szCs w:val="26"/>
          <w:lang w:eastAsia="ru-RU"/>
        </w:rPr>
        <w:lastRenderedPageBreak/>
        <w:drawing>
          <wp:inline distT="0" distB="0" distL="0" distR="0" wp14:anchorId="53854644" wp14:editId="3AE5941E">
            <wp:extent cx="6045200" cy="1765300"/>
            <wp:effectExtent l="0" t="0" r="0" b="0"/>
            <wp:docPr id="15" name="Рисунок 15" descr="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5200" cy="1765300"/>
                    </a:xfrm>
                    <a:prstGeom prst="rect">
                      <a:avLst/>
                    </a:prstGeom>
                    <a:noFill/>
                    <a:ln>
                      <a:noFill/>
                    </a:ln>
                  </pic:spPr>
                </pic:pic>
              </a:graphicData>
            </a:graphic>
          </wp:inline>
        </w:drawing>
      </w:r>
    </w:p>
    <w:p w:rsidR="00F74C53" w:rsidRPr="00342385" w:rsidRDefault="00F74C53" w:rsidP="00342385">
      <w:pPr>
        <w:ind w:left="72"/>
        <w:rPr>
          <w:sz w:val="26"/>
          <w:szCs w:val="26"/>
        </w:rPr>
      </w:pPr>
      <w:r w:rsidRPr="00342385">
        <w:rPr>
          <w:sz w:val="26"/>
          <w:szCs w:val="26"/>
        </w:rPr>
        <w:t>ли счет удовлетвор</w:t>
      </w:r>
      <w:r w:rsidR="002D45BD" w:rsidRPr="00342385">
        <w:rPr>
          <w:sz w:val="26"/>
          <w:szCs w:val="26"/>
        </w:rPr>
        <w:t xml:space="preserve">яет условиям выставления </w:t>
      </w:r>
      <w:r w:rsidR="006C1D8E" w:rsidRPr="00342385">
        <w:rPr>
          <w:sz w:val="26"/>
          <w:szCs w:val="26"/>
        </w:rPr>
        <w:t>корректировочного счета</w:t>
      </w:r>
      <w:r w:rsidRPr="00342385">
        <w:rPr>
          <w:sz w:val="26"/>
          <w:szCs w:val="26"/>
        </w:rPr>
        <w:t>, то после нажатия кнопки [</w:t>
      </w:r>
      <w:r w:rsidRPr="00342385">
        <w:rPr>
          <w:b/>
          <w:sz w:val="26"/>
          <w:szCs w:val="26"/>
        </w:rPr>
        <w:t>Выставление кредит ноты</w:t>
      </w:r>
      <w:r w:rsidRPr="00342385">
        <w:rPr>
          <w:sz w:val="26"/>
          <w:szCs w:val="26"/>
        </w:rPr>
        <w:t xml:space="preserve">] открывается </w:t>
      </w:r>
      <w:r w:rsidR="0024448F" w:rsidRPr="00342385">
        <w:rPr>
          <w:sz w:val="26"/>
          <w:szCs w:val="26"/>
        </w:rPr>
        <w:t xml:space="preserve">окно выбора причины изменения, а после выбора причины – </w:t>
      </w:r>
      <w:r w:rsidRPr="00342385">
        <w:rPr>
          <w:sz w:val="26"/>
          <w:szCs w:val="26"/>
        </w:rPr>
        <w:t>интерфейс "</w:t>
      </w:r>
      <w:r w:rsidRPr="00342385">
        <w:rPr>
          <w:b/>
          <w:i/>
          <w:sz w:val="26"/>
          <w:szCs w:val="26"/>
        </w:rPr>
        <w:t>Выставление кредит ноты по счету...</w:t>
      </w:r>
      <w:r w:rsidR="00A923A6">
        <w:rPr>
          <w:sz w:val="26"/>
          <w:szCs w:val="26"/>
        </w:rPr>
        <w:t>".</w:t>
      </w:r>
    </w:p>
    <w:p w:rsidR="00A928B2" w:rsidRPr="00342385" w:rsidRDefault="00024311" w:rsidP="00342385">
      <w:pPr>
        <w:ind w:left="72"/>
        <w:rPr>
          <w:sz w:val="26"/>
          <w:szCs w:val="26"/>
          <w:lang w:val="en-US"/>
        </w:rPr>
      </w:pPr>
      <w:r w:rsidRPr="00342385">
        <w:rPr>
          <w:noProof/>
          <w:sz w:val="26"/>
          <w:szCs w:val="26"/>
          <w:lang w:eastAsia="ru-RU"/>
        </w:rPr>
        <w:drawing>
          <wp:inline distT="0" distB="0" distL="0" distR="0" wp14:anchorId="14700E94" wp14:editId="29EC08C7">
            <wp:extent cx="4267200" cy="1054100"/>
            <wp:effectExtent l="0" t="0" r="0" b="0"/>
            <wp:docPr id="16" name="Рисунок 16" descr="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0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1054100"/>
                    </a:xfrm>
                    <a:prstGeom prst="rect">
                      <a:avLst/>
                    </a:prstGeom>
                    <a:noFill/>
                    <a:ln>
                      <a:noFill/>
                    </a:ln>
                  </pic:spPr>
                </pic:pic>
              </a:graphicData>
            </a:graphic>
          </wp:inline>
        </w:drawing>
      </w:r>
    </w:p>
    <w:p w:rsidR="00F74C53" w:rsidRPr="00342385" w:rsidRDefault="00024311" w:rsidP="00342385">
      <w:pPr>
        <w:ind w:left="72"/>
        <w:rPr>
          <w:sz w:val="26"/>
          <w:szCs w:val="26"/>
        </w:rPr>
      </w:pPr>
      <w:r w:rsidRPr="00342385">
        <w:rPr>
          <w:noProof/>
          <w:sz w:val="26"/>
          <w:szCs w:val="26"/>
          <w:lang w:eastAsia="ru-RU"/>
        </w:rPr>
        <w:drawing>
          <wp:inline distT="0" distB="0" distL="0" distR="0" wp14:anchorId="5F1978EE" wp14:editId="6F413CF7">
            <wp:extent cx="5753100" cy="1397000"/>
            <wp:effectExtent l="0" t="0" r="0" b="0"/>
            <wp:docPr id="17" name="Рисунок 17" descr="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0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noFill/>
                    <a:ln>
                      <a:noFill/>
                    </a:ln>
                  </pic:spPr>
                </pic:pic>
              </a:graphicData>
            </a:graphic>
          </wp:inline>
        </w:drawing>
      </w:r>
    </w:p>
    <w:p w:rsidR="00F74C53" w:rsidRPr="00342385" w:rsidRDefault="00A923A6" w:rsidP="00342385">
      <w:pPr>
        <w:ind w:left="72"/>
        <w:rPr>
          <w:sz w:val="26"/>
          <w:szCs w:val="26"/>
          <w:u w:val="single"/>
        </w:rPr>
      </w:pPr>
      <w:r>
        <w:rPr>
          <w:sz w:val="26"/>
          <w:szCs w:val="26"/>
          <w:u w:val="single"/>
        </w:rPr>
        <w:t>Составляющими счета:</w:t>
      </w:r>
    </w:p>
    <w:p w:rsidR="00F74C53" w:rsidRPr="00342385" w:rsidRDefault="00F74C53" w:rsidP="00342385">
      <w:pPr>
        <w:numPr>
          <w:ilvl w:val="0"/>
          <w:numId w:val="82"/>
        </w:numPr>
        <w:rPr>
          <w:sz w:val="26"/>
          <w:szCs w:val="26"/>
        </w:rPr>
      </w:pPr>
      <w:r w:rsidRPr="00342385">
        <w:rPr>
          <w:sz w:val="26"/>
          <w:szCs w:val="26"/>
        </w:rPr>
        <w:t>Наименование услуги</w:t>
      </w:r>
    </w:p>
    <w:p w:rsidR="007E4E39" w:rsidRPr="00342385" w:rsidRDefault="007E4E39" w:rsidP="00342385">
      <w:pPr>
        <w:numPr>
          <w:ilvl w:val="0"/>
          <w:numId w:val="82"/>
        </w:numPr>
        <w:rPr>
          <w:sz w:val="26"/>
          <w:szCs w:val="26"/>
        </w:rPr>
      </w:pPr>
      <w:r w:rsidRPr="00342385">
        <w:rPr>
          <w:sz w:val="26"/>
          <w:szCs w:val="26"/>
        </w:rPr>
        <w:t>Подключение</w:t>
      </w:r>
    </w:p>
    <w:p w:rsidR="00F74C53" w:rsidRPr="00342385" w:rsidRDefault="00F74C53" w:rsidP="00342385">
      <w:pPr>
        <w:numPr>
          <w:ilvl w:val="0"/>
          <w:numId w:val="82"/>
        </w:numPr>
        <w:rPr>
          <w:sz w:val="26"/>
          <w:szCs w:val="26"/>
        </w:rPr>
      </w:pPr>
      <w:r w:rsidRPr="00342385">
        <w:rPr>
          <w:sz w:val="26"/>
          <w:szCs w:val="26"/>
        </w:rPr>
        <w:t>Ед.изм. - единица измерения</w:t>
      </w:r>
    </w:p>
    <w:p w:rsidR="00F74C53" w:rsidRPr="00342385" w:rsidRDefault="00F74C53" w:rsidP="00342385">
      <w:pPr>
        <w:numPr>
          <w:ilvl w:val="0"/>
          <w:numId w:val="82"/>
        </w:numPr>
        <w:rPr>
          <w:sz w:val="26"/>
          <w:szCs w:val="26"/>
        </w:rPr>
      </w:pPr>
      <w:r w:rsidRPr="00342385">
        <w:rPr>
          <w:sz w:val="26"/>
          <w:szCs w:val="26"/>
        </w:rPr>
        <w:t>Сумма - сумма с налогами</w:t>
      </w:r>
    </w:p>
    <w:p w:rsidR="00F74C53" w:rsidRPr="00342385" w:rsidRDefault="00F74C53" w:rsidP="00342385">
      <w:pPr>
        <w:numPr>
          <w:ilvl w:val="0"/>
          <w:numId w:val="82"/>
        </w:numPr>
        <w:rPr>
          <w:sz w:val="26"/>
          <w:szCs w:val="26"/>
        </w:rPr>
      </w:pPr>
      <w:r w:rsidRPr="00342385">
        <w:rPr>
          <w:sz w:val="26"/>
          <w:szCs w:val="26"/>
        </w:rPr>
        <w:t>Поставщик - наименование поставщика услуги</w:t>
      </w:r>
    </w:p>
    <w:p w:rsidR="007E4E39" w:rsidRPr="00342385" w:rsidRDefault="007E4E39" w:rsidP="00342385">
      <w:pPr>
        <w:numPr>
          <w:ilvl w:val="0"/>
          <w:numId w:val="82"/>
        </w:numPr>
        <w:rPr>
          <w:sz w:val="26"/>
          <w:szCs w:val="26"/>
        </w:rPr>
      </w:pPr>
      <w:r w:rsidRPr="00342385">
        <w:rPr>
          <w:sz w:val="26"/>
          <w:szCs w:val="26"/>
        </w:rPr>
        <w:t>Сумма корректировки</w:t>
      </w:r>
    </w:p>
    <w:p w:rsidR="00F74C53" w:rsidRPr="00342385" w:rsidRDefault="00F74C53" w:rsidP="00342385">
      <w:pPr>
        <w:jc w:val="left"/>
        <w:rPr>
          <w:sz w:val="26"/>
          <w:szCs w:val="26"/>
        </w:rPr>
      </w:pPr>
      <w:r w:rsidRPr="00342385">
        <w:rPr>
          <w:sz w:val="26"/>
          <w:szCs w:val="26"/>
        </w:rPr>
        <w:t xml:space="preserve">В верхней части интерфейса можно задать дату и отчетный период </w:t>
      </w:r>
      <w:r w:rsidR="00455F56" w:rsidRPr="00342385">
        <w:rPr>
          <w:sz w:val="26"/>
          <w:szCs w:val="26"/>
        </w:rPr>
        <w:t xml:space="preserve">корректировочного </w:t>
      </w:r>
      <w:r w:rsidRPr="00342385">
        <w:rPr>
          <w:sz w:val="26"/>
          <w:szCs w:val="26"/>
        </w:rPr>
        <w:t>счета</w:t>
      </w:r>
      <w:r w:rsidR="0024448F" w:rsidRPr="00342385">
        <w:rPr>
          <w:sz w:val="26"/>
          <w:szCs w:val="26"/>
        </w:rPr>
        <w:t>, ввести комментарий</w:t>
      </w:r>
      <w:r w:rsidRPr="00342385">
        <w:rPr>
          <w:sz w:val="26"/>
          <w:szCs w:val="26"/>
        </w:rPr>
        <w:t xml:space="preserve">. По умолчанию выставлены </w:t>
      </w:r>
      <w:r w:rsidR="0024448F" w:rsidRPr="00342385">
        <w:rPr>
          <w:sz w:val="26"/>
          <w:szCs w:val="26"/>
        </w:rPr>
        <w:t>текущие дата и отчетный период</w:t>
      </w:r>
      <w:r w:rsidRPr="00342385">
        <w:rPr>
          <w:sz w:val="26"/>
          <w:szCs w:val="26"/>
        </w:rPr>
        <w:t>.</w:t>
      </w:r>
    </w:p>
    <w:p w:rsidR="00C976D2" w:rsidRPr="00342385" w:rsidRDefault="000C5835" w:rsidP="00342385">
      <w:pPr>
        <w:ind w:left="72"/>
        <w:rPr>
          <w:sz w:val="26"/>
          <w:szCs w:val="26"/>
        </w:rPr>
      </w:pPr>
      <w:r w:rsidRPr="00342385">
        <w:rPr>
          <w:sz w:val="26"/>
          <w:szCs w:val="26"/>
        </w:rPr>
        <w:t>Вводится окончательная</w:t>
      </w:r>
      <w:r w:rsidR="00C976D2" w:rsidRPr="00342385">
        <w:rPr>
          <w:sz w:val="26"/>
          <w:szCs w:val="26"/>
        </w:rPr>
        <w:t xml:space="preserve"> сумм</w:t>
      </w:r>
      <w:r w:rsidRPr="00342385">
        <w:rPr>
          <w:sz w:val="26"/>
          <w:szCs w:val="26"/>
        </w:rPr>
        <w:t>а</w:t>
      </w:r>
      <w:r w:rsidR="00C976D2" w:rsidRPr="00342385">
        <w:rPr>
          <w:sz w:val="26"/>
          <w:szCs w:val="26"/>
        </w:rPr>
        <w:t xml:space="preserve"> (поле «Новая сумма»), разница </w:t>
      </w:r>
      <w:r w:rsidRPr="00342385">
        <w:rPr>
          <w:sz w:val="26"/>
          <w:szCs w:val="26"/>
        </w:rPr>
        <w:t>при этом вычисляет</w:t>
      </w:r>
      <w:r w:rsidR="00C976D2" w:rsidRPr="00342385">
        <w:rPr>
          <w:sz w:val="26"/>
          <w:szCs w:val="26"/>
        </w:rPr>
        <w:t>ся автоматически.</w:t>
      </w:r>
    </w:p>
    <w:p w:rsidR="006428E0" w:rsidRPr="00342385" w:rsidRDefault="00F74C53" w:rsidP="00342385">
      <w:pPr>
        <w:ind w:left="72"/>
        <w:rPr>
          <w:sz w:val="26"/>
          <w:szCs w:val="26"/>
        </w:rPr>
      </w:pPr>
      <w:r w:rsidRPr="00342385">
        <w:rPr>
          <w:sz w:val="26"/>
          <w:szCs w:val="26"/>
        </w:rPr>
        <w:lastRenderedPageBreak/>
        <w:t>На основании введенных данных после нажатия кнопки [</w:t>
      </w:r>
      <w:r w:rsidRPr="00342385">
        <w:rPr>
          <w:b/>
          <w:sz w:val="26"/>
          <w:szCs w:val="26"/>
        </w:rPr>
        <w:t>Выставить</w:t>
      </w:r>
      <w:r w:rsidRPr="00342385">
        <w:rPr>
          <w:sz w:val="26"/>
          <w:szCs w:val="26"/>
        </w:rPr>
        <w:t>]</w:t>
      </w:r>
      <w:r w:rsidR="006428E0" w:rsidRPr="00342385">
        <w:rPr>
          <w:sz w:val="26"/>
          <w:szCs w:val="26"/>
        </w:rPr>
        <w:t xml:space="preserve"> запрашивается подтверждение действия.</w:t>
      </w:r>
    </w:p>
    <w:p w:rsidR="006428E0" w:rsidRPr="00342385" w:rsidRDefault="00024311" w:rsidP="00342385">
      <w:pPr>
        <w:ind w:left="72"/>
        <w:rPr>
          <w:sz w:val="26"/>
          <w:szCs w:val="26"/>
        </w:rPr>
      </w:pPr>
      <w:r w:rsidRPr="00342385">
        <w:rPr>
          <w:noProof/>
          <w:sz w:val="26"/>
          <w:szCs w:val="26"/>
          <w:lang w:eastAsia="ru-RU"/>
        </w:rPr>
        <w:drawing>
          <wp:inline distT="0" distB="0" distL="0" distR="0" wp14:anchorId="34CCCF42" wp14:editId="3037F6D0">
            <wp:extent cx="2286000" cy="1003300"/>
            <wp:effectExtent l="0" t="0" r="0" b="0"/>
            <wp:docPr id="1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25">
                      <a:extLst>
                        <a:ext uri="{28A0092B-C50C-407E-A947-70E740481C1C}">
                          <a14:useLocalDpi xmlns:a14="http://schemas.microsoft.com/office/drawing/2010/main" val="0"/>
                        </a:ext>
                      </a:extLst>
                    </a:blip>
                    <a:srcRect l="35994" t="39935" r="35706" b="38164"/>
                    <a:stretch>
                      <a:fillRect/>
                    </a:stretch>
                  </pic:blipFill>
                  <pic:spPr bwMode="auto">
                    <a:xfrm>
                      <a:off x="0" y="0"/>
                      <a:ext cx="2286000" cy="1003300"/>
                    </a:xfrm>
                    <a:prstGeom prst="rect">
                      <a:avLst/>
                    </a:prstGeom>
                    <a:noFill/>
                    <a:ln>
                      <a:noFill/>
                    </a:ln>
                  </pic:spPr>
                </pic:pic>
              </a:graphicData>
            </a:graphic>
          </wp:inline>
        </w:drawing>
      </w:r>
    </w:p>
    <w:p w:rsidR="006428E0" w:rsidRPr="00342385" w:rsidRDefault="006428E0" w:rsidP="00342385">
      <w:pPr>
        <w:ind w:left="72"/>
        <w:rPr>
          <w:sz w:val="26"/>
          <w:szCs w:val="26"/>
        </w:rPr>
      </w:pPr>
      <w:r w:rsidRPr="00342385">
        <w:rPr>
          <w:sz w:val="26"/>
          <w:szCs w:val="26"/>
        </w:rPr>
        <w:t>[</w:t>
      </w:r>
      <w:r w:rsidRPr="00342385">
        <w:rPr>
          <w:b/>
          <w:sz w:val="26"/>
          <w:szCs w:val="26"/>
        </w:rPr>
        <w:t>Нет</w:t>
      </w:r>
      <w:r w:rsidRPr="00342385">
        <w:rPr>
          <w:sz w:val="26"/>
          <w:szCs w:val="26"/>
        </w:rPr>
        <w:t xml:space="preserve">] - возврат в интерфейс </w:t>
      </w:r>
      <w:r w:rsidRPr="00342385">
        <w:rPr>
          <w:b/>
          <w:i/>
          <w:sz w:val="26"/>
          <w:szCs w:val="26"/>
        </w:rPr>
        <w:t>Выставление кредит ноты по счету</w:t>
      </w:r>
      <w:r w:rsidR="00A923A6">
        <w:rPr>
          <w:b/>
          <w:i/>
          <w:sz w:val="26"/>
          <w:szCs w:val="26"/>
        </w:rPr>
        <w:t xml:space="preserve"> </w:t>
      </w:r>
      <w:r w:rsidRPr="00342385">
        <w:rPr>
          <w:b/>
          <w:i/>
          <w:sz w:val="26"/>
          <w:szCs w:val="26"/>
        </w:rPr>
        <w:t>...</w:t>
      </w:r>
      <w:r w:rsidR="00A923A6">
        <w:rPr>
          <w:sz w:val="26"/>
          <w:szCs w:val="26"/>
        </w:rPr>
        <w:t>,</w:t>
      </w:r>
    </w:p>
    <w:p w:rsidR="00F74C53" w:rsidRPr="00342385" w:rsidRDefault="006428E0" w:rsidP="00342385">
      <w:pPr>
        <w:ind w:left="72"/>
        <w:rPr>
          <w:sz w:val="26"/>
          <w:szCs w:val="26"/>
        </w:rPr>
      </w:pPr>
      <w:r w:rsidRPr="00342385">
        <w:rPr>
          <w:sz w:val="26"/>
          <w:szCs w:val="26"/>
        </w:rPr>
        <w:t>[</w:t>
      </w:r>
      <w:r w:rsidRPr="00342385">
        <w:rPr>
          <w:b/>
          <w:sz w:val="26"/>
          <w:szCs w:val="26"/>
        </w:rPr>
        <w:t>Да</w:t>
      </w:r>
      <w:r w:rsidRPr="00342385">
        <w:rPr>
          <w:sz w:val="26"/>
          <w:szCs w:val="26"/>
        </w:rPr>
        <w:t xml:space="preserve">] - </w:t>
      </w:r>
      <w:r w:rsidR="00455F56" w:rsidRPr="00342385">
        <w:rPr>
          <w:sz w:val="26"/>
          <w:szCs w:val="26"/>
        </w:rPr>
        <w:t>формир</w:t>
      </w:r>
      <w:r w:rsidR="00C6360F" w:rsidRPr="00342385">
        <w:rPr>
          <w:sz w:val="26"/>
          <w:szCs w:val="26"/>
        </w:rPr>
        <w:t>ование</w:t>
      </w:r>
      <w:r w:rsidR="00455F56" w:rsidRPr="00342385">
        <w:rPr>
          <w:sz w:val="26"/>
          <w:szCs w:val="26"/>
        </w:rPr>
        <w:t xml:space="preserve"> корректировочн</w:t>
      </w:r>
      <w:r w:rsidR="00C6360F" w:rsidRPr="00342385">
        <w:rPr>
          <w:sz w:val="26"/>
          <w:szCs w:val="26"/>
        </w:rPr>
        <w:t>ого</w:t>
      </w:r>
      <w:r w:rsidR="00F74C53" w:rsidRPr="00342385">
        <w:rPr>
          <w:sz w:val="26"/>
          <w:szCs w:val="26"/>
        </w:rPr>
        <w:t xml:space="preserve"> счет</w:t>
      </w:r>
      <w:r w:rsidR="00C6360F" w:rsidRPr="00342385">
        <w:rPr>
          <w:sz w:val="26"/>
          <w:szCs w:val="26"/>
        </w:rPr>
        <w:t>а</w:t>
      </w:r>
      <w:r w:rsidR="00455F56" w:rsidRPr="00342385">
        <w:rPr>
          <w:sz w:val="26"/>
          <w:szCs w:val="26"/>
        </w:rPr>
        <w:t xml:space="preserve"> и выставл</w:t>
      </w:r>
      <w:r w:rsidR="00C6360F" w:rsidRPr="00342385">
        <w:rPr>
          <w:sz w:val="26"/>
          <w:szCs w:val="26"/>
        </w:rPr>
        <w:t>ение</w:t>
      </w:r>
      <w:r w:rsidR="00455F56" w:rsidRPr="00342385">
        <w:rPr>
          <w:sz w:val="26"/>
          <w:szCs w:val="26"/>
        </w:rPr>
        <w:t xml:space="preserve"> </w:t>
      </w:r>
      <w:r w:rsidR="00F74C53" w:rsidRPr="00342385">
        <w:rPr>
          <w:sz w:val="26"/>
          <w:szCs w:val="26"/>
        </w:rPr>
        <w:t xml:space="preserve">СФ на </w:t>
      </w:r>
      <w:r w:rsidR="00455F56" w:rsidRPr="00342385">
        <w:rPr>
          <w:sz w:val="26"/>
          <w:szCs w:val="26"/>
        </w:rPr>
        <w:t>корректировочный</w:t>
      </w:r>
      <w:r w:rsidR="00F74C53" w:rsidRPr="00342385">
        <w:rPr>
          <w:sz w:val="26"/>
          <w:szCs w:val="26"/>
        </w:rPr>
        <w:t xml:space="preserve"> счет</w:t>
      </w:r>
      <w:r w:rsidR="00455F56" w:rsidRPr="00342385">
        <w:rPr>
          <w:sz w:val="26"/>
          <w:szCs w:val="26"/>
        </w:rPr>
        <w:t xml:space="preserve"> (корректировочный счет-фактура)</w:t>
      </w:r>
      <w:r w:rsidR="00F74C53" w:rsidRPr="00342385">
        <w:rPr>
          <w:sz w:val="26"/>
          <w:szCs w:val="26"/>
        </w:rPr>
        <w:t>.</w:t>
      </w:r>
    </w:p>
    <w:p w:rsidR="0024448F" w:rsidRPr="00342385" w:rsidRDefault="00024311" w:rsidP="00342385">
      <w:pPr>
        <w:ind w:left="72"/>
        <w:rPr>
          <w:sz w:val="26"/>
          <w:szCs w:val="26"/>
        </w:rPr>
      </w:pPr>
      <w:r w:rsidRPr="00342385">
        <w:rPr>
          <w:noProof/>
          <w:sz w:val="26"/>
          <w:szCs w:val="26"/>
          <w:lang w:eastAsia="ru-RU"/>
        </w:rPr>
        <w:drawing>
          <wp:inline distT="0" distB="0" distL="0" distR="0" wp14:anchorId="6E044940" wp14:editId="357B053A">
            <wp:extent cx="2019300" cy="9652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965200"/>
                    </a:xfrm>
                    <a:prstGeom prst="rect">
                      <a:avLst/>
                    </a:prstGeom>
                    <a:noFill/>
                    <a:ln>
                      <a:noFill/>
                    </a:ln>
                  </pic:spPr>
                </pic:pic>
              </a:graphicData>
            </a:graphic>
          </wp:inline>
        </w:drawing>
      </w:r>
    </w:p>
    <w:p w:rsidR="007B495E" w:rsidRPr="00342385" w:rsidRDefault="007B495E" w:rsidP="00342385">
      <w:pPr>
        <w:jc w:val="left"/>
        <w:rPr>
          <w:i/>
          <w:sz w:val="26"/>
          <w:szCs w:val="26"/>
        </w:rPr>
      </w:pPr>
      <w:r w:rsidRPr="00342385">
        <w:rPr>
          <w:i/>
          <w:sz w:val="26"/>
          <w:szCs w:val="26"/>
        </w:rPr>
        <w:t>Примечани</w:t>
      </w:r>
      <w:r w:rsidR="000931E7" w:rsidRPr="00342385">
        <w:rPr>
          <w:i/>
          <w:sz w:val="26"/>
          <w:szCs w:val="26"/>
        </w:rPr>
        <w:t>я</w:t>
      </w:r>
      <w:r w:rsidRPr="00342385">
        <w:rPr>
          <w:i/>
          <w:sz w:val="26"/>
          <w:szCs w:val="26"/>
        </w:rPr>
        <w:t>.</w:t>
      </w:r>
    </w:p>
    <w:p w:rsidR="005B731A" w:rsidRPr="00342385" w:rsidRDefault="005B731A" w:rsidP="00342385">
      <w:pPr>
        <w:jc w:val="left"/>
        <w:rPr>
          <w:i/>
          <w:sz w:val="26"/>
          <w:szCs w:val="26"/>
        </w:rPr>
      </w:pPr>
      <w:r w:rsidRPr="00342385">
        <w:rPr>
          <w:i/>
          <w:sz w:val="26"/>
          <w:szCs w:val="26"/>
        </w:rPr>
        <w:t>Если в поле «Новая сумма» ввести «0» по всем составляющим счета и выставить СФ, то будет произведена отмена счета.</w:t>
      </w:r>
    </w:p>
    <w:p w:rsidR="005B731A" w:rsidRPr="00342385" w:rsidRDefault="005B731A" w:rsidP="00342385">
      <w:pPr>
        <w:jc w:val="left"/>
        <w:rPr>
          <w:i/>
          <w:sz w:val="26"/>
          <w:szCs w:val="26"/>
        </w:rPr>
      </w:pPr>
      <w:r w:rsidRPr="00342385">
        <w:rPr>
          <w:i/>
          <w:sz w:val="26"/>
          <w:szCs w:val="26"/>
        </w:rPr>
        <w:t>В исходном счете можно корректировать каждую строку счета только по одному раз</w:t>
      </w:r>
      <w:r w:rsidR="00A923A6">
        <w:rPr>
          <w:i/>
          <w:sz w:val="26"/>
          <w:szCs w:val="26"/>
        </w:rPr>
        <w:t>у.</w:t>
      </w:r>
    </w:p>
    <w:p w:rsidR="005B731A" w:rsidRPr="00342385" w:rsidRDefault="005B731A" w:rsidP="00342385">
      <w:pPr>
        <w:jc w:val="left"/>
        <w:rPr>
          <w:i/>
          <w:sz w:val="26"/>
          <w:szCs w:val="26"/>
        </w:rPr>
      </w:pPr>
      <w:r w:rsidRPr="00342385">
        <w:rPr>
          <w:i/>
          <w:sz w:val="26"/>
          <w:szCs w:val="26"/>
        </w:rPr>
        <w:t>Если есть несколько корректировок и требуется сделать еще одну корректировку, то будет выдан список всех счетов, в которых есть доступные для корректировки строки счета.</w:t>
      </w:r>
    </w:p>
    <w:p w:rsidR="005B731A" w:rsidRPr="00342385" w:rsidRDefault="00024311" w:rsidP="00342385">
      <w:pPr>
        <w:jc w:val="left"/>
        <w:rPr>
          <w:i/>
          <w:sz w:val="26"/>
          <w:szCs w:val="26"/>
        </w:rPr>
      </w:pPr>
      <w:r w:rsidRPr="00342385">
        <w:rPr>
          <w:i/>
          <w:noProof/>
          <w:sz w:val="26"/>
          <w:szCs w:val="26"/>
          <w:lang w:eastAsia="ru-RU"/>
        </w:rPr>
        <w:drawing>
          <wp:inline distT="0" distB="0" distL="0" distR="0" wp14:anchorId="4B8447FA" wp14:editId="2CCA2DB8">
            <wp:extent cx="3619500" cy="14732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1473200"/>
                    </a:xfrm>
                    <a:prstGeom prst="rect">
                      <a:avLst/>
                    </a:prstGeom>
                    <a:noFill/>
                    <a:ln>
                      <a:noFill/>
                    </a:ln>
                  </pic:spPr>
                </pic:pic>
              </a:graphicData>
            </a:graphic>
          </wp:inline>
        </w:drawing>
      </w:r>
    </w:p>
    <w:p w:rsidR="00E85382" w:rsidRPr="00342385" w:rsidRDefault="007B495E" w:rsidP="00342385">
      <w:pPr>
        <w:jc w:val="left"/>
        <w:rPr>
          <w:i/>
          <w:sz w:val="26"/>
          <w:szCs w:val="26"/>
        </w:rPr>
      </w:pPr>
      <w:r w:rsidRPr="00342385">
        <w:rPr>
          <w:i/>
          <w:sz w:val="26"/>
          <w:szCs w:val="26"/>
        </w:rPr>
        <w:t>При формировании корректировочного счета на разовый счет в системе будет также сформирована заявка с составляющими по операциям и оборудованию такими же, как в заявке по корректируемому счету (за исключением служебных операций).</w:t>
      </w:r>
      <w:r w:rsidR="00E85382" w:rsidRPr="00342385">
        <w:rPr>
          <w:i/>
          <w:sz w:val="26"/>
          <w:szCs w:val="26"/>
        </w:rPr>
        <w:t xml:space="preserve"> В настройках системы Tuneparam(162,2) должен быть указан код типа заявки, создаваемой при формировании корректировочного счета на разовый счет.</w:t>
      </w:r>
    </w:p>
    <w:p w:rsidR="000931E7" w:rsidRPr="00342385" w:rsidRDefault="000931E7" w:rsidP="00342385">
      <w:pPr>
        <w:jc w:val="left"/>
        <w:rPr>
          <w:i/>
          <w:sz w:val="26"/>
          <w:szCs w:val="26"/>
        </w:rPr>
      </w:pPr>
      <w:r w:rsidRPr="00342385">
        <w:rPr>
          <w:i/>
          <w:sz w:val="26"/>
          <w:szCs w:val="26"/>
        </w:rPr>
        <w:lastRenderedPageBreak/>
        <w:t xml:space="preserve">При необходимости выставления </w:t>
      </w:r>
      <w:r w:rsidR="002F1BF8" w:rsidRPr="00342385">
        <w:rPr>
          <w:i/>
          <w:sz w:val="26"/>
          <w:szCs w:val="26"/>
        </w:rPr>
        <w:t>второго</w:t>
      </w:r>
      <w:r w:rsidR="00A923A6">
        <w:rPr>
          <w:i/>
          <w:sz w:val="26"/>
          <w:szCs w:val="26"/>
        </w:rPr>
        <w:t xml:space="preserve"> </w:t>
      </w:r>
      <w:r w:rsidR="002F1BF8" w:rsidRPr="00342385">
        <w:rPr>
          <w:i/>
          <w:sz w:val="26"/>
          <w:szCs w:val="26"/>
        </w:rPr>
        <w:t xml:space="preserve">(и далее) </w:t>
      </w:r>
      <w:r w:rsidRPr="00342385">
        <w:rPr>
          <w:i/>
          <w:sz w:val="26"/>
          <w:szCs w:val="26"/>
        </w:rPr>
        <w:t>корректировочного счета</w:t>
      </w:r>
      <w:r w:rsidR="002F1BF8" w:rsidRPr="00342385">
        <w:rPr>
          <w:i/>
          <w:sz w:val="26"/>
          <w:szCs w:val="26"/>
        </w:rPr>
        <w:t>,</w:t>
      </w:r>
      <w:r w:rsidRPr="00342385">
        <w:rPr>
          <w:i/>
          <w:sz w:val="26"/>
          <w:szCs w:val="26"/>
        </w:rPr>
        <w:t xml:space="preserve"> он должен делаться по предыдущему корректировочному счету. В этом случае будут учтены все корректировки</w:t>
      </w:r>
      <w:r w:rsidR="002F1BF8" w:rsidRPr="00342385">
        <w:rPr>
          <w:i/>
          <w:sz w:val="26"/>
          <w:szCs w:val="26"/>
        </w:rPr>
        <w:t>.</w:t>
      </w:r>
    </w:p>
    <w:p w:rsidR="007B495E" w:rsidRPr="00342385" w:rsidRDefault="007B495E" w:rsidP="00342385">
      <w:pPr>
        <w:ind w:firstLine="0"/>
        <w:jc w:val="left"/>
        <w:rPr>
          <w:sz w:val="26"/>
          <w:szCs w:val="26"/>
        </w:rPr>
      </w:pPr>
    </w:p>
    <w:p w:rsidR="0024448F" w:rsidRPr="00342385" w:rsidRDefault="0024448F" w:rsidP="00342385">
      <w:pPr>
        <w:pStyle w:val="2"/>
        <w:numPr>
          <w:ilvl w:val="1"/>
          <w:numId w:val="45"/>
        </w:numPr>
        <w:spacing w:before="0" w:after="0"/>
        <w:rPr>
          <w:rFonts w:ascii="Times New Roman" w:hAnsi="Times New Roman" w:cs="Times New Roman"/>
          <w:sz w:val="26"/>
          <w:szCs w:val="26"/>
        </w:rPr>
      </w:pPr>
      <w:bookmarkStart w:id="649" w:name="_Ref329332337"/>
      <w:bookmarkStart w:id="650" w:name="_Toc63361242"/>
      <w:r w:rsidRPr="00342385">
        <w:rPr>
          <w:rFonts w:ascii="Times New Roman" w:hAnsi="Times New Roman" w:cs="Times New Roman"/>
          <w:sz w:val="26"/>
          <w:szCs w:val="26"/>
        </w:rPr>
        <w:t xml:space="preserve">Поиск </w:t>
      </w:r>
      <w:r w:rsidR="004C6EC5" w:rsidRPr="00342385">
        <w:rPr>
          <w:rFonts w:ascii="Times New Roman" w:hAnsi="Times New Roman" w:cs="Times New Roman"/>
          <w:sz w:val="26"/>
          <w:szCs w:val="26"/>
        </w:rPr>
        <w:t>счет-фактур</w:t>
      </w:r>
      <w:bookmarkEnd w:id="649"/>
      <w:bookmarkEnd w:id="650"/>
    </w:p>
    <w:p w:rsidR="004C6EC5" w:rsidRPr="00342385" w:rsidRDefault="004C6EC5" w:rsidP="00342385">
      <w:pPr>
        <w:ind w:left="72"/>
        <w:rPr>
          <w:sz w:val="26"/>
          <w:szCs w:val="26"/>
        </w:rPr>
      </w:pPr>
      <w:r w:rsidRPr="00342385">
        <w:rPr>
          <w:sz w:val="26"/>
          <w:szCs w:val="26"/>
        </w:rPr>
        <w:t>Поиск счет-фактур осуществляется из интерфейса «Поиск счет-фактуры», открывающегося по кнопке «Выставление кредит-ноты…» интерф</w:t>
      </w:r>
      <w:r w:rsidR="00A923A6">
        <w:rPr>
          <w:sz w:val="26"/>
          <w:szCs w:val="26"/>
        </w:rPr>
        <w:t>ейса «Просмотр счетов клиента».</w:t>
      </w:r>
    </w:p>
    <w:p w:rsidR="004C6EC5" w:rsidRPr="00342385" w:rsidRDefault="00024311" w:rsidP="00342385">
      <w:pPr>
        <w:ind w:left="72"/>
        <w:rPr>
          <w:sz w:val="26"/>
          <w:szCs w:val="26"/>
        </w:rPr>
      </w:pPr>
      <w:r w:rsidRPr="00342385">
        <w:rPr>
          <w:noProof/>
          <w:sz w:val="26"/>
          <w:szCs w:val="26"/>
          <w:lang w:eastAsia="ru-RU"/>
        </w:rPr>
        <w:drawing>
          <wp:inline distT="0" distB="0" distL="0" distR="0" wp14:anchorId="6348B4E6" wp14:editId="7750B936">
            <wp:extent cx="5067300" cy="1219200"/>
            <wp:effectExtent l="0" t="0" r="0" b="0"/>
            <wp:docPr id="21" name="Рисунок 21" descr="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0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1219200"/>
                    </a:xfrm>
                    <a:prstGeom prst="rect">
                      <a:avLst/>
                    </a:prstGeom>
                    <a:noFill/>
                    <a:ln>
                      <a:noFill/>
                    </a:ln>
                  </pic:spPr>
                </pic:pic>
              </a:graphicData>
            </a:graphic>
          </wp:inline>
        </w:drawing>
      </w:r>
    </w:p>
    <w:p w:rsidR="004C6EC5" w:rsidRPr="00342385" w:rsidRDefault="004C6EC5" w:rsidP="00342385">
      <w:pPr>
        <w:ind w:left="72"/>
        <w:rPr>
          <w:sz w:val="26"/>
          <w:szCs w:val="26"/>
        </w:rPr>
      </w:pPr>
      <w:r w:rsidRPr="00342385">
        <w:rPr>
          <w:sz w:val="26"/>
          <w:szCs w:val="26"/>
        </w:rPr>
        <w:t>Поиск осуществляется по Номеру СФ, по Году выставления СФ</w:t>
      </w:r>
      <w:r w:rsidR="004D0B59" w:rsidRPr="00342385">
        <w:rPr>
          <w:sz w:val="26"/>
          <w:szCs w:val="26"/>
        </w:rPr>
        <w:t xml:space="preserve"> при нажатии кнопки «Поиск»:</w:t>
      </w:r>
    </w:p>
    <w:p w:rsidR="004D0B59" w:rsidRPr="00342385" w:rsidRDefault="00024311" w:rsidP="00342385">
      <w:pPr>
        <w:ind w:left="72"/>
        <w:rPr>
          <w:sz w:val="26"/>
          <w:szCs w:val="26"/>
        </w:rPr>
      </w:pPr>
      <w:r w:rsidRPr="00342385">
        <w:rPr>
          <w:noProof/>
          <w:sz w:val="26"/>
          <w:szCs w:val="26"/>
          <w:lang w:eastAsia="ru-RU"/>
        </w:rPr>
        <w:drawing>
          <wp:inline distT="0" distB="0" distL="0" distR="0" wp14:anchorId="6EDE4EC4" wp14:editId="6180A2AC">
            <wp:extent cx="5067300" cy="1485900"/>
            <wp:effectExtent l="0" t="0" r="0" b="0"/>
            <wp:docPr id="22" name="Рисунок 22" descr="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0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0" cy="1485900"/>
                    </a:xfrm>
                    <a:prstGeom prst="rect">
                      <a:avLst/>
                    </a:prstGeom>
                    <a:noFill/>
                    <a:ln>
                      <a:noFill/>
                    </a:ln>
                  </pic:spPr>
                </pic:pic>
              </a:graphicData>
            </a:graphic>
          </wp:inline>
        </w:drawing>
      </w:r>
    </w:p>
    <w:p w:rsidR="004D0B59" w:rsidRPr="00342385" w:rsidRDefault="004D0B59" w:rsidP="00342385">
      <w:pPr>
        <w:ind w:left="72"/>
        <w:rPr>
          <w:sz w:val="26"/>
          <w:szCs w:val="26"/>
        </w:rPr>
      </w:pPr>
      <w:r w:rsidRPr="00342385">
        <w:rPr>
          <w:sz w:val="26"/>
          <w:szCs w:val="26"/>
        </w:rPr>
        <w:t>При нажатии на кнопку «Выбрать» происходит переход в интерфейс «Выставления кр</w:t>
      </w:r>
      <w:r w:rsidR="00A923A6">
        <w:rPr>
          <w:sz w:val="26"/>
          <w:szCs w:val="26"/>
        </w:rPr>
        <w:t>едит ноты» по выбранному счету.</w:t>
      </w:r>
    </w:p>
    <w:p w:rsidR="0024448F" w:rsidRPr="00342385" w:rsidRDefault="00A512AF" w:rsidP="00342385">
      <w:pPr>
        <w:jc w:val="left"/>
        <w:rPr>
          <w:sz w:val="26"/>
          <w:szCs w:val="26"/>
        </w:rPr>
      </w:pPr>
      <w:r w:rsidRPr="00342385">
        <w:rPr>
          <w:sz w:val="26"/>
          <w:szCs w:val="26"/>
        </w:rPr>
        <w:t>При нажатии на кнопку «Отмена» происходит выход из интерфейса поиска счет-фактуры.</w:t>
      </w:r>
    </w:p>
    <w:p w:rsidR="0024448F" w:rsidRPr="00342385" w:rsidRDefault="0024448F" w:rsidP="00342385">
      <w:pPr>
        <w:jc w:val="left"/>
        <w:rPr>
          <w:sz w:val="26"/>
          <w:szCs w:val="26"/>
        </w:rPr>
      </w:pPr>
    </w:p>
    <w:p w:rsidR="00A512AF" w:rsidRPr="00342385" w:rsidRDefault="00A512AF" w:rsidP="00342385">
      <w:pPr>
        <w:pStyle w:val="2"/>
        <w:numPr>
          <w:ilvl w:val="1"/>
          <w:numId w:val="45"/>
        </w:numPr>
        <w:spacing w:before="0" w:after="0"/>
        <w:rPr>
          <w:rFonts w:ascii="Times New Roman" w:hAnsi="Times New Roman" w:cs="Times New Roman"/>
          <w:sz w:val="26"/>
          <w:szCs w:val="26"/>
        </w:rPr>
      </w:pPr>
      <w:bookmarkStart w:id="651" w:name="_Ref329332348"/>
      <w:bookmarkStart w:id="652" w:name="_Toc63361243"/>
      <w:r w:rsidRPr="00342385">
        <w:rPr>
          <w:rFonts w:ascii="Times New Roman" w:hAnsi="Times New Roman" w:cs="Times New Roman"/>
          <w:sz w:val="26"/>
          <w:szCs w:val="26"/>
        </w:rPr>
        <w:t>Просмотр истории исправлений/корректировок</w:t>
      </w:r>
      <w:bookmarkEnd w:id="651"/>
      <w:bookmarkEnd w:id="652"/>
    </w:p>
    <w:p w:rsidR="00A512AF" w:rsidRPr="00342385" w:rsidRDefault="00A512AF" w:rsidP="00342385">
      <w:pPr>
        <w:ind w:left="720" w:firstLine="0"/>
        <w:jc w:val="left"/>
        <w:rPr>
          <w:sz w:val="26"/>
          <w:szCs w:val="26"/>
        </w:rPr>
      </w:pPr>
      <w:r w:rsidRPr="00342385">
        <w:rPr>
          <w:sz w:val="26"/>
          <w:szCs w:val="26"/>
        </w:rPr>
        <w:t>Просмотр истории исправлений/корректировок осуществляется из интерфейса «История исправлений/корректировок», открывающегося по кнопке «История исправлений/корректировок» интерф</w:t>
      </w:r>
      <w:r w:rsidR="00A923A6">
        <w:rPr>
          <w:sz w:val="26"/>
          <w:szCs w:val="26"/>
        </w:rPr>
        <w:t>ейса «Просмотр счетов клиента».</w:t>
      </w:r>
    </w:p>
    <w:p w:rsidR="006717C9" w:rsidRPr="00342385" w:rsidRDefault="00024311" w:rsidP="00342385">
      <w:pPr>
        <w:ind w:left="720" w:firstLine="0"/>
        <w:jc w:val="left"/>
        <w:rPr>
          <w:sz w:val="26"/>
          <w:szCs w:val="26"/>
        </w:rPr>
      </w:pPr>
      <w:r w:rsidRPr="00342385">
        <w:rPr>
          <w:noProof/>
          <w:sz w:val="26"/>
          <w:szCs w:val="26"/>
          <w:lang w:eastAsia="ru-RU"/>
        </w:rPr>
        <w:drawing>
          <wp:inline distT="0" distB="0" distL="0" distR="0" wp14:anchorId="1EED88DD" wp14:editId="19A83ABD">
            <wp:extent cx="5740400" cy="609600"/>
            <wp:effectExtent l="0" t="0" r="0" b="0"/>
            <wp:docPr id="23" name="Рисунок 23" descr="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0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0400" cy="609600"/>
                    </a:xfrm>
                    <a:prstGeom prst="rect">
                      <a:avLst/>
                    </a:prstGeom>
                    <a:noFill/>
                    <a:ln>
                      <a:noFill/>
                    </a:ln>
                  </pic:spPr>
                </pic:pic>
              </a:graphicData>
            </a:graphic>
          </wp:inline>
        </w:drawing>
      </w:r>
    </w:p>
    <w:p w:rsidR="00A512AF" w:rsidRPr="00342385" w:rsidRDefault="006717C9" w:rsidP="00342385">
      <w:pPr>
        <w:jc w:val="left"/>
        <w:rPr>
          <w:sz w:val="26"/>
          <w:szCs w:val="26"/>
        </w:rPr>
      </w:pPr>
      <w:r w:rsidRPr="00342385">
        <w:rPr>
          <w:sz w:val="26"/>
          <w:szCs w:val="26"/>
        </w:rPr>
        <w:lastRenderedPageBreak/>
        <w:t>И</w:t>
      </w:r>
      <w:r w:rsidR="00A512AF" w:rsidRPr="00342385">
        <w:rPr>
          <w:sz w:val="26"/>
          <w:szCs w:val="26"/>
        </w:rPr>
        <w:t xml:space="preserve">стория всех исправлений/корректировок </w:t>
      </w:r>
      <w:r w:rsidRPr="00342385">
        <w:rPr>
          <w:sz w:val="26"/>
          <w:szCs w:val="26"/>
        </w:rPr>
        <w:t xml:space="preserve">будет выводиться </w:t>
      </w:r>
      <w:r w:rsidR="00A512AF" w:rsidRPr="00342385">
        <w:rPr>
          <w:sz w:val="26"/>
          <w:szCs w:val="26"/>
        </w:rPr>
        <w:t>в порядке их возникновения</w:t>
      </w:r>
      <w:r w:rsidRPr="00342385">
        <w:rPr>
          <w:sz w:val="26"/>
          <w:szCs w:val="26"/>
        </w:rPr>
        <w:t>.</w:t>
      </w:r>
    </w:p>
    <w:p w:rsidR="00A512AF" w:rsidRPr="00342385" w:rsidRDefault="006717C9" w:rsidP="00342385">
      <w:pPr>
        <w:ind w:left="431" w:firstLine="0"/>
        <w:rPr>
          <w:sz w:val="26"/>
          <w:szCs w:val="26"/>
          <w:u w:val="single"/>
        </w:rPr>
      </w:pPr>
      <w:r w:rsidRPr="00342385">
        <w:rPr>
          <w:sz w:val="26"/>
          <w:szCs w:val="26"/>
          <w:u w:val="single"/>
        </w:rPr>
        <w:t>Поля для просмотра:</w:t>
      </w:r>
    </w:p>
    <w:p w:rsidR="006717C9" w:rsidRPr="00342385" w:rsidRDefault="006717C9" w:rsidP="00342385">
      <w:pPr>
        <w:numPr>
          <w:ilvl w:val="0"/>
          <w:numId w:val="111"/>
        </w:numPr>
        <w:jc w:val="left"/>
        <w:rPr>
          <w:b/>
          <w:i/>
          <w:sz w:val="26"/>
          <w:szCs w:val="26"/>
        </w:rPr>
      </w:pPr>
      <w:r w:rsidRPr="00342385">
        <w:rPr>
          <w:b/>
          <w:i/>
          <w:sz w:val="26"/>
          <w:szCs w:val="26"/>
        </w:rPr>
        <w:t>Код счета</w:t>
      </w:r>
    </w:p>
    <w:p w:rsidR="006717C9" w:rsidRPr="00342385" w:rsidRDefault="006717C9" w:rsidP="00342385">
      <w:pPr>
        <w:numPr>
          <w:ilvl w:val="0"/>
          <w:numId w:val="111"/>
        </w:numPr>
        <w:jc w:val="left"/>
        <w:rPr>
          <w:b/>
          <w:i/>
          <w:sz w:val="26"/>
          <w:szCs w:val="26"/>
        </w:rPr>
      </w:pPr>
      <w:r w:rsidRPr="00342385">
        <w:rPr>
          <w:b/>
          <w:i/>
          <w:sz w:val="26"/>
          <w:szCs w:val="26"/>
        </w:rPr>
        <w:t>Тип изменения</w:t>
      </w:r>
    </w:p>
    <w:p w:rsidR="006717C9" w:rsidRPr="00342385" w:rsidRDefault="006717C9" w:rsidP="00342385">
      <w:pPr>
        <w:numPr>
          <w:ilvl w:val="0"/>
          <w:numId w:val="111"/>
        </w:numPr>
        <w:jc w:val="left"/>
        <w:rPr>
          <w:b/>
          <w:i/>
          <w:sz w:val="26"/>
          <w:szCs w:val="26"/>
        </w:rPr>
      </w:pPr>
      <w:r w:rsidRPr="00342385">
        <w:rPr>
          <w:b/>
          <w:i/>
          <w:sz w:val="26"/>
          <w:szCs w:val="26"/>
        </w:rPr>
        <w:t>Дата счет-фактуры</w:t>
      </w:r>
    </w:p>
    <w:p w:rsidR="006717C9" w:rsidRPr="00342385" w:rsidRDefault="006717C9" w:rsidP="00342385">
      <w:pPr>
        <w:numPr>
          <w:ilvl w:val="0"/>
          <w:numId w:val="111"/>
        </w:numPr>
        <w:jc w:val="left"/>
        <w:rPr>
          <w:b/>
          <w:i/>
          <w:sz w:val="26"/>
          <w:szCs w:val="26"/>
        </w:rPr>
      </w:pPr>
      <w:r w:rsidRPr="00342385">
        <w:rPr>
          <w:b/>
          <w:i/>
          <w:sz w:val="26"/>
          <w:szCs w:val="26"/>
        </w:rPr>
        <w:t>Номер счета</w:t>
      </w:r>
    </w:p>
    <w:p w:rsidR="006717C9" w:rsidRPr="00342385" w:rsidRDefault="006717C9" w:rsidP="00342385">
      <w:pPr>
        <w:numPr>
          <w:ilvl w:val="0"/>
          <w:numId w:val="111"/>
        </w:numPr>
        <w:jc w:val="left"/>
        <w:rPr>
          <w:b/>
          <w:i/>
          <w:sz w:val="26"/>
          <w:szCs w:val="26"/>
        </w:rPr>
      </w:pPr>
      <w:r w:rsidRPr="00342385">
        <w:rPr>
          <w:b/>
          <w:i/>
          <w:sz w:val="26"/>
          <w:szCs w:val="26"/>
        </w:rPr>
        <w:t>Номер исправления</w:t>
      </w:r>
    </w:p>
    <w:p w:rsidR="006717C9" w:rsidRPr="00342385" w:rsidRDefault="006717C9" w:rsidP="00342385">
      <w:pPr>
        <w:numPr>
          <w:ilvl w:val="0"/>
          <w:numId w:val="111"/>
        </w:numPr>
        <w:jc w:val="left"/>
        <w:rPr>
          <w:b/>
          <w:i/>
          <w:sz w:val="26"/>
          <w:szCs w:val="26"/>
        </w:rPr>
      </w:pPr>
      <w:r w:rsidRPr="00342385">
        <w:rPr>
          <w:b/>
          <w:i/>
          <w:sz w:val="26"/>
          <w:szCs w:val="26"/>
        </w:rPr>
        <w:t>Причина изменения</w:t>
      </w:r>
    </w:p>
    <w:p w:rsidR="006717C9" w:rsidRPr="00342385" w:rsidRDefault="006717C9" w:rsidP="00342385">
      <w:pPr>
        <w:numPr>
          <w:ilvl w:val="0"/>
          <w:numId w:val="111"/>
        </w:numPr>
        <w:jc w:val="left"/>
        <w:rPr>
          <w:b/>
          <w:i/>
          <w:sz w:val="26"/>
          <w:szCs w:val="26"/>
        </w:rPr>
      </w:pPr>
      <w:r w:rsidRPr="00342385">
        <w:rPr>
          <w:b/>
          <w:i/>
          <w:sz w:val="26"/>
          <w:szCs w:val="26"/>
        </w:rPr>
        <w:t>Комментарий</w:t>
      </w:r>
    </w:p>
    <w:p w:rsidR="00A512AF" w:rsidRPr="00342385" w:rsidRDefault="006717C9" w:rsidP="00342385">
      <w:pPr>
        <w:numPr>
          <w:ilvl w:val="0"/>
          <w:numId w:val="111"/>
        </w:numPr>
        <w:jc w:val="left"/>
        <w:rPr>
          <w:b/>
          <w:i/>
          <w:sz w:val="26"/>
          <w:szCs w:val="26"/>
        </w:rPr>
      </w:pPr>
      <w:r w:rsidRPr="00342385">
        <w:rPr>
          <w:b/>
          <w:i/>
          <w:sz w:val="26"/>
          <w:szCs w:val="26"/>
        </w:rPr>
        <w:t>Пользователь</w:t>
      </w:r>
    </w:p>
    <w:p w:rsidR="00A512AF" w:rsidRPr="00342385" w:rsidRDefault="00A512AF" w:rsidP="00342385">
      <w:pPr>
        <w:jc w:val="left"/>
        <w:rPr>
          <w:sz w:val="26"/>
          <w:szCs w:val="26"/>
        </w:rPr>
      </w:pPr>
    </w:p>
    <w:p w:rsidR="00F74C53" w:rsidRPr="00342385" w:rsidRDefault="00F74C53" w:rsidP="00342385">
      <w:pPr>
        <w:pStyle w:val="aff2"/>
        <w:keepNext/>
        <w:numPr>
          <w:ilvl w:val="0"/>
          <w:numId w:val="2"/>
        </w:numPr>
        <w:jc w:val="left"/>
        <w:outlineLvl w:val="2"/>
        <w:rPr>
          <w:b/>
          <w:bCs/>
          <w:vanish/>
          <w:spacing w:val="10"/>
          <w:sz w:val="26"/>
          <w:szCs w:val="26"/>
        </w:rPr>
      </w:pPr>
      <w:bookmarkStart w:id="653" w:name="_Toc300748655"/>
      <w:bookmarkStart w:id="654" w:name="_Toc302052910"/>
      <w:bookmarkStart w:id="655" w:name="_Toc306348535"/>
      <w:bookmarkStart w:id="656" w:name="_Toc306348981"/>
      <w:bookmarkStart w:id="657" w:name="_Toc306349802"/>
      <w:bookmarkStart w:id="658" w:name="_Toc306349917"/>
      <w:bookmarkStart w:id="659" w:name="_Toc306610831"/>
      <w:bookmarkStart w:id="660" w:name="_Toc306615648"/>
      <w:bookmarkStart w:id="661" w:name="_Toc307996701"/>
      <w:bookmarkStart w:id="662" w:name="_Toc309052447"/>
      <w:bookmarkStart w:id="663" w:name="_Toc309053749"/>
      <w:bookmarkStart w:id="664" w:name="_Toc310517089"/>
      <w:bookmarkStart w:id="665" w:name="_Toc310585619"/>
      <w:bookmarkStart w:id="666" w:name="_Toc311120224"/>
      <w:bookmarkStart w:id="667" w:name="_Toc311126177"/>
      <w:bookmarkStart w:id="668" w:name="_Toc311555690"/>
      <w:bookmarkStart w:id="669" w:name="_Toc311555957"/>
      <w:bookmarkStart w:id="670" w:name="_Toc311809698"/>
      <w:bookmarkStart w:id="671" w:name="_Toc314669435"/>
      <w:bookmarkStart w:id="672" w:name="_Toc314669572"/>
      <w:bookmarkStart w:id="673" w:name="_Toc314669720"/>
      <w:bookmarkStart w:id="674" w:name="_Toc314670281"/>
      <w:bookmarkStart w:id="675" w:name="_Toc314672011"/>
      <w:bookmarkStart w:id="676" w:name="_Toc314673206"/>
      <w:bookmarkStart w:id="677" w:name="_Toc315177958"/>
      <w:bookmarkStart w:id="678" w:name="_Toc315180567"/>
      <w:bookmarkStart w:id="679" w:name="_Toc315794458"/>
      <w:bookmarkStart w:id="680" w:name="_Toc316297115"/>
      <w:bookmarkStart w:id="681" w:name="_Toc320630590"/>
      <w:bookmarkStart w:id="682" w:name="_Toc320631613"/>
      <w:bookmarkStart w:id="683" w:name="_Toc321481491"/>
      <w:bookmarkStart w:id="684" w:name="_Toc325453705"/>
      <w:bookmarkStart w:id="685" w:name="_Toc326740239"/>
      <w:bookmarkStart w:id="686" w:name="_Toc329332462"/>
      <w:bookmarkStart w:id="687" w:name="_Toc329332670"/>
      <w:bookmarkStart w:id="688" w:name="_Toc333410003"/>
      <w:bookmarkStart w:id="689" w:name="_Toc339010669"/>
      <w:bookmarkStart w:id="690" w:name="_Toc341187857"/>
      <w:bookmarkStart w:id="691" w:name="_Toc63361244"/>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F74C53" w:rsidRPr="00342385" w:rsidRDefault="00F74C53" w:rsidP="00342385">
      <w:pPr>
        <w:pStyle w:val="aff2"/>
        <w:keepNext/>
        <w:numPr>
          <w:ilvl w:val="0"/>
          <w:numId w:val="2"/>
        </w:numPr>
        <w:jc w:val="left"/>
        <w:outlineLvl w:val="2"/>
        <w:rPr>
          <w:b/>
          <w:bCs/>
          <w:vanish/>
          <w:spacing w:val="10"/>
          <w:sz w:val="26"/>
          <w:szCs w:val="26"/>
        </w:rPr>
      </w:pPr>
      <w:bookmarkStart w:id="692" w:name="_Toc300748656"/>
      <w:bookmarkStart w:id="693" w:name="_Toc302052911"/>
      <w:bookmarkStart w:id="694" w:name="_Toc306348536"/>
      <w:bookmarkStart w:id="695" w:name="_Toc306348982"/>
      <w:bookmarkStart w:id="696" w:name="_Toc306349803"/>
      <w:bookmarkStart w:id="697" w:name="_Toc306349918"/>
      <w:bookmarkStart w:id="698" w:name="_Toc306610832"/>
      <w:bookmarkStart w:id="699" w:name="_Toc306615649"/>
      <w:bookmarkStart w:id="700" w:name="_Toc307996702"/>
      <w:bookmarkStart w:id="701" w:name="_Toc309052448"/>
      <w:bookmarkStart w:id="702" w:name="_Toc309053750"/>
      <w:bookmarkStart w:id="703" w:name="_Toc310517090"/>
      <w:bookmarkStart w:id="704" w:name="_Toc310585620"/>
      <w:bookmarkStart w:id="705" w:name="_Toc311120225"/>
      <w:bookmarkStart w:id="706" w:name="_Toc311126178"/>
      <w:bookmarkStart w:id="707" w:name="_Toc311555691"/>
      <w:bookmarkStart w:id="708" w:name="_Toc311555958"/>
      <w:bookmarkStart w:id="709" w:name="_Toc311809699"/>
      <w:bookmarkStart w:id="710" w:name="_Toc314669436"/>
      <w:bookmarkStart w:id="711" w:name="_Toc314669573"/>
      <w:bookmarkStart w:id="712" w:name="_Toc314669721"/>
      <w:bookmarkStart w:id="713" w:name="_Toc314670282"/>
      <w:bookmarkStart w:id="714" w:name="_Toc314672012"/>
      <w:bookmarkStart w:id="715" w:name="_Toc314673207"/>
      <w:bookmarkStart w:id="716" w:name="_Toc315177959"/>
      <w:bookmarkStart w:id="717" w:name="_Toc315180568"/>
      <w:bookmarkStart w:id="718" w:name="_Toc315794459"/>
      <w:bookmarkStart w:id="719" w:name="_Toc316297116"/>
      <w:bookmarkStart w:id="720" w:name="_Toc320630591"/>
      <w:bookmarkStart w:id="721" w:name="_Toc320631614"/>
      <w:bookmarkStart w:id="722" w:name="_Toc321481492"/>
      <w:bookmarkStart w:id="723" w:name="_Toc325453706"/>
      <w:bookmarkStart w:id="724" w:name="_Toc326740240"/>
      <w:bookmarkStart w:id="725" w:name="_Toc329332463"/>
      <w:bookmarkStart w:id="726" w:name="_Toc329332671"/>
      <w:bookmarkStart w:id="727" w:name="_Toc333410004"/>
      <w:bookmarkStart w:id="728" w:name="_Toc339010670"/>
      <w:bookmarkStart w:id="729" w:name="_Toc341187858"/>
      <w:bookmarkStart w:id="730" w:name="_Toc63361245"/>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F74C53" w:rsidRPr="00342385" w:rsidRDefault="00F74C53" w:rsidP="00342385">
      <w:pPr>
        <w:pStyle w:val="aff2"/>
        <w:keepNext/>
        <w:numPr>
          <w:ilvl w:val="0"/>
          <w:numId w:val="2"/>
        </w:numPr>
        <w:jc w:val="left"/>
        <w:outlineLvl w:val="2"/>
        <w:rPr>
          <w:b/>
          <w:bCs/>
          <w:vanish/>
          <w:spacing w:val="10"/>
          <w:sz w:val="26"/>
          <w:szCs w:val="26"/>
        </w:rPr>
      </w:pPr>
      <w:bookmarkStart w:id="731" w:name="_Toc300748657"/>
      <w:bookmarkStart w:id="732" w:name="_Toc302052912"/>
      <w:bookmarkStart w:id="733" w:name="_Toc306348537"/>
      <w:bookmarkStart w:id="734" w:name="_Toc306348983"/>
      <w:bookmarkStart w:id="735" w:name="_Toc306349804"/>
      <w:bookmarkStart w:id="736" w:name="_Toc306349919"/>
      <w:bookmarkStart w:id="737" w:name="_Toc306610833"/>
      <w:bookmarkStart w:id="738" w:name="_Toc306615650"/>
      <w:bookmarkStart w:id="739" w:name="_Toc307996703"/>
      <w:bookmarkStart w:id="740" w:name="_Toc309052449"/>
      <w:bookmarkStart w:id="741" w:name="_Toc309053751"/>
      <w:bookmarkStart w:id="742" w:name="_Toc310517091"/>
      <w:bookmarkStart w:id="743" w:name="_Toc310585621"/>
      <w:bookmarkStart w:id="744" w:name="_Toc311120226"/>
      <w:bookmarkStart w:id="745" w:name="_Toc311126179"/>
      <w:bookmarkStart w:id="746" w:name="_Toc311555692"/>
      <w:bookmarkStart w:id="747" w:name="_Toc311555959"/>
      <w:bookmarkStart w:id="748" w:name="_Toc311809700"/>
      <w:bookmarkStart w:id="749" w:name="_Toc314669437"/>
      <w:bookmarkStart w:id="750" w:name="_Toc314669574"/>
      <w:bookmarkStart w:id="751" w:name="_Toc314669722"/>
      <w:bookmarkStart w:id="752" w:name="_Toc314670283"/>
      <w:bookmarkStart w:id="753" w:name="_Toc314672013"/>
      <w:bookmarkStart w:id="754" w:name="_Toc314673208"/>
      <w:bookmarkStart w:id="755" w:name="_Toc315177960"/>
      <w:bookmarkStart w:id="756" w:name="_Toc315180569"/>
      <w:bookmarkStart w:id="757" w:name="_Toc315794460"/>
      <w:bookmarkStart w:id="758" w:name="_Toc316297117"/>
      <w:bookmarkStart w:id="759" w:name="_Toc320630592"/>
      <w:bookmarkStart w:id="760" w:name="_Toc320631615"/>
      <w:bookmarkStart w:id="761" w:name="_Toc321481493"/>
      <w:bookmarkStart w:id="762" w:name="_Toc325453707"/>
      <w:bookmarkStart w:id="763" w:name="_Toc326740241"/>
      <w:bookmarkStart w:id="764" w:name="_Toc329332464"/>
      <w:bookmarkStart w:id="765" w:name="_Toc329332672"/>
      <w:bookmarkStart w:id="766" w:name="_Toc333410005"/>
      <w:bookmarkStart w:id="767" w:name="_Toc339010671"/>
      <w:bookmarkStart w:id="768" w:name="_Toc341187859"/>
      <w:bookmarkStart w:id="769" w:name="_Toc63361246"/>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F74C53" w:rsidRPr="00342385" w:rsidRDefault="00F74C53" w:rsidP="00342385">
      <w:pPr>
        <w:pStyle w:val="aff2"/>
        <w:keepNext/>
        <w:numPr>
          <w:ilvl w:val="0"/>
          <w:numId w:val="2"/>
        </w:numPr>
        <w:jc w:val="left"/>
        <w:outlineLvl w:val="2"/>
        <w:rPr>
          <w:b/>
          <w:bCs/>
          <w:vanish/>
          <w:spacing w:val="10"/>
          <w:sz w:val="26"/>
          <w:szCs w:val="26"/>
        </w:rPr>
      </w:pPr>
      <w:bookmarkStart w:id="770" w:name="_Toc300748658"/>
      <w:bookmarkStart w:id="771" w:name="_Toc302052913"/>
      <w:bookmarkStart w:id="772" w:name="_Toc306348538"/>
      <w:bookmarkStart w:id="773" w:name="_Toc306348984"/>
      <w:bookmarkStart w:id="774" w:name="_Toc306349805"/>
      <w:bookmarkStart w:id="775" w:name="_Toc306349920"/>
      <w:bookmarkStart w:id="776" w:name="_Toc306610834"/>
      <w:bookmarkStart w:id="777" w:name="_Toc306615651"/>
      <w:bookmarkStart w:id="778" w:name="_Toc307996704"/>
      <w:bookmarkStart w:id="779" w:name="_Toc309052450"/>
      <w:bookmarkStart w:id="780" w:name="_Toc309053752"/>
      <w:bookmarkStart w:id="781" w:name="_Toc310517092"/>
      <w:bookmarkStart w:id="782" w:name="_Toc310585622"/>
      <w:bookmarkStart w:id="783" w:name="_Toc311120227"/>
      <w:bookmarkStart w:id="784" w:name="_Toc311126180"/>
      <w:bookmarkStart w:id="785" w:name="_Toc311555693"/>
      <w:bookmarkStart w:id="786" w:name="_Toc311555960"/>
      <w:bookmarkStart w:id="787" w:name="_Toc311809701"/>
      <w:bookmarkStart w:id="788" w:name="_Toc314669438"/>
      <w:bookmarkStart w:id="789" w:name="_Toc314669575"/>
      <w:bookmarkStart w:id="790" w:name="_Toc314669723"/>
      <w:bookmarkStart w:id="791" w:name="_Toc314670284"/>
      <w:bookmarkStart w:id="792" w:name="_Toc314672014"/>
      <w:bookmarkStart w:id="793" w:name="_Toc314673209"/>
      <w:bookmarkStart w:id="794" w:name="_Toc315177961"/>
      <w:bookmarkStart w:id="795" w:name="_Toc315180570"/>
      <w:bookmarkStart w:id="796" w:name="_Toc315794461"/>
      <w:bookmarkStart w:id="797" w:name="_Toc316297118"/>
      <w:bookmarkStart w:id="798" w:name="_Toc320630593"/>
      <w:bookmarkStart w:id="799" w:name="_Toc320631616"/>
      <w:bookmarkStart w:id="800" w:name="_Toc321481494"/>
      <w:bookmarkStart w:id="801" w:name="_Toc325453708"/>
      <w:bookmarkStart w:id="802" w:name="_Toc326740242"/>
      <w:bookmarkStart w:id="803" w:name="_Toc329332465"/>
      <w:bookmarkStart w:id="804" w:name="_Toc329332673"/>
      <w:bookmarkStart w:id="805" w:name="_Toc333410006"/>
      <w:bookmarkStart w:id="806" w:name="_Toc339010672"/>
      <w:bookmarkStart w:id="807" w:name="_Toc341187860"/>
      <w:bookmarkStart w:id="808" w:name="_Toc63361247"/>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sidR="00F74C53" w:rsidRPr="00342385" w:rsidRDefault="00F74C53" w:rsidP="00342385">
      <w:pPr>
        <w:pStyle w:val="aff2"/>
        <w:keepNext/>
        <w:numPr>
          <w:ilvl w:val="0"/>
          <w:numId w:val="2"/>
        </w:numPr>
        <w:jc w:val="left"/>
        <w:outlineLvl w:val="2"/>
        <w:rPr>
          <w:b/>
          <w:bCs/>
          <w:vanish/>
          <w:spacing w:val="10"/>
          <w:sz w:val="26"/>
          <w:szCs w:val="26"/>
        </w:rPr>
      </w:pPr>
      <w:bookmarkStart w:id="809" w:name="_Toc300748659"/>
      <w:bookmarkStart w:id="810" w:name="_Toc302052914"/>
      <w:bookmarkStart w:id="811" w:name="_Toc306348539"/>
      <w:bookmarkStart w:id="812" w:name="_Toc306348985"/>
      <w:bookmarkStart w:id="813" w:name="_Toc306349806"/>
      <w:bookmarkStart w:id="814" w:name="_Toc306349921"/>
      <w:bookmarkStart w:id="815" w:name="_Toc306610835"/>
      <w:bookmarkStart w:id="816" w:name="_Toc306615652"/>
      <w:bookmarkStart w:id="817" w:name="_Toc307996705"/>
      <w:bookmarkStart w:id="818" w:name="_Toc309052451"/>
      <w:bookmarkStart w:id="819" w:name="_Toc309053753"/>
      <w:bookmarkStart w:id="820" w:name="_Toc310517093"/>
      <w:bookmarkStart w:id="821" w:name="_Toc310585623"/>
      <w:bookmarkStart w:id="822" w:name="_Toc311120228"/>
      <w:bookmarkStart w:id="823" w:name="_Toc311126181"/>
      <w:bookmarkStart w:id="824" w:name="_Toc311555694"/>
      <w:bookmarkStart w:id="825" w:name="_Toc311555961"/>
      <w:bookmarkStart w:id="826" w:name="_Toc311809702"/>
      <w:bookmarkStart w:id="827" w:name="_Toc314669439"/>
      <w:bookmarkStart w:id="828" w:name="_Toc314669576"/>
      <w:bookmarkStart w:id="829" w:name="_Toc314669724"/>
      <w:bookmarkStart w:id="830" w:name="_Toc314670285"/>
      <w:bookmarkStart w:id="831" w:name="_Toc314672015"/>
      <w:bookmarkStart w:id="832" w:name="_Toc314673210"/>
      <w:bookmarkStart w:id="833" w:name="_Toc315177962"/>
      <w:bookmarkStart w:id="834" w:name="_Toc315180571"/>
      <w:bookmarkStart w:id="835" w:name="_Toc315794462"/>
      <w:bookmarkStart w:id="836" w:name="_Toc316297119"/>
      <w:bookmarkStart w:id="837" w:name="_Toc320630594"/>
      <w:bookmarkStart w:id="838" w:name="_Toc320631617"/>
      <w:bookmarkStart w:id="839" w:name="_Toc321481495"/>
      <w:bookmarkStart w:id="840" w:name="_Toc325453709"/>
      <w:bookmarkStart w:id="841" w:name="_Toc326740243"/>
      <w:bookmarkStart w:id="842" w:name="_Toc329332466"/>
      <w:bookmarkStart w:id="843" w:name="_Toc329332674"/>
      <w:bookmarkStart w:id="844" w:name="_Toc333410007"/>
      <w:bookmarkStart w:id="845" w:name="_Toc339010673"/>
      <w:bookmarkStart w:id="846" w:name="_Toc341187861"/>
      <w:bookmarkStart w:id="847" w:name="_Toc6336124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rsidR="00F74C53" w:rsidRPr="00342385" w:rsidRDefault="00F74C53" w:rsidP="00342385">
      <w:pPr>
        <w:pStyle w:val="aff2"/>
        <w:keepNext/>
        <w:numPr>
          <w:ilvl w:val="1"/>
          <w:numId w:val="2"/>
        </w:numPr>
        <w:jc w:val="left"/>
        <w:outlineLvl w:val="2"/>
        <w:rPr>
          <w:b/>
          <w:bCs/>
          <w:vanish/>
          <w:spacing w:val="10"/>
          <w:sz w:val="26"/>
          <w:szCs w:val="26"/>
        </w:rPr>
      </w:pPr>
      <w:bookmarkStart w:id="848" w:name="_Toc300748660"/>
      <w:bookmarkStart w:id="849" w:name="_Toc302052915"/>
      <w:bookmarkStart w:id="850" w:name="_Toc306348540"/>
      <w:bookmarkStart w:id="851" w:name="_Toc306348986"/>
      <w:bookmarkStart w:id="852" w:name="_Toc306349807"/>
      <w:bookmarkStart w:id="853" w:name="_Toc306349922"/>
      <w:bookmarkStart w:id="854" w:name="_Toc306610836"/>
      <w:bookmarkStart w:id="855" w:name="_Toc306615653"/>
      <w:bookmarkStart w:id="856" w:name="_Toc307996706"/>
      <w:bookmarkStart w:id="857" w:name="_Toc309052452"/>
      <w:bookmarkStart w:id="858" w:name="_Toc309053754"/>
      <w:bookmarkStart w:id="859" w:name="_Toc310517094"/>
      <w:bookmarkStart w:id="860" w:name="_Toc310585624"/>
      <w:bookmarkStart w:id="861" w:name="_Toc311120229"/>
      <w:bookmarkStart w:id="862" w:name="_Toc311126182"/>
      <w:bookmarkStart w:id="863" w:name="_Toc311555695"/>
      <w:bookmarkStart w:id="864" w:name="_Toc311555962"/>
      <w:bookmarkStart w:id="865" w:name="_Toc311809703"/>
      <w:bookmarkStart w:id="866" w:name="_Toc314669440"/>
      <w:bookmarkStart w:id="867" w:name="_Toc314669577"/>
      <w:bookmarkStart w:id="868" w:name="_Toc314669725"/>
      <w:bookmarkStart w:id="869" w:name="_Toc314670286"/>
      <w:bookmarkStart w:id="870" w:name="_Toc314672016"/>
      <w:bookmarkStart w:id="871" w:name="_Toc314673211"/>
      <w:bookmarkStart w:id="872" w:name="_Toc315177963"/>
      <w:bookmarkStart w:id="873" w:name="_Toc315180572"/>
      <w:bookmarkStart w:id="874" w:name="_Toc315794463"/>
      <w:bookmarkStart w:id="875" w:name="_Toc316297120"/>
      <w:bookmarkStart w:id="876" w:name="_Toc320630595"/>
      <w:bookmarkStart w:id="877" w:name="_Toc320631618"/>
      <w:bookmarkStart w:id="878" w:name="_Toc321481496"/>
      <w:bookmarkStart w:id="879" w:name="_Toc325453710"/>
      <w:bookmarkStart w:id="880" w:name="_Toc326740244"/>
      <w:bookmarkStart w:id="881" w:name="_Toc329332467"/>
      <w:bookmarkStart w:id="882" w:name="_Toc329332675"/>
      <w:bookmarkStart w:id="883" w:name="_Toc333410008"/>
      <w:bookmarkStart w:id="884" w:name="_Toc339010674"/>
      <w:bookmarkStart w:id="885" w:name="_Toc341187862"/>
      <w:bookmarkStart w:id="886" w:name="_Toc63361249"/>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F74C53" w:rsidRPr="00342385" w:rsidRDefault="00F74C53" w:rsidP="00342385">
      <w:pPr>
        <w:pStyle w:val="aff2"/>
        <w:keepNext/>
        <w:numPr>
          <w:ilvl w:val="1"/>
          <w:numId w:val="2"/>
        </w:numPr>
        <w:jc w:val="left"/>
        <w:outlineLvl w:val="2"/>
        <w:rPr>
          <w:b/>
          <w:bCs/>
          <w:vanish/>
          <w:spacing w:val="10"/>
          <w:sz w:val="26"/>
          <w:szCs w:val="26"/>
        </w:rPr>
      </w:pPr>
      <w:bookmarkStart w:id="887" w:name="_Toc300748661"/>
      <w:bookmarkStart w:id="888" w:name="_Toc302052916"/>
      <w:bookmarkStart w:id="889" w:name="_Toc306348541"/>
      <w:bookmarkStart w:id="890" w:name="_Toc306348987"/>
      <w:bookmarkStart w:id="891" w:name="_Toc306349808"/>
      <w:bookmarkStart w:id="892" w:name="_Toc306349923"/>
      <w:bookmarkStart w:id="893" w:name="_Toc306610837"/>
      <w:bookmarkStart w:id="894" w:name="_Toc306615654"/>
      <w:bookmarkStart w:id="895" w:name="_Toc307996707"/>
      <w:bookmarkStart w:id="896" w:name="_Toc309052453"/>
      <w:bookmarkStart w:id="897" w:name="_Toc309053755"/>
      <w:bookmarkStart w:id="898" w:name="_Toc310517095"/>
      <w:bookmarkStart w:id="899" w:name="_Toc310585625"/>
      <w:bookmarkStart w:id="900" w:name="_Toc311120230"/>
      <w:bookmarkStart w:id="901" w:name="_Toc311126183"/>
      <w:bookmarkStart w:id="902" w:name="_Toc311555696"/>
      <w:bookmarkStart w:id="903" w:name="_Toc311555963"/>
      <w:bookmarkStart w:id="904" w:name="_Toc311809704"/>
      <w:bookmarkStart w:id="905" w:name="_Toc314669441"/>
      <w:bookmarkStart w:id="906" w:name="_Toc314669578"/>
      <w:bookmarkStart w:id="907" w:name="_Toc314669726"/>
      <w:bookmarkStart w:id="908" w:name="_Toc314670287"/>
      <w:bookmarkStart w:id="909" w:name="_Toc314672017"/>
      <w:bookmarkStart w:id="910" w:name="_Toc314673212"/>
      <w:bookmarkStart w:id="911" w:name="_Toc315177964"/>
      <w:bookmarkStart w:id="912" w:name="_Toc315180573"/>
      <w:bookmarkStart w:id="913" w:name="_Toc315794464"/>
      <w:bookmarkStart w:id="914" w:name="_Toc316297121"/>
      <w:bookmarkStart w:id="915" w:name="_Toc320630596"/>
      <w:bookmarkStart w:id="916" w:name="_Toc320631619"/>
      <w:bookmarkStart w:id="917" w:name="_Toc321481497"/>
      <w:bookmarkStart w:id="918" w:name="_Toc325453711"/>
      <w:bookmarkStart w:id="919" w:name="_Toc326740245"/>
      <w:bookmarkStart w:id="920" w:name="_Toc329332468"/>
      <w:bookmarkStart w:id="921" w:name="_Toc329332676"/>
      <w:bookmarkStart w:id="922" w:name="_Toc333410009"/>
      <w:bookmarkStart w:id="923" w:name="_Toc339010675"/>
      <w:bookmarkStart w:id="924" w:name="_Toc341187863"/>
      <w:bookmarkStart w:id="925" w:name="_Toc63361250"/>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rsidR="00F74C53" w:rsidRPr="00342385" w:rsidRDefault="00F74C53" w:rsidP="00342385">
      <w:pPr>
        <w:pStyle w:val="2"/>
        <w:numPr>
          <w:ilvl w:val="1"/>
          <w:numId w:val="45"/>
        </w:numPr>
        <w:spacing w:before="0" w:after="0"/>
        <w:rPr>
          <w:rFonts w:ascii="Times New Roman" w:hAnsi="Times New Roman" w:cs="Times New Roman"/>
          <w:sz w:val="26"/>
          <w:szCs w:val="26"/>
        </w:rPr>
      </w:pPr>
      <w:bookmarkStart w:id="926" w:name="_Toc63361251"/>
      <w:r w:rsidRPr="00342385">
        <w:rPr>
          <w:rFonts w:ascii="Times New Roman" w:hAnsi="Times New Roman" w:cs="Times New Roman"/>
          <w:sz w:val="26"/>
          <w:szCs w:val="26"/>
        </w:rPr>
        <w:t xml:space="preserve">Удаление </w:t>
      </w:r>
      <w:r w:rsidR="00455F56" w:rsidRPr="00342385">
        <w:rPr>
          <w:rFonts w:ascii="Times New Roman" w:hAnsi="Times New Roman" w:cs="Times New Roman"/>
          <w:sz w:val="26"/>
          <w:szCs w:val="26"/>
        </w:rPr>
        <w:t>корректировочных счетов</w:t>
      </w:r>
      <w:bookmarkEnd w:id="926"/>
    </w:p>
    <w:p w:rsidR="00F74C53" w:rsidRPr="00342385" w:rsidRDefault="00455F56" w:rsidP="00342385">
      <w:pPr>
        <w:ind w:left="72"/>
        <w:rPr>
          <w:sz w:val="26"/>
          <w:szCs w:val="26"/>
        </w:rPr>
      </w:pPr>
      <w:r w:rsidRPr="00342385">
        <w:rPr>
          <w:sz w:val="26"/>
          <w:szCs w:val="26"/>
        </w:rPr>
        <w:t>Для удаления корректировочных счетов действуют те же правила, что и при удалении обычных счетов</w:t>
      </w:r>
      <w:r w:rsidR="00203FDB" w:rsidRPr="00342385">
        <w:rPr>
          <w:sz w:val="26"/>
          <w:szCs w:val="26"/>
        </w:rPr>
        <w:t>, плюс дополнительное условие:</w:t>
      </w:r>
      <w:r w:rsidRPr="00342385">
        <w:rPr>
          <w:sz w:val="26"/>
          <w:szCs w:val="26"/>
        </w:rPr>
        <w:t xml:space="preserve"> возможно удаление только последнего корректировочного счет</w:t>
      </w:r>
      <w:r w:rsidR="00203FDB" w:rsidRPr="00342385">
        <w:rPr>
          <w:sz w:val="26"/>
          <w:szCs w:val="26"/>
        </w:rPr>
        <w:t>а</w:t>
      </w:r>
      <w:r w:rsidR="00A923A6">
        <w:rPr>
          <w:sz w:val="26"/>
          <w:szCs w:val="26"/>
        </w:rPr>
        <w:t>.</w:t>
      </w:r>
    </w:p>
    <w:p w:rsidR="00925B38" w:rsidRPr="00342385" w:rsidRDefault="00925B38" w:rsidP="00342385">
      <w:pPr>
        <w:pStyle w:val="aff2"/>
        <w:keepNext/>
        <w:numPr>
          <w:ilvl w:val="0"/>
          <w:numId w:val="2"/>
        </w:numPr>
        <w:jc w:val="left"/>
        <w:outlineLvl w:val="2"/>
        <w:rPr>
          <w:b/>
          <w:bCs/>
          <w:vanish/>
          <w:spacing w:val="10"/>
          <w:sz w:val="26"/>
          <w:szCs w:val="26"/>
        </w:rPr>
      </w:pPr>
      <w:bookmarkStart w:id="927" w:name="_Toc311809706"/>
      <w:bookmarkStart w:id="928" w:name="_Toc314669443"/>
      <w:bookmarkStart w:id="929" w:name="_Toc314669580"/>
      <w:bookmarkStart w:id="930" w:name="_Toc314669728"/>
      <w:bookmarkStart w:id="931" w:name="_Toc314670289"/>
      <w:bookmarkStart w:id="932" w:name="_Toc314672019"/>
      <w:bookmarkStart w:id="933" w:name="_Toc314673214"/>
      <w:bookmarkStart w:id="934" w:name="_Toc315177966"/>
      <w:bookmarkStart w:id="935" w:name="_Toc315180575"/>
      <w:bookmarkStart w:id="936" w:name="_Toc315794466"/>
      <w:bookmarkStart w:id="937" w:name="_Toc316297123"/>
      <w:bookmarkStart w:id="938" w:name="_Toc320630598"/>
      <w:bookmarkStart w:id="939" w:name="_Toc320631621"/>
      <w:bookmarkStart w:id="940" w:name="_Toc321481499"/>
      <w:bookmarkStart w:id="941" w:name="_Toc325453713"/>
      <w:bookmarkStart w:id="942" w:name="_Toc326740247"/>
      <w:bookmarkStart w:id="943" w:name="_Toc329332470"/>
      <w:bookmarkStart w:id="944" w:name="_Toc329332678"/>
      <w:bookmarkStart w:id="945" w:name="_Toc333410011"/>
      <w:bookmarkStart w:id="946" w:name="_Toc339010677"/>
      <w:bookmarkStart w:id="947" w:name="_Toc341187865"/>
      <w:bookmarkStart w:id="948" w:name="_Toc63361252"/>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00925B38" w:rsidRPr="00342385" w:rsidRDefault="00925B38" w:rsidP="00342385">
      <w:pPr>
        <w:pStyle w:val="aff2"/>
        <w:keepNext/>
        <w:numPr>
          <w:ilvl w:val="1"/>
          <w:numId w:val="2"/>
        </w:numPr>
        <w:jc w:val="left"/>
        <w:outlineLvl w:val="2"/>
        <w:rPr>
          <w:b/>
          <w:bCs/>
          <w:vanish/>
          <w:spacing w:val="10"/>
          <w:sz w:val="26"/>
          <w:szCs w:val="26"/>
        </w:rPr>
      </w:pPr>
      <w:bookmarkStart w:id="949" w:name="_Toc329332471"/>
      <w:bookmarkStart w:id="950" w:name="_Toc329332679"/>
      <w:bookmarkStart w:id="951" w:name="_Toc333410012"/>
      <w:bookmarkStart w:id="952" w:name="_Toc339010678"/>
      <w:bookmarkStart w:id="953" w:name="_Toc341187866"/>
      <w:bookmarkStart w:id="954" w:name="_Toc63361253"/>
      <w:bookmarkEnd w:id="949"/>
      <w:bookmarkEnd w:id="950"/>
      <w:bookmarkEnd w:id="951"/>
      <w:bookmarkEnd w:id="952"/>
      <w:bookmarkEnd w:id="953"/>
      <w:bookmarkEnd w:id="954"/>
    </w:p>
    <w:p w:rsidR="00925B38" w:rsidRPr="00342385" w:rsidRDefault="00925B38" w:rsidP="00342385">
      <w:pPr>
        <w:pStyle w:val="aff2"/>
        <w:keepNext/>
        <w:numPr>
          <w:ilvl w:val="1"/>
          <w:numId w:val="2"/>
        </w:numPr>
        <w:jc w:val="left"/>
        <w:outlineLvl w:val="2"/>
        <w:rPr>
          <w:b/>
          <w:bCs/>
          <w:vanish/>
          <w:spacing w:val="10"/>
          <w:sz w:val="26"/>
          <w:szCs w:val="26"/>
        </w:rPr>
      </w:pPr>
      <w:bookmarkStart w:id="955" w:name="_Toc329332472"/>
      <w:bookmarkStart w:id="956" w:name="_Toc329332680"/>
      <w:bookmarkStart w:id="957" w:name="_Toc333410013"/>
      <w:bookmarkStart w:id="958" w:name="_Toc339010679"/>
      <w:bookmarkStart w:id="959" w:name="_Toc341187867"/>
      <w:bookmarkStart w:id="960" w:name="_Toc63361254"/>
      <w:bookmarkEnd w:id="955"/>
      <w:bookmarkEnd w:id="956"/>
      <w:bookmarkEnd w:id="957"/>
      <w:bookmarkEnd w:id="958"/>
      <w:bookmarkEnd w:id="959"/>
      <w:bookmarkEnd w:id="960"/>
    </w:p>
    <w:p w:rsidR="00925B38" w:rsidRPr="00342385" w:rsidRDefault="00925B38" w:rsidP="00342385">
      <w:pPr>
        <w:pStyle w:val="aff2"/>
        <w:keepNext/>
        <w:numPr>
          <w:ilvl w:val="1"/>
          <w:numId w:val="2"/>
        </w:numPr>
        <w:jc w:val="left"/>
        <w:outlineLvl w:val="2"/>
        <w:rPr>
          <w:b/>
          <w:bCs/>
          <w:vanish/>
          <w:spacing w:val="10"/>
          <w:sz w:val="26"/>
          <w:szCs w:val="26"/>
        </w:rPr>
      </w:pPr>
      <w:bookmarkStart w:id="961" w:name="_Toc329332473"/>
      <w:bookmarkStart w:id="962" w:name="_Toc329332681"/>
      <w:bookmarkStart w:id="963" w:name="_Toc333410014"/>
      <w:bookmarkStart w:id="964" w:name="_Toc339010680"/>
      <w:bookmarkStart w:id="965" w:name="_Toc341187868"/>
      <w:bookmarkStart w:id="966" w:name="_Toc63361255"/>
      <w:bookmarkEnd w:id="961"/>
      <w:bookmarkEnd w:id="962"/>
      <w:bookmarkEnd w:id="963"/>
      <w:bookmarkEnd w:id="964"/>
      <w:bookmarkEnd w:id="965"/>
      <w:bookmarkEnd w:id="966"/>
    </w:p>
    <w:p w:rsidR="00925B38" w:rsidRPr="00342385" w:rsidRDefault="00925B38" w:rsidP="00342385">
      <w:pPr>
        <w:pStyle w:val="aff2"/>
        <w:keepNext/>
        <w:numPr>
          <w:ilvl w:val="1"/>
          <w:numId w:val="2"/>
        </w:numPr>
        <w:jc w:val="left"/>
        <w:outlineLvl w:val="2"/>
        <w:rPr>
          <w:b/>
          <w:bCs/>
          <w:vanish/>
          <w:spacing w:val="10"/>
          <w:sz w:val="26"/>
          <w:szCs w:val="26"/>
        </w:rPr>
      </w:pPr>
      <w:bookmarkStart w:id="967" w:name="_Toc329332474"/>
      <w:bookmarkStart w:id="968" w:name="_Toc329332682"/>
      <w:bookmarkStart w:id="969" w:name="_Toc333410015"/>
      <w:bookmarkStart w:id="970" w:name="_Toc339010681"/>
      <w:bookmarkStart w:id="971" w:name="_Toc341187869"/>
      <w:bookmarkStart w:id="972" w:name="_Toc63361256"/>
      <w:bookmarkEnd w:id="967"/>
      <w:bookmarkEnd w:id="968"/>
      <w:bookmarkEnd w:id="969"/>
      <w:bookmarkEnd w:id="970"/>
      <w:bookmarkEnd w:id="971"/>
      <w:bookmarkEnd w:id="972"/>
    </w:p>
    <w:p w:rsidR="00925B38" w:rsidRPr="00342385" w:rsidRDefault="00925B38" w:rsidP="00342385">
      <w:pPr>
        <w:pStyle w:val="aff2"/>
        <w:keepNext/>
        <w:numPr>
          <w:ilvl w:val="1"/>
          <w:numId w:val="2"/>
        </w:numPr>
        <w:jc w:val="left"/>
        <w:outlineLvl w:val="2"/>
        <w:rPr>
          <w:b/>
          <w:bCs/>
          <w:vanish/>
          <w:spacing w:val="10"/>
          <w:sz w:val="26"/>
          <w:szCs w:val="26"/>
        </w:rPr>
      </w:pPr>
      <w:bookmarkStart w:id="973" w:name="_Toc329332475"/>
      <w:bookmarkStart w:id="974" w:name="_Toc329332683"/>
      <w:bookmarkStart w:id="975" w:name="_Toc333410016"/>
      <w:bookmarkStart w:id="976" w:name="_Toc339010682"/>
      <w:bookmarkStart w:id="977" w:name="_Toc341187870"/>
      <w:bookmarkStart w:id="978" w:name="_Toc63361257"/>
      <w:bookmarkEnd w:id="973"/>
      <w:bookmarkEnd w:id="974"/>
      <w:bookmarkEnd w:id="975"/>
      <w:bookmarkEnd w:id="976"/>
      <w:bookmarkEnd w:id="977"/>
      <w:bookmarkEnd w:id="978"/>
    </w:p>
    <w:p w:rsidR="007A0357" w:rsidRPr="00342385" w:rsidRDefault="007A0357" w:rsidP="00342385">
      <w:pPr>
        <w:pStyle w:val="30"/>
        <w:spacing w:before="0" w:after="0"/>
        <w:rPr>
          <w:rFonts w:ascii="Times New Roman" w:hAnsi="Times New Roman" w:cs="Times New Roman"/>
        </w:rPr>
      </w:pPr>
      <w:bookmarkStart w:id="979" w:name="_Toc63361258"/>
      <w:r w:rsidRPr="00342385">
        <w:rPr>
          <w:rFonts w:ascii="Times New Roman" w:hAnsi="Times New Roman" w:cs="Times New Roman"/>
        </w:rPr>
        <w:t>Удаление корректировочных счетов по разовым счетам</w:t>
      </w:r>
      <w:bookmarkEnd w:id="979"/>
    </w:p>
    <w:p w:rsidR="00AF63CC" w:rsidRPr="00342385" w:rsidRDefault="00AF63CC" w:rsidP="00342385">
      <w:pPr>
        <w:ind w:left="72"/>
        <w:rPr>
          <w:sz w:val="26"/>
          <w:szCs w:val="26"/>
        </w:rPr>
      </w:pPr>
      <w:r w:rsidRPr="00342385">
        <w:rPr>
          <w:sz w:val="26"/>
          <w:szCs w:val="26"/>
        </w:rPr>
        <w:t>Для удаления корректировочного счета по разовому счету надо удалить заявку, сформированную в системе при формировании этого корректировочного счета.</w:t>
      </w:r>
    </w:p>
    <w:p w:rsidR="007A0357" w:rsidRPr="00342385" w:rsidRDefault="00AF5929" w:rsidP="00342385">
      <w:pPr>
        <w:ind w:left="72"/>
        <w:rPr>
          <w:sz w:val="26"/>
          <w:szCs w:val="26"/>
        </w:rPr>
      </w:pPr>
      <w:r w:rsidRPr="00342385">
        <w:rPr>
          <w:sz w:val="26"/>
          <w:szCs w:val="26"/>
        </w:rPr>
        <w:t>В случае, если заявка прошла полный цикл обработки, удалить ее нельзя.</w:t>
      </w:r>
      <w:r w:rsidR="002B1DD2" w:rsidRPr="00342385">
        <w:rPr>
          <w:sz w:val="26"/>
          <w:szCs w:val="26"/>
        </w:rPr>
        <w:t xml:space="preserve"> </w:t>
      </w:r>
      <w:r w:rsidRPr="00342385">
        <w:rPr>
          <w:sz w:val="26"/>
          <w:szCs w:val="26"/>
        </w:rPr>
        <w:t>В таком случае для исправления неправильной корректировки по разовому счету необходимо сформировать новую корректировку, учитывающую отмену неверной корректировки и выставление правильной корректировки.</w:t>
      </w:r>
    </w:p>
    <w:p w:rsidR="00E0337C" w:rsidRPr="00342385" w:rsidRDefault="00E92A73" w:rsidP="00342385">
      <w:pPr>
        <w:pStyle w:val="1"/>
        <w:pageBreakBefore w:val="0"/>
        <w:spacing w:before="0" w:after="0"/>
        <w:ind w:left="357" w:hanging="357"/>
        <w:rPr>
          <w:rFonts w:ascii="Times New Roman" w:hAnsi="Times New Roman" w:cs="Times New Roman"/>
          <w:sz w:val="26"/>
          <w:szCs w:val="26"/>
        </w:rPr>
      </w:pPr>
      <w:bookmarkStart w:id="980" w:name="_Toc63361259"/>
      <w:r w:rsidRPr="00342385">
        <w:rPr>
          <w:rFonts w:ascii="Times New Roman" w:hAnsi="Times New Roman" w:cs="Times New Roman"/>
          <w:sz w:val="26"/>
          <w:szCs w:val="26"/>
        </w:rPr>
        <w:t>Регистрация платежей в разовом режиме</w:t>
      </w:r>
      <w:bookmarkStart w:id="981" w:name="_Toc175728284"/>
      <w:bookmarkEnd w:id="642"/>
      <w:bookmarkEnd w:id="643"/>
      <w:bookmarkEnd w:id="644"/>
      <w:bookmarkEnd w:id="980"/>
    </w:p>
    <w:p w:rsidR="00030C33" w:rsidRPr="00342385" w:rsidRDefault="00030C33" w:rsidP="00342385">
      <w:pPr>
        <w:pStyle w:val="aff2"/>
        <w:keepNext/>
        <w:numPr>
          <w:ilvl w:val="0"/>
          <w:numId w:val="1"/>
        </w:numPr>
        <w:ind w:left="0" w:firstLine="0"/>
        <w:jc w:val="left"/>
        <w:outlineLvl w:val="1"/>
        <w:rPr>
          <w:b/>
          <w:bCs/>
          <w:iCs/>
          <w:smallCaps/>
          <w:noProof/>
          <w:vanish/>
          <w:spacing w:val="10"/>
          <w:sz w:val="26"/>
          <w:szCs w:val="26"/>
        </w:rPr>
      </w:pPr>
      <w:bookmarkStart w:id="982" w:name="_Toc253659018"/>
      <w:bookmarkStart w:id="983" w:name="_Toc257298479"/>
      <w:bookmarkStart w:id="984" w:name="_Toc269727515"/>
      <w:bookmarkStart w:id="985" w:name="_Toc269987073"/>
      <w:bookmarkStart w:id="986" w:name="_Toc300666833"/>
      <w:bookmarkStart w:id="987" w:name="_Toc300748667"/>
      <w:bookmarkStart w:id="988" w:name="_Toc302052922"/>
      <w:bookmarkStart w:id="989" w:name="_Toc306348544"/>
      <w:bookmarkStart w:id="990" w:name="_Toc306348990"/>
      <w:bookmarkStart w:id="991" w:name="_Toc306349811"/>
      <w:bookmarkStart w:id="992" w:name="_Toc306349926"/>
      <w:bookmarkStart w:id="993" w:name="_Toc306610840"/>
      <w:bookmarkStart w:id="994" w:name="_Toc306615657"/>
      <w:bookmarkStart w:id="995" w:name="_Toc307996710"/>
      <w:bookmarkStart w:id="996" w:name="_Toc309052456"/>
      <w:bookmarkStart w:id="997" w:name="_Toc309053758"/>
      <w:bookmarkStart w:id="998" w:name="_Toc310517098"/>
      <w:bookmarkStart w:id="999" w:name="_Toc310585628"/>
      <w:bookmarkStart w:id="1000" w:name="_Toc311120233"/>
      <w:bookmarkStart w:id="1001" w:name="_Toc311126186"/>
      <w:bookmarkStart w:id="1002" w:name="_Toc311555699"/>
      <w:bookmarkStart w:id="1003" w:name="_Toc311555966"/>
      <w:bookmarkStart w:id="1004" w:name="_Toc311809709"/>
      <w:bookmarkStart w:id="1005" w:name="_Toc314669446"/>
      <w:bookmarkStart w:id="1006" w:name="_Toc314669583"/>
      <w:bookmarkStart w:id="1007" w:name="_Toc314669731"/>
      <w:bookmarkStart w:id="1008" w:name="_Toc314670292"/>
      <w:bookmarkStart w:id="1009" w:name="_Toc314672022"/>
      <w:bookmarkStart w:id="1010" w:name="_Toc314673217"/>
      <w:bookmarkStart w:id="1011" w:name="_Toc315177969"/>
      <w:bookmarkStart w:id="1012" w:name="_Toc315180578"/>
      <w:bookmarkStart w:id="1013" w:name="_Toc315794469"/>
      <w:bookmarkStart w:id="1014" w:name="_Toc316297126"/>
      <w:bookmarkStart w:id="1015" w:name="_Toc320630601"/>
      <w:bookmarkStart w:id="1016" w:name="_Toc320631624"/>
      <w:bookmarkStart w:id="1017" w:name="_Toc321481502"/>
      <w:bookmarkStart w:id="1018" w:name="_Toc325453716"/>
      <w:bookmarkStart w:id="1019" w:name="_Toc326740250"/>
      <w:bookmarkStart w:id="1020" w:name="_Toc329332478"/>
      <w:bookmarkStart w:id="1021" w:name="_Toc329332686"/>
      <w:bookmarkStart w:id="1022" w:name="_Toc333410019"/>
      <w:bookmarkStart w:id="1023" w:name="_Toc339010685"/>
      <w:bookmarkStart w:id="1024" w:name="_Toc341187873"/>
      <w:bookmarkStart w:id="1025" w:name="_Toc63361260"/>
      <w:bookmarkStart w:id="1026" w:name="_Toc195900003"/>
      <w:bookmarkStart w:id="1027" w:name="_Toc208914213"/>
      <w:bookmarkStart w:id="1028" w:name="_Toc269727520"/>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rsidR="00030C33" w:rsidRPr="00342385" w:rsidRDefault="00030C33" w:rsidP="00342385">
      <w:pPr>
        <w:pStyle w:val="aff2"/>
        <w:keepNext/>
        <w:numPr>
          <w:ilvl w:val="0"/>
          <w:numId w:val="1"/>
        </w:numPr>
        <w:ind w:left="0" w:firstLine="0"/>
        <w:jc w:val="left"/>
        <w:outlineLvl w:val="1"/>
        <w:rPr>
          <w:b/>
          <w:bCs/>
          <w:iCs/>
          <w:smallCaps/>
          <w:noProof/>
          <w:vanish/>
          <w:spacing w:val="10"/>
          <w:sz w:val="26"/>
          <w:szCs w:val="26"/>
        </w:rPr>
      </w:pPr>
      <w:bookmarkStart w:id="1029" w:name="_Toc300666834"/>
      <w:bookmarkStart w:id="1030" w:name="_Toc300748668"/>
      <w:bookmarkStart w:id="1031" w:name="_Toc302052923"/>
      <w:bookmarkStart w:id="1032" w:name="_Toc306348545"/>
      <w:bookmarkStart w:id="1033" w:name="_Toc306348991"/>
      <w:bookmarkStart w:id="1034" w:name="_Toc306349812"/>
      <w:bookmarkStart w:id="1035" w:name="_Toc306349927"/>
      <w:bookmarkStart w:id="1036" w:name="_Toc306610841"/>
      <w:bookmarkStart w:id="1037" w:name="_Toc306615658"/>
      <w:bookmarkStart w:id="1038" w:name="_Toc307996711"/>
      <w:bookmarkStart w:id="1039" w:name="_Toc309052457"/>
      <w:bookmarkStart w:id="1040" w:name="_Toc309053759"/>
      <w:bookmarkStart w:id="1041" w:name="_Toc310517099"/>
      <w:bookmarkStart w:id="1042" w:name="_Toc310585629"/>
      <w:bookmarkStart w:id="1043" w:name="_Toc311120234"/>
      <w:bookmarkStart w:id="1044" w:name="_Toc311126187"/>
      <w:bookmarkStart w:id="1045" w:name="_Toc311555700"/>
      <w:bookmarkStart w:id="1046" w:name="_Toc311555967"/>
      <w:bookmarkStart w:id="1047" w:name="_Toc311809710"/>
      <w:bookmarkStart w:id="1048" w:name="_Toc314669447"/>
      <w:bookmarkStart w:id="1049" w:name="_Toc314669584"/>
      <w:bookmarkStart w:id="1050" w:name="_Toc314669732"/>
      <w:bookmarkStart w:id="1051" w:name="_Toc314670293"/>
      <w:bookmarkStart w:id="1052" w:name="_Toc314672023"/>
      <w:bookmarkStart w:id="1053" w:name="_Toc314673218"/>
      <w:bookmarkStart w:id="1054" w:name="_Toc315177970"/>
      <w:bookmarkStart w:id="1055" w:name="_Toc315180579"/>
      <w:bookmarkStart w:id="1056" w:name="_Toc315794470"/>
      <w:bookmarkStart w:id="1057" w:name="_Toc316297127"/>
      <w:bookmarkStart w:id="1058" w:name="_Toc320630602"/>
      <w:bookmarkStart w:id="1059" w:name="_Toc320631625"/>
      <w:bookmarkStart w:id="1060" w:name="_Toc321481503"/>
      <w:bookmarkStart w:id="1061" w:name="_Toc325453717"/>
      <w:bookmarkStart w:id="1062" w:name="_Toc326740251"/>
      <w:bookmarkStart w:id="1063" w:name="_Toc329332479"/>
      <w:bookmarkStart w:id="1064" w:name="_Toc329332687"/>
      <w:bookmarkStart w:id="1065" w:name="_Toc333410020"/>
      <w:bookmarkStart w:id="1066" w:name="_Toc339010686"/>
      <w:bookmarkStart w:id="1067" w:name="_Toc341187874"/>
      <w:bookmarkStart w:id="1068" w:name="_Toc63361261"/>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030C33" w:rsidRPr="00342385" w:rsidRDefault="00030C33" w:rsidP="00342385">
      <w:pPr>
        <w:pStyle w:val="aff2"/>
        <w:keepNext/>
        <w:numPr>
          <w:ilvl w:val="0"/>
          <w:numId w:val="1"/>
        </w:numPr>
        <w:ind w:left="0" w:firstLine="0"/>
        <w:jc w:val="left"/>
        <w:outlineLvl w:val="1"/>
        <w:rPr>
          <w:b/>
          <w:bCs/>
          <w:iCs/>
          <w:smallCaps/>
          <w:noProof/>
          <w:vanish/>
          <w:spacing w:val="10"/>
          <w:sz w:val="26"/>
          <w:szCs w:val="26"/>
        </w:rPr>
      </w:pPr>
      <w:bookmarkStart w:id="1069" w:name="_Toc300666835"/>
      <w:bookmarkStart w:id="1070" w:name="_Toc300748669"/>
      <w:bookmarkStart w:id="1071" w:name="_Toc302052924"/>
      <w:bookmarkStart w:id="1072" w:name="_Toc306348546"/>
      <w:bookmarkStart w:id="1073" w:name="_Toc306348992"/>
      <w:bookmarkStart w:id="1074" w:name="_Toc306349813"/>
      <w:bookmarkStart w:id="1075" w:name="_Toc306349928"/>
      <w:bookmarkStart w:id="1076" w:name="_Toc306610842"/>
      <w:bookmarkStart w:id="1077" w:name="_Toc306615659"/>
      <w:bookmarkStart w:id="1078" w:name="_Toc307996712"/>
      <w:bookmarkStart w:id="1079" w:name="_Toc309052458"/>
      <w:bookmarkStart w:id="1080" w:name="_Toc309053760"/>
      <w:bookmarkStart w:id="1081" w:name="_Toc310517100"/>
      <w:bookmarkStart w:id="1082" w:name="_Toc310585630"/>
      <w:bookmarkStart w:id="1083" w:name="_Toc311120235"/>
      <w:bookmarkStart w:id="1084" w:name="_Toc311126188"/>
      <w:bookmarkStart w:id="1085" w:name="_Toc311555701"/>
      <w:bookmarkStart w:id="1086" w:name="_Toc311555968"/>
      <w:bookmarkStart w:id="1087" w:name="_Toc311809711"/>
      <w:bookmarkStart w:id="1088" w:name="_Toc314669448"/>
      <w:bookmarkStart w:id="1089" w:name="_Toc314669585"/>
      <w:bookmarkStart w:id="1090" w:name="_Toc314669733"/>
      <w:bookmarkStart w:id="1091" w:name="_Toc314670294"/>
      <w:bookmarkStart w:id="1092" w:name="_Toc314672024"/>
      <w:bookmarkStart w:id="1093" w:name="_Toc314673219"/>
      <w:bookmarkStart w:id="1094" w:name="_Toc315177971"/>
      <w:bookmarkStart w:id="1095" w:name="_Toc315180580"/>
      <w:bookmarkStart w:id="1096" w:name="_Toc315794471"/>
      <w:bookmarkStart w:id="1097" w:name="_Toc316297128"/>
      <w:bookmarkStart w:id="1098" w:name="_Toc320630603"/>
      <w:bookmarkStart w:id="1099" w:name="_Toc320631626"/>
      <w:bookmarkStart w:id="1100" w:name="_Toc321481504"/>
      <w:bookmarkStart w:id="1101" w:name="_Toc325453718"/>
      <w:bookmarkStart w:id="1102" w:name="_Toc326740252"/>
      <w:bookmarkStart w:id="1103" w:name="_Toc329332480"/>
      <w:bookmarkStart w:id="1104" w:name="_Toc329332688"/>
      <w:bookmarkStart w:id="1105" w:name="_Toc333410021"/>
      <w:bookmarkStart w:id="1106" w:name="_Toc339010687"/>
      <w:bookmarkStart w:id="1107" w:name="_Toc341187875"/>
      <w:bookmarkStart w:id="1108" w:name="_Toc63361262"/>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rsidR="00030C33" w:rsidRPr="00342385" w:rsidRDefault="00030C33" w:rsidP="00342385">
      <w:pPr>
        <w:pStyle w:val="aff2"/>
        <w:keepNext/>
        <w:numPr>
          <w:ilvl w:val="0"/>
          <w:numId w:val="1"/>
        </w:numPr>
        <w:ind w:left="0" w:firstLine="0"/>
        <w:jc w:val="left"/>
        <w:outlineLvl w:val="1"/>
        <w:rPr>
          <w:b/>
          <w:bCs/>
          <w:iCs/>
          <w:smallCaps/>
          <w:noProof/>
          <w:vanish/>
          <w:spacing w:val="10"/>
          <w:sz w:val="26"/>
          <w:szCs w:val="26"/>
        </w:rPr>
      </w:pPr>
      <w:bookmarkStart w:id="1109" w:name="_Toc300666836"/>
      <w:bookmarkStart w:id="1110" w:name="_Toc300748670"/>
      <w:bookmarkStart w:id="1111" w:name="_Toc302052925"/>
      <w:bookmarkStart w:id="1112" w:name="_Toc306348547"/>
      <w:bookmarkStart w:id="1113" w:name="_Toc306348993"/>
      <w:bookmarkStart w:id="1114" w:name="_Toc306349814"/>
      <w:bookmarkStart w:id="1115" w:name="_Toc306349929"/>
      <w:bookmarkStart w:id="1116" w:name="_Toc306610843"/>
      <w:bookmarkStart w:id="1117" w:name="_Toc306615660"/>
      <w:bookmarkStart w:id="1118" w:name="_Toc307996713"/>
      <w:bookmarkStart w:id="1119" w:name="_Toc309052459"/>
      <w:bookmarkStart w:id="1120" w:name="_Toc309053761"/>
      <w:bookmarkStart w:id="1121" w:name="_Toc310517101"/>
      <w:bookmarkStart w:id="1122" w:name="_Toc310585631"/>
      <w:bookmarkStart w:id="1123" w:name="_Toc311120236"/>
      <w:bookmarkStart w:id="1124" w:name="_Toc311126189"/>
      <w:bookmarkStart w:id="1125" w:name="_Toc311555702"/>
      <w:bookmarkStart w:id="1126" w:name="_Toc311555969"/>
      <w:bookmarkStart w:id="1127" w:name="_Toc311809712"/>
      <w:bookmarkStart w:id="1128" w:name="_Toc314669449"/>
      <w:bookmarkStart w:id="1129" w:name="_Toc314669586"/>
      <w:bookmarkStart w:id="1130" w:name="_Toc314669734"/>
      <w:bookmarkStart w:id="1131" w:name="_Toc314670295"/>
      <w:bookmarkStart w:id="1132" w:name="_Toc314672025"/>
      <w:bookmarkStart w:id="1133" w:name="_Toc314673220"/>
      <w:bookmarkStart w:id="1134" w:name="_Toc315177972"/>
      <w:bookmarkStart w:id="1135" w:name="_Toc315180581"/>
      <w:bookmarkStart w:id="1136" w:name="_Toc315794472"/>
      <w:bookmarkStart w:id="1137" w:name="_Toc316297129"/>
      <w:bookmarkStart w:id="1138" w:name="_Toc320630604"/>
      <w:bookmarkStart w:id="1139" w:name="_Toc320631627"/>
      <w:bookmarkStart w:id="1140" w:name="_Toc321481505"/>
      <w:bookmarkStart w:id="1141" w:name="_Toc325453719"/>
      <w:bookmarkStart w:id="1142" w:name="_Toc326740253"/>
      <w:bookmarkStart w:id="1143" w:name="_Toc329332481"/>
      <w:bookmarkStart w:id="1144" w:name="_Toc329332689"/>
      <w:bookmarkStart w:id="1145" w:name="_Toc333410022"/>
      <w:bookmarkStart w:id="1146" w:name="_Toc339010688"/>
      <w:bookmarkStart w:id="1147" w:name="_Toc341187876"/>
      <w:bookmarkStart w:id="1148" w:name="_Toc63361263"/>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rsidR="00030C33" w:rsidRPr="00342385" w:rsidRDefault="00030C33" w:rsidP="00342385">
      <w:pPr>
        <w:pStyle w:val="aff2"/>
        <w:keepNext/>
        <w:numPr>
          <w:ilvl w:val="0"/>
          <w:numId w:val="1"/>
        </w:numPr>
        <w:ind w:left="0" w:firstLine="0"/>
        <w:jc w:val="left"/>
        <w:outlineLvl w:val="1"/>
        <w:rPr>
          <w:b/>
          <w:bCs/>
          <w:iCs/>
          <w:smallCaps/>
          <w:noProof/>
          <w:vanish/>
          <w:spacing w:val="10"/>
          <w:sz w:val="26"/>
          <w:szCs w:val="26"/>
        </w:rPr>
      </w:pPr>
      <w:bookmarkStart w:id="1149" w:name="_Toc300666837"/>
      <w:bookmarkStart w:id="1150" w:name="_Toc300748671"/>
      <w:bookmarkStart w:id="1151" w:name="_Toc302052926"/>
      <w:bookmarkStart w:id="1152" w:name="_Toc306348548"/>
      <w:bookmarkStart w:id="1153" w:name="_Toc306348994"/>
      <w:bookmarkStart w:id="1154" w:name="_Toc306349815"/>
      <w:bookmarkStart w:id="1155" w:name="_Toc306349930"/>
      <w:bookmarkStart w:id="1156" w:name="_Toc306610844"/>
      <w:bookmarkStart w:id="1157" w:name="_Toc306615661"/>
      <w:bookmarkStart w:id="1158" w:name="_Toc307996714"/>
      <w:bookmarkStart w:id="1159" w:name="_Toc309052460"/>
      <w:bookmarkStart w:id="1160" w:name="_Toc309053762"/>
      <w:bookmarkStart w:id="1161" w:name="_Toc310517102"/>
      <w:bookmarkStart w:id="1162" w:name="_Toc310585632"/>
      <w:bookmarkStart w:id="1163" w:name="_Toc311120237"/>
      <w:bookmarkStart w:id="1164" w:name="_Toc311126190"/>
      <w:bookmarkStart w:id="1165" w:name="_Toc311555703"/>
      <w:bookmarkStart w:id="1166" w:name="_Toc311555970"/>
      <w:bookmarkStart w:id="1167" w:name="_Toc311809713"/>
      <w:bookmarkStart w:id="1168" w:name="_Toc314669450"/>
      <w:bookmarkStart w:id="1169" w:name="_Toc314669587"/>
      <w:bookmarkStart w:id="1170" w:name="_Toc314669735"/>
      <w:bookmarkStart w:id="1171" w:name="_Toc314670296"/>
      <w:bookmarkStart w:id="1172" w:name="_Toc314672026"/>
      <w:bookmarkStart w:id="1173" w:name="_Toc314673221"/>
      <w:bookmarkStart w:id="1174" w:name="_Toc315177973"/>
      <w:bookmarkStart w:id="1175" w:name="_Toc315180582"/>
      <w:bookmarkStart w:id="1176" w:name="_Toc315794473"/>
      <w:bookmarkStart w:id="1177" w:name="_Toc316297130"/>
      <w:bookmarkStart w:id="1178" w:name="_Toc320630605"/>
      <w:bookmarkStart w:id="1179" w:name="_Toc320631628"/>
      <w:bookmarkStart w:id="1180" w:name="_Toc321481506"/>
      <w:bookmarkStart w:id="1181" w:name="_Toc325453720"/>
      <w:bookmarkStart w:id="1182" w:name="_Toc326740254"/>
      <w:bookmarkStart w:id="1183" w:name="_Toc329332482"/>
      <w:bookmarkStart w:id="1184" w:name="_Toc329332690"/>
      <w:bookmarkStart w:id="1185" w:name="_Toc333410023"/>
      <w:bookmarkStart w:id="1186" w:name="_Toc339010689"/>
      <w:bookmarkStart w:id="1187" w:name="_Toc341187877"/>
      <w:bookmarkStart w:id="1188" w:name="_Toc63361264"/>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rsidR="00030C33" w:rsidRPr="00342385" w:rsidRDefault="00030C33" w:rsidP="00342385">
      <w:pPr>
        <w:pStyle w:val="aff2"/>
        <w:keepNext/>
        <w:numPr>
          <w:ilvl w:val="0"/>
          <w:numId w:val="1"/>
        </w:numPr>
        <w:ind w:left="0" w:firstLine="0"/>
        <w:jc w:val="left"/>
        <w:outlineLvl w:val="1"/>
        <w:rPr>
          <w:b/>
          <w:bCs/>
          <w:iCs/>
          <w:smallCaps/>
          <w:noProof/>
          <w:vanish/>
          <w:spacing w:val="10"/>
          <w:sz w:val="26"/>
          <w:szCs w:val="26"/>
        </w:rPr>
      </w:pPr>
      <w:bookmarkStart w:id="1189" w:name="_Toc300666838"/>
      <w:bookmarkStart w:id="1190" w:name="_Toc300748672"/>
      <w:bookmarkStart w:id="1191" w:name="_Toc302052927"/>
      <w:bookmarkStart w:id="1192" w:name="_Toc306348549"/>
      <w:bookmarkStart w:id="1193" w:name="_Toc306348995"/>
      <w:bookmarkStart w:id="1194" w:name="_Toc306349816"/>
      <w:bookmarkStart w:id="1195" w:name="_Toc306349931"/>
      <w:bookmarkStart w:id="1196" w:name="_Toc306610845"/>
      <w:bookmarkStart w:id="1197" w:name="_Toc306615662"/>
      <w:bookmarkStart w:id="1198" w:name="_Toc307996715"/>
      <w:bookmarkStart w:id="1199" w:name="_Toc309052461"/>
      <w:bookmarkStart w:id="1200" w:name="_Toc309053763"/>
      <w:bookmarkStart w:id="1201" w:name="_Toc310517103"/>
      <w:bookmarkStart w:id="1202" w:name="_Toc310585633"/>
      <w:bookmarkStart w:id="1203" w:name="_Toc311120238"/>
      <w:bookmarkStart w:id="1204" w:name="_Toc311126191"/>
      <w:bookmarkStart w:id="1205" w:name="_Toc311555704"/>
      <w:bookmarkStart w:id="1206" w:name="_Toc311555971"/>
      <w:bookmarkStart w:id="1207" w:name="_Toc311809714"/>
      <w:bookmarkStart w:id="1208" w:name="_Toc314669451"/>
      <w:bookmarkStart w:id="1209" w:name="_Toc314669588"/>
      <w:bookmarkStart w:id="1210" w:name="_Toc314669736"/>
      <w:bookmarkStart w:id="1211" w:name="_Toc314670297"/>
      <w:bookmarkStart w:id="1212" w:name="_Toc314672027"/>
      <w:bookmarkStart w:id="1213" w:name="_Toc314673222"/>
      <w:bookmarkStart w:id="1214" w:name="_Toc315177974"/>
      <w:bookmarkStart w:id="1215" w:name="_Toc315180583"/>
      <w:bookmarkStart w:id="1216" w:name="_Toc315794474"/>
      <w:bookmarkStart w:id="1217" w:name="_Toc316297131"/>
      <w:bookmarkStart w:id="1218" w:name="_Toc320630606"/>
      <w:bookmarkStart w:id="1219" w:name="_Toc320631629"/>
      <w:bookmarkStart w:id="1220" w:name="_Toc321481507"/>
      <w:bookmarkStart w:id="1221" w:name="_Toc325453721"/>
      <w:bookmarkStart w:id="1222" w:name="_Toc326740255"/>
      <w:bookmarkStart w:id="1223" w:name="_Toc329332483"/>
      <w:bookmarkStart w:id="1224" w:name="_Toc329332691"/>
      <w:bookmarkStart w:id="1225" w:name="_Toc333410024"/>
      <w:bookmarkStart w:id="1226" w:name="_Toc339010690"/>
      <w:bookmarkStart w:id="1227" w:name="_Toc341187878"/>
      <w:bookmarkStart w:id="1228" w:name="_Toc63361265"/>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rsidR="00D26C2D" w:rsidRPr="00342385" w:rsidRDefault="00D26C2D" w:rsidP="00342385">
      <w:pPr>
        <w:pStyle w:val="aff2"/>
        <w:keepNext/>
        <w:numPr>
          <w:ilvl w:val="0"/>
          <w:numId w:val="105"/>
        </w:numPr>
        <w:ind w:left="0" w:firstLine="0"/>
        <w:jc w:val="left"/>
        <w:outlineLvl w:val="1"/>
        <w:rPr>
          <w:b/>
          <w:bCs/>
          <w:iCs/>
          <w:smallCaps/>
          <w:noProof/>
          <w:vanish/>
          <w:spacing w:val="10"/>
          <w:sz w:val="26"/>
          <w:szCs w:val="26"/>
        </w:rPr>
      </w:pPr>
      <w:bookmarkStart w:id="1229" w:name="_Toc326740256"/>
      <w:bookmarkStart w:id="1230" w:name="_Toc329332484"/>
      <w:bookmarkStart w:id="1231" w:name="_Toc329332692"/>
      <w:bookmarkStart w:id="1232" w:name="_Toc333410025"/>
      <w:bookmarkStart w:id="1233" w:name="_Toc339010691"/>
      <w:bookmarkStart w:id="1234" w:name="_Toc341187879"/>
      <w:bookmarkStart w:id="1235" w:name="_Toc63361266"/>
      <w:bookmarkEnd w:id="1229"/>
      <w:bookmarkEnd w:id="1230"/>
      <w:bookmarkEnd w:id="1231"/>
      <w:bookmarkEnd w:id="1232"/>
      <w:bookmarkEnd w:id="1233"/>
      <w:bookmarkEnd w:id="1234"/>
      <w:bookmarkEnd w:id="1235"/>
    </w:p>
    <w:p w:rsidR="001A040E" w:rsidRPr="00342385" w:rsidRDefault="00E92A73" w:rsidP="00342385">
      <w:pPr>
        <w:pStyle w:val="2"/>
        <w:spacing w:before="0" w:after="0"/>
        <w:rPr>
          <w:rFonts w:ascii="Times New Roman" w:hAnsi="Times New Roman" w:cs="Times New Roman"/>
          <w:sz w:val="26"/>
          <w:szCs w:val="26"/>
        </w:rPr>
      </w:pPr>
      <w:bookmarkStart w:id="1236" w:name="_Toc63361267"/>
      <w:r w:rsidRPr="00342385">
        <w:rPr>
          <w:rFonts w:ascii="Times New Roman" w:hAnsi="Times New Roman" w:cs="Times New Roman"/>
          <w:sz w:val="26"/>
          <w:szCs w:val="26"/>
        </w:rPr>
        <w:t>Целевые платежи</w:t>
      </w:r>
      <w:bookmarkStart w:id="1237" w:name="_Ref26858634"/>
      <w:bookmarkEnd w:id="981"/>
      <w:bookmarkEnd w:id="1026"/>
      <w:bookmarkEnd w:id="1027"/>
      <w:bookmarkEnd w:id="1028"/>
      <w:bookmarkEnd w:id="1236"/>
    </w:p>
    <w:p w:rsidR="00E92A73" w:rsidRPr="00342385" w:rsidRDefault="00E92A73" w:rsidP="00342385">
      <w:pPr>
        <w:pStyle w:val="50"/>
        <w:spacing w:before="0"/>
        <w:rPr>
          <w:rFonts w:ascii="Times New Roman" w:hAnsi="Times New Roman" w:cs="Times New Roman"/>
          <w:sz w:val="26"/>
          <w:szCs w:val="26"/>
        </w:rPr>
      </w:pPr>
      <w:bookmarkStart w:id="1238" w:name="_Toc195897996"/>
      <w:r w:rsidRPr="00342385">
        <w:rPr>
          <w:rFonts w:ascii="Times New Roman" w:hAnsi="Times New Roman" w:cs="Times New Roman"/>
          <w:sz w:val="26"/>
          <w:szCs w:val="26"/>
        </w:rPr>
        <w:t>Шаг 0. Зарегистрировать кредитную карту клиента</w:t>
      </w:r>
      <w:bookmarkEnd w:id="1237"/>
      <w:bookmarkEnd w:id="1238"/>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 xml:space="preserve">Шаг исполняется только для </w:t>
      </w:r>
      <w:r w:rsidR="00A923A6">
        <w:rPr>
          <w:i/>
          <w:iCs/>
          <w:sz w:val="26"/>
          <w:szCs w:val="26"/>
        </w:rPr>
        <w:t>формы оплаты «кредитная карта».</w:t>
      </w:r>
    </w:p>
    <w:p w:rsidR="00E92A73" w:rsidRPr="00342385" w:rsidRDefault="00E92A73" w:rsidP="00342385">
      <w:pPr>
        <w:ind w:left="1331" w:firstLine="0"/>
        <w:rPr>
          <w:sz w:val="26"/>
          <w:szCs w:val="26"/>
        </w:rPr>
      </w:pPr>
    </w:p>
    <w:p w:rsidR="00E92A73" w:rsidRPr="00342385" w:rsidRDefault="00E92A73" w:rsidP="00342385">
      <w:pPr>
        <w:numPr>
          <w:ilvl w:val="0"/>
          <w:numId w:val="46"/>
        </w:numPr>
        <w:rPr>
          <w:sz w:val="26"/>
          <w:szCs w:val="26"/>
        </w:rPr>
      </w:pPr>
      <w:r w:rsidRPr="00342385">
        <w:rPr>
          <w:sz w:val="26"/>
          <w:szCs w:val="26"/>
        </w:rPr>
        <w:t xml:space="preserve">Открыть окно интерфейса </w:t>
      </w:r>
      <w:r w:rsidRPr="00342385">
        <w:rPr>
          <w:b/>
          <w:bCs/>
          <w:i/>
          <w:iCs/>
          <w:sz w:val="26"/>
          <w:szCs w:val="26"/>
        </w:rPr>
        <w:t>Платежи – Просмотр кредитных карт.</w:t>
      </w:r>
    </w:p>
    <w:p w:rsidR="00E92A73" w:rsidRPr="00342385" w:rsidRDefault="00E92A73" w:rsidP="00342385">
      <w:pPr>
        <w:ind w:left="1331" w:firstLine="0"/>
        <w:rPr>
          <w:b/>
          <w:bCs/>
          <w:i/>
          <w:iCs/>
          <w:sz w:val="26"/>
          <w:szCs w:val="26"/>
        </w:rPr>
      </w:pPr>
    </w:p>
    <w:p w:rsidR="00E92A73" w:rsidRPr="00342385" w:rsidRDefault="00024311" w:rsidP="00342385">
      <w:pPr>
        <w:ind w:left="1331" w:firstLine="0"/>
        <w:rPr>
          <w:sz w:val="26"/>
          <w:szCs w:val="26"/>
        </w:rPr>
      </w:pPr>
      <w:r w:rsidRPr="00342385">
        <w:rPr>
          <w:b/>
          <w:bCs/>
          <w:i/>
          <w:iCs/>
          <w:noProof/>
          <w:sz w:val="26"/>
          <w:szCs w:val="26"/>
          <w:lang w:eastAsia="ru-RU"/>
        </w:rPr>
        <w:lastRenderedPageBreak/>
        <mc:AlternateContent>
          <mc:Choice Requires="wps">
            <w:drawing>
              <wp:anchor distT="0" distB="0" distL="114300" distR="114300" simplePos="0" relativeHeight="251654144" behindDoc="0" locked="0" layoutInCell="1" allowOverlap="1" wp14:anchorId="65E21DD4" wp14:editId="2E9F3E8F">
                <wp:simplePos x="0" y="0"/>
                <wp:positionH relativeFrom="column">
                  <wp:posOffset>4953000</wp:posOffset>
                </wp:positionH>
                <wp:positionV relativeFrom="paragraph">
                  <wp:posOffset>265430</wp:posOffset>
                </wp:positionV>
                <wp:extent cx="381000" cy="228600"/>
                <wp:effectExtent l="12700" t="12700" r="0" b="0"/>
                <wp:wrapNone/>
                <wp:docPr id="2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2860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DCD0" id="Rectangle 2" o:spid="_x0000_s1026" style="position:absolute;margin-left:390pt;margin-top:20.9pt;width:30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" filled="f" strokecolor="red" strokeweight="1.75pt">
                <v:path arrowok="t"/>
              </v:rect>
            </w:pict>
          </mc:Fallback>
        </mc:AlternateContent>
      </w:r>
      <w:r w:rsidRPr="00342385">
        <w:rPr>
          <w:noProof/>
          <w:sz w:val="26"/>
          <w:szCs w:val="26"/>
          <w:lang w:eastAsia="ru-RU"/>
        </w:rPr>
        <w:drawing>
          <wp:inline distT="0" distB="0" distL="0" distR="0" wp14:anchorId="2E2FC70C" wp14:editId="79F3DBB1">
            <wp:extent cx="4457700" cy="226060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a:lum contrast="6000"/>
                      <a:extLst>
                        <a:ext uri="{28A0092B-C50C-407E-A947-70E740481C1C}">
                          <a14:useLocalDpi xmlns:a14="http://schemas.microsoft.com/office/drawing/2010/main" val="0"/>
                        </a:ext>
                      </a:extLst>
                    </a:blip>
                    <a:srcRect l="22276" t="16592" r="25658" b="38368"/>
                    <a:stretch>
                      <a:fillRect/>
                    </a:stretch>
                  </pic:blipFill>
                  <pic:spPr bwMode="auto">
                    <a:xfrm>
                      <a:off x="0" y="0"/>
                      <a:ext cx="4457700" cy="2260600"/>
                    </a:xfrm>
                    <a:prstGeom prst="rect">
                      <a:avLst/>
                    </a:prstGeom>
                    <a:noFill/>
                    <a:ln>
                      <a:noFill/>
                    </a:ln>
                  </pic:spPr>
                </pic:pic>
              </a:graphicData>
            </a:graphic>
          </wp:inline>
        </w:drawing>
      </w:r>
    </w:p>
    <w:p w:rsidR="00E92A73" w:rsidRPr="00342385" w:rsidRDefault="00E92A73" w:rsidP="00342385">
      <w:pPr>
        <w:ind w:left="1331" w:firstLine="0"/>
        <w:rPr>
          <w:sz w:val="26"/>
          <w:szCs w:val="26"/>
        </w:rPr>
      </w:pPr>
    </w:p>
    <w:p w:rsidR="00E92A73" w:rsidRPr="00342385" w:rsidRDefault="00E92A73" w:rsidP="00342385">
      <w:pPr>
        <w:ind w:left="1331" w:firstLine="0"/>
        <w:rPr>
          <w:sz w:val="26"/>
          <w:szCs w:val="26"/>
        </w:rPr>
      </w:pPr>
    </w:p>
    <w:p w:rsidR="00E92A73" w:rsidRPr="00342385" w:rsidRDefault="00E92A73" w:rsidP="00342385">
      <w:pPr>
        <w:numPr>
          <w:ilvl w:val="0"/>
          <w:numId w:val="46"/>
        </w:numPr>
        <w:rPr>
          <w:sz w:val="26"/>
          <w:szCs w:val="26"/>
        </w:rPr>
      </w:pPr>
      <w:r w:rsidRPr="00342385">
        <w:rPr>
          <w:sz w:val="26"/>
          <w:szCs w:val="26"/>
        </w:rPr>
        <w:t xml:space="preserve">Выбрать клиента с помощью стандартной процедуры поиска клиента (экранная кнопка </w:t>
      </w:r>
      <w:r w:rsidR="00AE5470" w:rsidRPr="00342385">
        <w:rPr>
          <w:noProof/>
          <w:sz w:val="26"/>
          <w:szCs w:val="26"/>
        </w:rPr>
        <w:object w:dxaOrig="84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alt="" style="width:42pt;height:17pt;mso-width-percent:0;mso-height-percent:0;mso-width-percent:0;mso-height-percent:0" o:ole="">
            <v:imagedata r:id="rId32" o:title=""/>
          </v:shape>
          <o:OLEObject Type="Embed" ProgID="PBrush" ShapeID="_x0000_i1122" DrawAspect="Content" ObjectID="_1677078376" r:id="rId33"/>
        </w:object>
      </w:r>
      <w:r w:rsidRPr="00342385">
        <w:rPr>
          <w:sz w:val="26"/>
          <w:szCs w:val="26"/>
        </w:rPr>
        <w:t>).</w:t>
      </w:r>
    </w:p>
    <w:p w:rsidR="00E92A73" w:rsidRPr="00342385" w:rsidRDefault="00E92A73" w:rsidP="00342385">
      <w:pPr>
        <w:ind w:left="1331" w:firstLine="0"/>
        <w:rPr>
          <w:sz w:val="26"/>
          <w:szCs w:val="26"/>
        </w:rPr>
      </w:pPr>
    </w:p>
    <w:p w:rsidR="00E92A73" w:rsidRPr="00342385" w:rsidRDefault="00E92A73" w:rsidP="00342385">
      <w:pPr>
        <w:numPr>
          <w:ilvl w:val="0"/>
          <w:numId w:val="46"/>
        </w:numPr>
        <w:rPr>
          <w:sz w:val="26"/>
          <w:szCs w:val="26"/>
        </w:rPr>
      </w:pPr>
      <w:r w:rsidRPr="00342385">
        <w:rPr>
          <w:sz w:val="26"/>
          <w:szCs w:val="26"/>
        </w:rPr>
        <w:t xml:space="preserve">Перейти в режим ввода новой кредитной карты с помощью экранной кнопки </w:t>
      </w:r>
      <w:r w:rsidR="00AE5470" w:rsidRPr="00342385">
        <w:rPr>
          <w:noProof/>
          <w:sz w:val="26"/>
          <w:szCs w:val="26"/>
        </w:rPr>
        <w:object w:dxaOrig="1395" w:dyaOrig="300">
          <v:shape id="_x0000_i1121" type="#_x0000_t75" alt="" style="width:70pt;height:15pt;mso-width-percent:0;mso-height-percent:0;mso-width-percent:0;mso-height-percent:0" o:ole="">
            <v:imagedata r:id="rId34" o:title=""/>
          </v:shape>
          <o:OLEObject Type="Embed" ProgID="PBrush" ShapeID="_x0000_i1121" DrawAspect="Content" ObjectID="_1677078377" r:id="rId35"/>
        </w:object>
      </w:r>
      <w:r w:rsidRPr="00342385">
        <w:rPr>
          <w:sz w:val="26"/>
          <w:szCs w:val="26"/>
        </w:rPr>
        <w:t>.</w:t>
      </w:r>
    </w:p>
    <w:p w:rsidR="00E92A73" w:rsidRPr="00342385" w:rsidRDefault="00E92A73" w:rsidP="00342385">
      <w:pPr>
        <w:ind w:left="971" w:firstLine="0"/>
        <w:rPr>
          <w:sz w:val="26"/>
          <w:szCs w:val="26"/>
        </w:rPr>
      </w:pPr>
    </w:p>
    <w:p w:rsidR="00E92A73" w:rsidRPr="00342385" w:rsidRDefault="00AE5470" w:rsidP="00342385">
      <w:pPr>
        <w:ind w:left="1331" w:firstLine="0"/>
        <w:rPr>
          <w:sz w:val="26"/>
          <w:szCs w:val="26"/>
        </w:rPr>
      </w:pPr>
      <w:r w:rsidRPr="00342385">
        <w:rPr>
          <w:noProof/>
          <w:sz w:val="26"/>
          <w:szCs w:val="26"/>
        </w:rPr>
        <w:object w:dxaOrig="8071" w:dyaOrig="2670">
          <v:shape id="_x0000_i1120" type="#_x0000_t75" alt="" style="width:404pt;height:133pt;mso-width-percent:0;mso-height-percent:0;mso-width-percent:0;mso-height-percent:0" o:ole="">
            <v:imagedata r:id="rId36" o:title=""/>
          </v:shape>
          <o:OLEObject Type="Embed" ProgID="PBrush" ShapeID="_x0000_i1120" DrawAspect="Content" ObjectID="_1677078378" r:id="rId37"/>
        </w:object>
      </w:r>
    </w:p>
    <w:p w:rsidR="00E92A73" w:rsidRPr="00342385" w:rsidRDefault="00E92A73" w:rsidP="00342385">
      <w:pPr>
        <w:ind w:firstLine="0"/>
        <w:rPr>
          <w:sz w:val="26"/>
          <w:szCs w:val="26"/>
        </w:rPr>
      </w:pPr>
    </w:p>
    <w:p w:rsidR="00E92A73" w:rsidRPr="00342385" w:rsidRDefault="00E92A73" w:rsidP="00342385">
      <w:pPr>
        <w:numPr>
          <w:ilvl w:val="0"/>
          <w:numId w:val="46"/>
        </w:numPr>
        <w:rPr>
          <w:sz w:val="26"/>
          <w:szCs w:val="26"/>
        </w:rPr>
      </w:pPr>
      <w:r w:rsidRPr="00342385">
        <w:rPr>
          <w:sz w:val="26"/>
          <w:szCs w:val="26"/>
        </w:rPr>
        <w:t>Задать параметры кредитной карты клиента:</w:t>
      </w:r>
    </w:p>
    <w:p w:rsidR="00E92A73" w:rsidRPr="00342385" w:rsidRDefault="00E92A73" w:rsidP="00A923A6">
      <w:pPr>
        <w:rPr>
          <w:sz w:val="26"/>
          <w:szCs w:val="26"/>
        </w:rPr>
      </w:pPr>
    </w:p>
    <w:tbl>
      <w:tblPr>
        <w:tblW w:w="8100" w:type="dxa"/>
        <w:tblInd w:w="154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08"/>
        <w:gridCol w:w="5292"/>
      </w:tblGrid>
      <w:tr w:rsidR="00E92A73" w:rsidRPr="00342385">
        <w:trPr>
          <w:trHeight w:val="399"/>
        </w:trPr>
        <w:tc>
          <w:tcPr>
            <w:tcW w:w="2808"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Наименование</w:t>
            </w:r>
          </w:p>
        </w:tc>
        <w:tc>
          <w:tcPr>
            <w:tcW w:w="5292"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Описание</w:t>
            </w:r>
          </w:p>
        </w:tc>
      </w:tr>
      <w:tr w:rsidR="00E92A73" w:rsidRPr="00342385">
        <w:tc>
          <w:tcPr>
            <w:tcW w:w="2808" w:type="dxa"/>
            <w:tcBorders>
              <w:top w:val="thickThinSmallGap" w:sz="2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Кредитная карта</w:t>
            </w:r>
          </w:p>
        </w:tc>
        <w:tc>
          <w:tcPr>
            <w:tcW w:w="5292"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Выбор из списка. Определяется каталогом «Кредитные карты».</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Номер карты</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вручную пользователем.</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Тип карты</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Выбор из списка: Личная\корпоративная</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lastRenderedPageBreak/>
              <w:t>Дата начала действия карты</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вручную пользователем.</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Дата окончания действия карты</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вручную пользователем.</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Имя на карте</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вручную пользователем.</w:t>
            </w:r>
          </w:p>
        </w:tc>
      </w:tr>
    </w:tbl>
    <w:p w:rsidR="00E92A73" w:rsidRPr="00342385" w:rsidRDefault="00E92A73" w:rsidP="00342385">
      <w:pPr>
        <w:ind w:left="1841" w:firstLine="0"/>
        <w:rPr>
          <w:sz w:val="26"/>
          <w:szCs w:val="26"/>
        </w:rPr>
      </w:pPr>
    </w:p>
    <w:p w:rsidR="00E92A73" w:rsidRPr="00342385" w:rsidRDefault="00E92A73" w:rsidP="00342385">
      <w:pPr>
        <w:numPr>
          <w:ilvl w:val="0"/>
          <w:numId w:val="46"/>
        </w:numPr>
        <w:rPr>
          <w:sz w:val="26"/>
          <w:szCs w:val="26"/>
        </w:rPr>
      </w:pPr>
      <w:r w:rsidRPr="00342385">
        <w:rPr>
          <w:sz w:val="26"/>
          <w:szCs w:val="26"/>
        </w:rPr>
        <w:t xml:space="preserve">Сохранить ввод кредитной карты – </w:t>
      </w:r>
      <w:r w:rsidR="00AE5470" w:rsidRPr="00342385">
        <w:rPr>
          <w:noProof/>
          <w:sz w:val="26"/>
          <w:szCs w:val="26"/>
        </w:rPr>
        <w:object w:dxaOrig="1095" w:dyaOrig="300">
          <v:shape id="_x0000_i1119" type="#_x0000_t75" alt="" style="width:55pt;height:15pt;mso-width-percent:0;mso-height-percent:0;mso-width-percent:0;mso-height-percent:0" o:ole="">
            <v:imagedata r:id="rId38" o:title=""/>
          </v:shape>
          <o:OLEObject Type="Embed" ProgID="PBrush" ShapeID="_x0000_i1119" DrawAspect="Content" ObjectID="_1677078379" r:id="rId39"/>
        </w:object>
      </w:r>
      <w:r w:rsidRPr="00342385">
        <w:rPr>
          <w:sz w:val="26"/>
          <w:szCs w:val="26"/>
        </w:rPr>
        <w:t xml:space="preserve">, отменить – </w:t>
      </w:r>
      <w:r w:rsidR="00AE5470" w:rsidRPr="00342385">
        <w:rPr>
          <w:noProof/>
          <w:sz w:val="26"/>
          <w:szCs w:val="26"/>
        </w:rPr>
        <w:object w:dxaOrig="1110" w:dyaOrig="285">
          <v:shape id="_x0000_i1118" type="#_x0000_t75" alt="" style="width:56pt;height:14pt;mso-width-percent:0;mso-height-percent:0;mso-width-percent:0;mso-height-percent:0" o:ole="">
            <v:imagedata r:id="rId40" o:title=""/>
          </v:shape>
          <o:OLEObject Type="Embed" ProgID="PBrush" ShapeID="_x0000_i1118" DrawAspect="Content" ObjectID="_1677078380" r:id="rId41"/>
        </w:object>
      </w:r>
      <w:r w:rsidR="00A923A6">
        <w:rPr>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46"/>
        </w:numPr>
        <w:rPr>
          <w:sz w:val="26"/>
          <w:szCs w:val="26"/>
        </w:rPr>
      </w:pPr>
      <w:r w:rsidRPr="00342385">
        <w:rPr>
          <w:sz w:val="26"/>
          <w:szCs w:val="26"/>
        </w:rPr>
        <w:t xml:space="preserve">Для удаления кредитной карты - экранная кнопка </w:t>
      </w:r>
      <w:r w:rsidR="00AE5470" w:rsidRPr="00342385">
        <w:rPr>
          <w:noProof/>
          <w:sz w:val="26"/>
          <w:szCs w:val="26"/>
        </w:rPr>
        <w:object w:dxaOrig="1365" w:dyaOrig="270">
          <v:shape id="_x0000_i1117" type="#_x0000_t75" alt="" style="width:68pt;height:14pt;mso-width-percent:0;mso-height-percent:0;mso-width-percent:0;mso-height-percent:0" o:ole="">
            <v:imagedata r:id="rId42" o:title=""/>
          </v:shape>
          <o:OLEObject Type="Embed" ProgID="PBrush" ShapeID="_x0000_i1117" DrawAspect="Content" ObjectID="_1677078381" r:id="rId43"/>
        </w:object>
      </w:r>
      <w:r w:rsidRPr="00342385">
        <w:rPr>
          <w:sz w:val="26"/>
          <w:szCs w:val="26"/>
        </w:rPr>
        <w:t xml:space="preserve"> в интерфейсе </w:t>
      </w:r>
      <w:r w:rsidRPr="00342385">
        <w:rPr>
          <w:b/>
          <w:i/>
          <w:sz w:val="26"/>
          <w:szCs w:val="26"/>
        </w:rPr>
        <w:t>Кредитные карты</w:t>
      </w:r>
      <w:r w:rsidRPr="00342385">
        <w:rPr>
          <w:sz w:val="26"/>
          <w:szCs w:val="26"/>
        </w:rPr>
        <w:t>.</w:t>
      </w:r>
    </w:p>
    <w:p w:rsidR="00E92A73" w:rsidRPr="00342385" w:rsidRDefault="00E92A73" w:rsidP="00342385">
      <w:pPr>
        <w:ind w:left="431" w:firstLine="0"/>
        <w:rPr>
          <w:sz w:val="26"/>
          <w:szCs w:val="26"/>
        </w:rPr>
      </w:pPr>
    </w:p>
    <w:p w:rsidR="00E92A73" w:rsidRPr="00342385" w:rsidRDefault="00E92A73" w:rsidP="00342385">
      <w:pPr>
        <w:numPr>
          <w:ilvl w:val="0"/>
          <w:numId w:val="46"/>
        </w:numPr>
        <w:rPr>
          <w:sz w:val="26"/>
          <w:szCs w:val="26"/>
        </w:rPr>
      </w:pPr>
      <w:r w:rsidRPr="00342385">
        <w:rPr>
          <w:sz w:val="26"/>
          <w:szCs w:val="26"/>
        </w:rPr>
        <w:t xml:space="preserve">Просмотр информации по карте - </w:t>
      </w:r>
      <w:r w:rsidR="00AE5470" w:rsidRPr="00342385">
        <w:rPr>
          <w:noProof/>
          <w:sz w:val="26"/>
          <w:szCs w:val="26"/>
        </w:rPr>
        <w:object w:dxaOrig="1335" w:dyaOrig="300">
          <v:shape id="_x0000_i1116" type="#_x0000_t75" alt="" style="width:67pt;height:15pt;mso-width-percent:0;mso-height-percent:0;mso-width-percent:0;mso-height-percent:0" o:ole="">
            <v:imagedata r:id="rId44" o:title=""/>
          </v:shape>
          <o:OLEObject Type="Embed" ProgID="PBrush" ShapeID="_x0000_i1116" DrawAspect="Content" ObjectID="_1677078382" r:id="rId45"/>
        </w:object>
      </w:r>
      <w:r w:rsidRPr="00342385">
        <w:rPr>
          <w:sz w:val="26"/>
          <w:szCs w:val="26"/>
        </w:rPr>
        <w:t xml:space="preserve"> в интерфейсе </w:t>
      </w:r>
      <w:r w:rsidRPr="00342385">
        <w:rPr>
          <w:b/>
          <w:i/>
          <w:sz w:val="26"/>
          <w:szCs w:val="26"/>
        </w:rPr>
        <w:t>Кредитные карты</w:t>
      </w:r>
      <w:r w:rsidRPr="00342385">
        <w:rPr>
          <w:sz w:val="26"/>
          <w:szCs w:val="26"/>
        </w:rPr>
        <w:t>.</w:t>
      </w:r>
    </w:p>
    <w:p w:rsidR="00E92A73" w:rsidRPr="00342385" w:rsidRDefault="00E92A73" w:rsidP="00342385">
      <w:pPr>
        <w:pStyle w:val="50"/>
        <w:spacing w:before="0"/>
        <w:rPr>
          <w:rFonts w:ascii="Times New Roman" w:hAnsi="Times New Roman" w:cs="Times New Roman"/>
          <w:sz w:val="26"/>
          <w:szCs w:val="26"/>
        </w:rPr>
      </w:pPr>
      <w:bookmarkStart w:id="1239" w:name="_Ref26857656"/>
      <w:bookmarkStart w:id="1240" w:name="_Ref26857668"/>
      <w:r w:rsidRPr="00342385">
        <w:rPr>
          <w:rFonts w:ascii="Times New Roman" w:hAnsi="Times New Roman" w:cs="Times New Roman"/>
          <w:sz w:val="26"/>
          <w:szCs w:val="26"/>
        </w:rPr>
        <w:t>Шаг 1. Идентифицировать целевой платеж</w:t>
      </w:r>
      <w:bookmarkEnd w:id="1239"/>
      <w:bookmarkEnd w:id="1240"/>
    </w:p>
    <w:p w:rsidR="00E92A73" w:rsidRPr="00342385" w:rsidRDefault="00E92A73" w:rsidP="00342385">
      <w:pPr>
        <w:numPr>
          <w:ilvl w:val="0"/>
          <w:numId w:val="47"/>
        </w:numPr>
        <w:rPr>
          <w:sz w:val="26"/>
          <w:szCs w:val="26"/>
        </w:rPr>
      </w:pPr>
      <w:r w:rsidRPr="00342385">
        <w:rPr>
          <w:sz w:val="26"/>
          <w:szCs w:val="26"/>
        </w:rPr>
        <w:t xml:space="preserve">Открыть окно интерфейса </w:t>
      </w:r>
      <w:r w:rsidRPr="00342385">
        <w:rPr>
          <w:b/>
          <w:bCs/>
          <w:i/>
          <w:iCs/>
          <w:sz w:val="26"/>
          <w:szCs w:val="26"/>
        </w:rPr>
        <w:t>Платежи – Целевые платежи</w:t>
      </w:r>
    </w:p>
    <w:p w:rsidR="00E92A73" w:rsidRPr="00342385" w:rsidRDefault="00E92A73" w:rsidP="00342385">
      <w:pPr>
        <w:ind w:left="431" w:firstLine="0"/>
        <w:rPr>
          <w:sz w:val="26"/>
          <w:szCs w:val="26"/>
        </w:rPr>
      </w:pPr>
    </w:p>
    <w:p w:rsidR="00E92A73" w:rsidRPr="00342385" w:rsidRDefault="00E92A73" w:rsidP="00342385">
      <w:pPr>
        <w:ind w:left="1841" w:firstLine="0"/>
        <w:rPr>
          <w:b/>
          <w:i/>
          <w:iCs/>
          <w:sz w:val="26"/>
          <w:szCs w:val="26"/>
        </w:rPr>
      </w:pPr>
      <w:r w:rsidRPr="00342385">
        <w:rPr>
          <w:b/>
          <w:i/>
          <w:iCs/>
          <w:sz w:val="26"/>
          <w:szCs w:val="26"/>
        </w:rPr>
        <w:t>Верхняя логическая часть интерфейса:</w:t>
      </w:r>
    </w:p>
    <w:p w:rsidR="00E92A73" w:rsidRPr="00342385" w:rsidRDefault="00E92A73" w:rsidP="00342385">
      <w:pPr>
        <w:ind w:left="1151" w:firstLine="0"/>
        <w:rPr>
          <w:i/>
          <w:iCs/>
          <w:sz w:val="26"/>
          <w:szCs w:val="26"/>
        </w:rPr>
      </w:pPr>
    </w:p>
    <w:p w:rsidR="00E92A73" w:rsidRPr="00342385" w:rsidRDefault="00024311" w:rsidP="00342385">
      <w:pPr>
        <w:ind w:left="1134" w:firstLine="0"/>
        <w:rPr>
          <w:sz w:val="26"/>
          <w:szCs w:val="26"/>
        </w:rPr>
      </w:pPr>
      <w:r w:rsidRPr="00342385">
        <w:rPr>
          <w:noProof/>
          <w:sz w:val="26"/>
          <w:szCs w:val="26"/>
          <w:lang w:eastAsia="ru-RU"/>
        </w:rPr>
        <w:drawing>
          <wp:inline distT="0" distB="0" distL="0" distR="0" wp14:anchorId="1B400851" wp14:editId="028BDE60">
            <wp:extent cx="4953000" cy="571500"/>
            <wp:effectExtent l="0" t="0" r="0" b="0"/>
            <wp:docPr id="32" name="Рисунок 35" descr="C:\Users\9734~1\AppData\Local\Temp\SNAGHTML162db37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C:\Users\9734~1\AppData\Local\Temp\SNAGHTML162db37a.PNG"/>
                    <pic:cNvPicPr>
                      <a:picLocks/>
                    </pic:cNvPicPr>
                  </pic:nvPicPr>
                  <pic:blipFill>
                    <a:blip r:embed="rId46">
                      <a:extLst>
                        <a:ext uri="{28A0092B-C50C-407E-A947-70E740481C1C}">
                          <a14:useLocalDpi xmlns:a14="http://schemas.microsoft.com/office/drawing/2010/main" val="0"/>
                        </a:ext>
                      </a:extLst>
                    </a:blip>
                    <a:srcRect t="5347" b="80000"/>
                    <a:stretch>
                      <a:fillRect/>
                    </a:stretch>
                  </pic:blipFill>
                  <pic:spPr bwMode="auto">
                    <a:xfrm>
                      <a:off x="0" y="0"/>
                      <a:ext cx="4953000" cy="571500"/>
                    </a:xfrm>
                    <a:prstGeom prst="rect">
                      <a:avLst/>
                    </a:prstGeom>
                    <a:noFill/>
                    <a:ln>
                      <a:noFill/>
                    </a:ln>
                  </pic:spPr>
                </pic:pic>
              </a:graphicData>
            </a:graphic>
          </wp:inline>
        </w:drawing>
      </w:r>
    </w:p>
    <w:p w:rsidR="00E92A73" w:rsidRPr="00342385" w:rsidRDefault="00A923A6" w:rsidP="00342385">
      <w:pPr>
        <w:numPr>
          <w:ilvl w:val="0"/>
          <w:numId w:val="47"/>
        </w:numPr>
        <w:rPr>
          <w:sz w:val="26"/>
          <w:szCs w:val="26"/>
        </w:rPr>
      </w:pPr>
      <w:r>
        <w:rPr>
          <w:sz w:val="26"/>
          <w:szCs w:val="26"/>
        </w:rPr>
        <w:t>Выбрать тип целевого платежа.</w:t>
      </w:r>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По умолчанию в интерфейсе предлагается регистрац</w:t>
      </w:r>
      <w:r w:rsidR="00A923A6">
        <w:rPr>
          <w:i/>
          <w:iCs/>
          <w:sz w:val="26"/>
          <w:szCs w:val="26"/>
        </w:rPr>
        <w:t>ия целевых балансовых платежей.</w:t>
      </w:r>
    </w:p>
    <w:p w:rsidR="00E92A73" w:rsidRPr="00342385" w:rsidRDefault="00E92A73" w:rsidP="00342385">
      <w:pPr>
        <w:ind w:left="1841" w:firstLine="0"/>
        <w:rPr>
          <w:sz w:val="26"/>
          <w:szCs w:val="26"/>
        </w:rPr>
      </w:pPr>
    </w:p>
    <w:p w:rsidR="00E92A73" w:rsidRPr="00342385" w:rsidRDefault="00E92A73" w:rsidP="00342385">
      <w:pPr>
        <w:numPr>
          <w:ilvl w:val="0"/>
          <w:numId w:val="47"/>
        </w:numPr>
        <w:rPr>
          <w:sz w:val="26"/>
          <w:szCs w:val="26"/>
        </w:rPr>
      </w:pPr>
      <w:r w:rsidRPr="00342385">
        <w:rPr>
          <w:sz w:val="26"/>
          <w:szCs w:val="26"/>
        </w:rPr>
        <w:t>Выбрать валюту платежа</w:t>
      </w:r>
      <w:r w:rsidRPr="00342385">
        <w:rPr>
          <w:bCs/>
          <w:sz w:val="26"/>
          <w:szCs w:val="26"/>
        </w:rPr>
        <w:t xml:space="preserve"> из предлагаемого списка (</w:t>
      </w:r>
      <w:r w:rsidRPr="00342385">
        <w:rPr>
          <w:bCs/>
          <w:sz w:val="26"/>
          <w:szCs w:val="26"/>
          <w:lang w:val="en-US"/>
        </w:rPr>
        <w:t>RUR</w:t>
      </w:r>
      <w:r w:rsidRPr="00342385">
        <w:rPr>
          <w:bCs/>
          <w:sz w:val="26"/>
          <w:szCs w:val="26"/>
        </w:rPr>
        <w:t>\</w:t>
      </w:r>
      <w:r w:rsidRPr="00342385">
        <w:rPr>
          <w:bCs/>
          <w:sz w:val="26"/>
          <w:szCs w:val="26"/>
          <w:lang w:val="en-US"/>
        </w:rPr>
        <w:t>USD</w:t>
      </w:r>
      <w:r w:rsidR="00A923A6">
        <w:rPr>
          <w:bCs/>
          <w:sz w:val="26"/>
          <w:szCs w:val="26"/>
        </w:rPr>
        <w:t>).</w:t>
      </w:r>
    </w:p>
    <w:p w:rsidR="00E92A73" w:rsidRPr="00342385" w:rsidRDefault="00E92A73" w:rsidP="00342385">
      <w:pPr>
        <w:ind w:firstLine="0"/>
        <w:rPr>
          <w:sz w:val="26"/>
          <w:szCs w:val="26"/>
        </w:rPr>
      </w:pPr>
      <w:r w:rsidRPr="00342385">
        <w:rPr>
          <w:bCs/>
          <w:sz w:val="26"/>
          <w:szCs w:val="26"/>
        </w:rPr>
        <w:t>Список валют зависит от настройки каталога «Валюты».</w:t>
      </w:r>
    </w:p>
    <w:p w:rsidR="00E92A73" w:rsidRPr="00342385" w:rsidRDefault="00E92A73" w:rsidP="00342385">
      <w:pPr>
        <w:ind w:left="1841" w:firstLine="0"/>
        <w:rPr>
          <w:sz w:val="26"/>
          <w:szCs w:val="26"/>
        </w:rPr>
      </w:pPr>
    </w:p>
    <w:p w:rsidR="00E92A73" w:rsidRPr="00342385" w:rsidRDefault="00E92A73" w:rsidP="00342385">
      <w:pPr>
        <w:numPr>
          <w:ilvl w:val="0"/>
          <w:numId w:val="47"/>
        </w:numPr>
        <w:rPr>
          <w:sz w:val="26"/>
          <w:szCs w:val="26"/>
        </w:rPr>
      </w:pPr>
      <w:r w:rsidRPr="00342385">
        <w:rPr>
          <w:sz w:val="26"/>
          <w:szCs w:val="26"/>
        </w:rPr>
        <w:t xml:space="preserve">Выбрать форму платежа </w:t>
      </w:r>
      <w:r w:rsidR="00A923A6">
        <w:rPr>
          <w:bCs/>
          <w:sz w:val="26"/>
          <w:szCs w:val="26"/>
        </w:rPr>
        <w:t>из предлагаемого списка.</w:t>
      </w:r>
    </w:p>
    <w:p w:rsidR="00E92A73" w:rsidRPr="00342385" w:rsidRDefault="00E92A73" w:rsidP="00342385">
      <w:pPr>
        <w:ind w:firstLine="0"/>
        <w:rPr>
          <w:sz w:val="26"/>
          <w:szCs w:val="26"/>
        </w:rPr>
      </w:pPr>
      <w:r w:rsidRPr="00342385">
        <w:rPr>
          <w:bCs/>
          <w:sz w:val="26"/>
          <w:szCs w:val="26"/>
        </w:rPr>
        <w:t>Список возможных форм платежей для типа платежа зависит от настройки каталога «Формы оплаты».</w:t>
      </w:r>
    </w:p>
    <w:p w:rsidR="00E92A73" w:rsidRPr="00342385" w:rsidRDefault="00E92A73" w:rsidP="00342385">
      <w:pPr>
        <w:ind w:firstLine="0"/>
        <w:rPr>
          <w:b/>
          <w:i/>
          <w:sz w:val="26"/>
          <w:szCs w:val="26"/>
        </w:rPr>
      </w:pPr>
      <w:r w:rsidRPr="00342385">
        <w:rPr>
          <w:i/>
          <w:sz w:val="26"/>
          <w:szCs w:val="26"/>
        </w:rPr>
        <w:lastRenderedPageBreak/>
        <w:t xml:space="preserve">Дата платежа по умолчанию устанавливается текущей датой. Для изменения даты платежа необходимо отметить поле </w:t>
      </w:r>
      <w:r w:rsidR="00024311" w:rsidRPr="00342385">
        <w:rPr>
          <w:i/>
          <w:iCs/>
          <w:noProof/>
          <w:sz w:val="26"/>
          <w:szCs w:val="26"/>
          <w:lang w:eastAsia="ru-RU"/>
        </w:rPr>
        <w:drawing>
          <wp:inline distT="0" distB="0" distL="0" distR="0" wp14:anchorId="4ADEBF46" wp14:editId="5E5CB553">
            <wp:extent cx="1917700" cy="152400"/>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7">
                      <a:lum contrast="12000"/>
                      <a:extLst>
                        <a:ext uri="{28A0092B-C50C-407E-A947-70E740481C1C}">
                          <a14:useLocalDpi xmlns:a14="http://schemas.microsoft.com/office/drawing/2010/main" val="0"/>
                        </a:ext>
                      </a:extLst>
                    </a:blip>
                    <a:srcRect l="50186" t="19829" r="30795" b="78061"/>
                    <a:stretch>
                      <a:fillRect/>
                    </a:stretch>
                  </pic:blipFill>
                  <pic:spPr bwMode="auto">
                    <a:xfrm>
                      <a:off x="0" y="0"/>
                      <a:ext cx="1917700" cy="152400"/>
                    </a:xfrm>
                    <a:prstGeom prst="rect">
                      <a:avLst/>
                    </a:prstGeom>
                    <a:noFill/>
                    <a:ln>
                      <a:noFill/>
                    </a:ln>
                  </pic:spPr>
                </pic:pic>
              </a:graphicData>
            </a:graphic>
          </wp:inline>
        </w:drawing>
      </w:r>
      <w:r w:rsidRPr="00342385">
        <w:rPr>
          <w:i/>
          <w:sz w:val="26"/>
          <w:szCs w:val="26"/>
        </w:rPr>
        <w:t>, тогда будет доступно для редактирования поле «Дата платежа»</w:t>
      </w:r>
      <w:r w:rsidRPr="00342385">
        <w:rPr>
          <w:i/>
          <w:iCs/>
          <w:sz w:val="26"/>
          <w:szCs w:val="26"/>
        </w:rPr>
        <w:t>.</w:t>
      </w:r>
    </w:p>
    <w:p w:rsidR="00E92A73" w:rsidRPr="00342385" w:rsidRDefault="00E92A73" w:rsidP="00342385">
      <w:pPr>
        <w:ind w:firstLine="0"/>
        <w:rPr>
          <w:i/>
          <w:sz w:val="26"/>
          <w:szCs w:val="26"/>
        </w:rPr>
      </w:pPr>
    </w:p>
    <w:p w:rsidR="00E92A73" w:rsidRPr="00342385" w:rsidRDefault="00E92A73" w:rsidP="00342385">
      <w:pPr>
        <w:ind w:left="1151" w:firstLine="0"/>
        <w:rPr>
          <w:b/>
          <w:i/>
          <w:iCs/>
          <w:sz w:val="26"/>
          <w:szCs w:val="26"/>
        </w:rPr>
      </w:pPr>
      <w:r w:rsidRPr="00342385">
        <w:rPr>
          <w:b/>
          <w:i/>
          <w:iCs/>
          <w:sz w:val="26"/>
          <w:szCs w:val="26"/>
        </w:rPr>
        <w:t>Средняя логическая часть интерфейса:</w:t>
      </w:r>
    </w:p>
    <w:p w:rsidR="003C5501" w:rsidRPr="00342385" w:rsidRDefault="00024311" w:rsidP="00342385">
      <w:pPr>
        <w:ind w:left="1134" w:firstLine="0"/>
        <w:rPr>
          <w:sz w:val="26"/>
          <w:szCs w:val="26"/>
        </w:rPr>
      </w:pPr>
      <w:r w:rsidRPr="00342385">
        <w:rPr>
          <w:noProof/>
          <w:sz w:val="26"/>
          <w:szCs w:val="26"/>
          <w:lang w:eastAsia="ru-RU"/>
        </w:rPr>
        <w:drawing>
          <wp:inline distT="0" distB="0" distL="0" distR="0" wp14:anchorId="25A51A47" wp14:editId="49EDE990">
            <wp:extent cx="5118100" cy="1028700"/>
            <wp:effectExtent l="0" t="0" r="0" b="0"/>
            <wp:docPr id="34" name="Рисунок 35" descr="C:\Users\9734~1\AppData\Local\Temp\SNAGHTML162db37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C:\Users\9734~1\AppData\Local\Temp\SNAGHTML162db37a.PNG"/>
                    <pic:cNvPicPr>
                      <a:picLocks/>
                    </pic:cNvPicPr>
                  </pic:nvPicPr>
                  <pic:blipFill>
                    <a:blip r:embed="rId46">
                      <a:extLst>
                        <a:ext uri="{28A0092B-C50C-407E-A947-70E740481C1C}">
                          <a14:useLocalDpi xmlns:a14="http://schemas.microsoft.com/office/drawing/2010/main" val="0"/>
                        </a:ext>
                      </a:extLst>
                    </a:blip>
                    <a:srcRect l="1241" t="20000" r="931" b="54852"/>
                    <a:stretch>
                      <a:fillRect/>
                    </a:stretch>
                  </pic:blipFill>
                  <pic:spPr bwMode="auto">
                    <a:xfrm>
                      <a:off x="0" y="0"/>
                      <a:ext cx="5118100" cy="1028700"/>
                    </a:xfrm>
                    <a:prstGeom prst="rect">
                      <a:avLst/>
                    </a:prstGeom>
                    <a:noFill/>
                    <a:ln>
                      <a:noFill/>
                    </a:ln>
                  </pic:spPr>
                </pic:pic>
              </a:graphicData>
            </a:graphic>
          </wp:inline>
        </w:drawing>
      </w:r>
    </w:p>
    <w:p w:rsidR="00E92A73" w:rsidRPr="00342385" w:rsidRDefault="005C16D3" w:rsidP="00342385">
      <w:pPr>
        <w:numPr>
          <w:ilvl w:val="0"/>
          <w:numId w:val="47"/>
        </w:numPr>
        <w:rPr>
          <w:sz w:val="26"/>
          <w:szCs w:val="26"/>
        </w:rPr>
      </w:pPr>
      <w:r>
        <w:rPr>
          <w:sz w:val="26"/>
          <w:szCs w:val="26"/>
        </w:rPr>
        <w:t>Выбрать клиента и лицевой счет.</w:t>
      </w:r>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По умолчанию в интерфейсе отображаются все лицевые счета последнего клиента, с которым работал пользова</w:t>
      </w:r>
      <w:r w:rsidR="005C16D3">
        <w:rPr>
          <w:i/>
          <w:iCs/>
          <w:sz w:val="26"/>
          <w:szCs w:val="26"/>
        </w:rPr>
        <w:t>тель.</w:t>
      </w:r>
    </w:p>
    <w:p w:rsidR="00E92A73" w:rsidRPr="00342385" w:rsidRDefault="00E92A73" w:rsidP="00342385">
      <w:pPr>
        <w:rPr>
          <w:i/>
          <w:iCs/>
          <w:sz w:val="26"/>
          <w:szCs w:val="26"/>
        </w:rPr>
      </w:pPr>
      <w:r w:rsidRPr="00342385">
        <w:rPr>
          <w:i/>
          <w:iCs/>
          <w:sz w:val="26"/>
          <w:szCs w:val="26"/>
        </w:rPr>
        <w:t xml:space="preserve">Выбор нового клиента осуществляется с помощью стандартной процедуры поиска клиента (экранная кнопка </w:t>
      </w:r>
      <w:r w:rsidR="00AE5470" w:rsidRPr="00342385">
        <w:rPr>
          <w:noProof/>
          <w:sz w:val="26"/>
          <w:szCs w:val="26"/>
        </w:rPr>
        <w:object w:dxaOrig="900" w:dyaOrig="330">
          <v:shape id="_x0000_i1115" type="#_x0000_t75" alt="" style="width:45pt;height:17pt;mso-width-percent:0;mso-height-percent:0;mso-width-percent:0;mso-height-percent:0" o:ole="">
            <v:imagedata r:id="rId48" o:title=""/>
          </v:shape>
          <o:OLEObject Type="Embed" ProgID="PBrush" ShapeID="_x0000_i1115" DrawAspect="Content" ObjectID="_1677078383" r:id="rId49"/>
        </w:object>
      </w:r>
      <w:r w:rsidRPr="00342385">
        <w:rPr>
          <w:i/>
          <w:iCs/>
          <w:sz w:val="26"/>
          <w:szCs w:val="26"/>
        </w:rPr>
        <w:t>).</w:t>
      </w:r>
    </w:p>
    <w:p w:rsidR="00E92A73" w:rsidRPr="00342385" w:rsidRDefault="00E92A73" w:rsidP="00342385">
      <w:pPr>
        <w:rPr>
          <w:i/>
          <w:sz w:val="26"/>
          <w:szCs w:val="26"/>
        </w:rPr>
      </w:pPr>
      <w:r w:rsidRPr="00342385">
        <w:rPr>
          <w:i/>
          <w:sz w:val="26"/>
          <w:szCs w:val="26"/>
        </w:rPr>
        <w:t>В окне интерфейса также организован упрощенный поиск клиента по номеру лицевого счета. Для поиска клиента необходимо поместить курсор на поле, содержащее номер лицевого счета и ввест</w:t>
      </w:r>
      <w:r w:rsidR="005C16D3">
        <w:rPr>
          <w:i/>
          <w:sz w:val="26"/>
          <w:szCs w:val="26"/>
        </w:rPr>
        <w:t>и искомый номер лицевого счета.</w:t>
      </w:r>
    </w:p>
    <w:p w:rsidR="00E92A73" w:rsidRPr="00342385" w:rsidRDefault="00E92A73" w:rsidP="00342385">
      <w:pPr>
        <w:rPr>
          <w:i/>
          <w:sz w:val="26"/>
          <w:szCs w:val="26"/>
        </w:rPr>
      </w:pPr>
      <w:r w:rsidRPr="00342385">
        <w:rPr>
          <w:b/>
          <w:bCs/>
          <w:sz w:val="26"/>
          <w:szCs w:val="26"/>
        </w:rPr>
        <w:t>!!!</w:t>
      </w:r>
      <w:r w:rsidRPr="00342385">
        <w:rPr>
          <w:i/>
          <w:sz w:val="26"/>
          <w:szCs w:val="26"/>
        </w:rPr>
        <w:t xml:space="preserve"> Переход в режим просмотра истории изменения финансовых показателей - экранные кнопки </w:t>
      </w:r>
      <w:r w:rsidR="00AE5470" w:rsidRPr="00342385">
        <w:rPr>
          <w:i/>
          <w:noProof/>
          <w:sz w:val="26"/>
          <w:szCs w:val="26"/>
        </w:rPr>
        <w:object w:dxaOrig="885" w:dyaOrig="255">
          <v:shape id="_x0000_i1114" type="#_x0000_t75" alt="" style="width:44pt;height:13pt;mso-width-percent:0;mso-height-percent:0;mso-width-percent:0;mso-height-percent:0" o:ole="">
            <v:imagedata r:id="rId50" o:title=""/>
          </v:shape>
          <o:OLEObject Type="Embed" ProgID="PBrush" ShapeID="_x0000_i1114" DrawAspect="Content" ObjectID="_1677078384" r:id="rId51"/>
        </w:object>
      </w:r>
      <w:r w:rsidRPr="00342385">
        <w:rPr>
          <w:i/>
          <w:sz w:val="26"/>
          <w:szCs w:val="26"/>
        </w:rPr>
        <w:t xml:space="preserve">, </w:t>
      </w:r>
      <w:r w:rsidR="00AE5470" w:rsidRPr="00342385">
        <w:rPr>
          <w:i/>
          <w:noProof/>
          <w:sz w:val="26"/>
          <w:szCs w:val="26"/>
        </w:rPr>
        <w:object w:dxaOrig="870" w:dyaOrig="270">
          <v:shape id="_x0000_i1113" type="#_x0000_t75" alt="" style="width:44pt;height:14pt;mso-width-percent:0;mso-height-percent:0;mso-width-percent:0;mso-height-percent:0" o:ole="">
            <v:imagedata r:id="rId52" o:title=""/>
          </v:shape>
          <o:OLEObject Type="Embed" ProgID="PBrush" ShapeID="_x0000_i1113" DrawAspect="Content" ObjectID="_1677078385" r:id="rId53"/>
        </w:object>
      </w:r>
      <w:r w:rsidRPr="00342385">
        <w:rPr>
          <w:i/>
          <w:sz w:val="26"/>
          <w:szCs w:val="26"/>
        </w:rPr>
        <w:t>.,</w:t>
      </w:r>
      <w:r w:rsidR="00AE5470" w:rsidRPr="00342385">
        <w:rPr>
          <w:i/>
          <w:noProof/>
          <w:sz w:val="26"/>
          <w:szCs w:val="26"/>
        </w:rPr>
        <w:object w:dxaOrig="9554" w:dyaOrig="1680">
          <v:shape id="_x0000_i1112" type="#_x0000_t75" alt="" style="width:45pt;height:14pt;mso-width-percent:0;mso-height-percent:0;mso-width-percent:0;mso-height-percent:0" o:ole="">
            <v:imagedata r:id="rId54" o:title="" croptop="33073f" cropbottom="22731f" cropleft="59016f" cropright="664f" gain="74473f"/>
          </v:shape>
          <o:OLEObject Type="Embed" ProgID="PBrush" ShapeID="_x0000_i1112" DrawAspect="Content" ObjectID="_1677078386" r:id="rId55"/>
        </w:object>
      </w:r>
      <w:r w:rsidRPr="00342385">
        <w:rPr>
          <w:i/>
          <w:sz w:val="26"/>
          <w:szCs w:val="26"/>
        </w:rPr>
        <w:t>.</w:t>
      </w:r>
    </w:p>
    <w:p w:rsidR="00E92A73" w:rsidRPr="00342385" w:rsidRDefault="00E92A73" w:rsidP="00342385">
      <w:pPr>
        <w:tabs>
          <w:tab w:val="left" w:pos="709"/>
        </w:tabs>
        <w:ind w:left="971" w:firstLine="0"/>
        <w:rPr>
          <w:sz w:val="26"/>
          <w:szCs w:val="26"/>
        </w:rPr>
      </w:pPr>
    </w:p>
    <w:p w:rsidR="00E92A73" w:rsidRPr="00342385" w:rsidRDefault="00E92A73" w:rsidP="00342385">
      <w:pPr>
        <w:numPr>
          <w:ilvl w:val="0"/>
          <w:numId w:val="47"/>
        </w:numPr>
        <w:tabs>
          <w:tab w:val="left" w:pos="900"/>
        </w:tabs>
        <w:rPr>
          <w:sz w:val="26"/>
          <w:szCs w:val="26"/>
        </w:rPr>
      </w:pPr>
      <w:r w:rsidRPr="00342385">
        <w:rPr>
          <w:sz w:val="26"/>
          <w:szCs w:val="26"/>
        </w:rPr>
        <w:t>Установить курсор на необходимом лицевом счете.</w:t>
      </w:r>
    </w:p>
    <w:p w:rsidR="00E92A73" w:rsidRPr="00342385" w:rsidRDefault="00E92A73" w:rsidP="00342385">
      <w:pPr>
        <w:tabs>
          <w:tab w:val="left" w:pos="709"/>
        </w:tabs>
        <w:ind w:left="971" w:firstLine="0"/>
        <w:rPr>
          <w:sz w:val="26"/>
          <w:szCs w:val="26"/>
        </w:rPr>
      </w:pPr>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Автоматически в нижней логической части интерфейса отображаются все активные целевые платежи в ра</w:t>
      </w:r>
      <w:r w:rsidR="005C16D3">
        <w:rPr>
          <w:i/>
          <w:iCs/>
          <w:sz w:val="26"/>
          <w:szCs w:val="26"/>
        </w:rPr>
        <w:t>мках выбранного лицевого счета.</w:t>
      </w:r>
    </w:p>
    <w:p w:rsidR="00E92A73" w:rsidRPr="00342385" w:rsidRDefault="00E92A73" w:rsidP="00342385">
      <w:pPr>
        <w:ind w:left="791" w:firstLine="0"/>
        <w:rPr>
          <w:i/>
          <w:iCs/>
          <w:sz w:val="26"/>
          <w:szCs w:val="26"/>
        </w:rPr>
      </w:pPr>
    </w:p>
    <w:p w:rsidR="00E92A73" w:rsidRPr="00342385" w:rsidRDefault="00AE5470" w:rsidP="00342385">
      <w:pPr>
        <w:ind w:left="1151" w:firstLine="0"/>
        <w:rPr>
          <w:sz w:val="26"/>
          <w:szCs w:val="26"/>
        </w:rPr>
      </w:pPr>
      <w:r w:rsidRPr="00342385">
        <w:rPr>
          <w:noProof/>
          <w:sz w:val="26"/>
          <w:szCs w:val="26"/>
        </w:rPr>
        <w:object w:dxaOrig="9586" w:dyaOrig="1140">
          <v:shape id="_x0000_i1111" type="#_x0000_t75" alt="" style="width:416pt;height:57pt;mso-width-percent:0;mso-height-percent:0;mso-width-percent:0;mso-height-percent:0" o:ole="">
            <v:imagedata r:id="rId56" o:title=""/>
          </v:shape>
          <o:OLEObject Type="Embed" ProgID="PBrush" ShapeID="_x0000_i1111" DrawAspect="Content" ObjectID="_1677078387" r:id="rId57"/>
        </w:object>
      </w:r>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Пользователь может самостоятельно задавать фильтр отображения целевых платежей – все, авансовые или балансовые.</w:t>
      </w:r>
    </w:p>
    <w:p w:rsidR="00E92A73" w:rsidRPr="00342385" w:rsidRDefault="00E92A73" w:rsidP="00342385">
      <w:pPr>
        <w:ind w:left="2201" w:firstLine="0"/>
        <w:rPr>
          <w:i/>
          <w:iCs/>
          <w:sz w:val="26"/>
          <w:szCs w:val="26"/>
        </w:rPr>
      </w:pPr>
    </w:p>
    <w:p w:rsidR="00E92A73" w:rsidRPr="00342385" w:rsidRDefault="00E92A73" w:rsidP="00342385">
      <w:pPr>
        <w:pStyle w:val="Normal1"/>
        <w:spacing w:line="360" w:lineRule="auto"/>
        <w:ind w:left="360"/>
        <w:jc w:val="both"/>
        <w:rPr>
          <w:bCs/>
          <w:i/>
          <w:iCs/>
          <w:sz w:val="26"/>
          <w:szCs w:val="26"/>
        </w:rPr>
      </w:pPr>
      <w:r w:rsidRPr="00342385">
        <w:rPr>
          <w:b/>
          <w:bCs/>
          <w:sz w:val="26"/>
          <w:szCs w:val="26"/>
        </w:rPr>
        <w:lastRenderedPageBreak/>
        <w:t>!!!</w:t>
      </w:r>
      <w:r w:rsidRPr="00342385">
        <w:rPr>
          <w:b/>
          <w:bCs/>
          <w:sz w:val="26"/>
          <w:szCs w:val="26"/>
        </w:rPr>
        <w:tab/>
      </w:r>
      <w:r w:rsidRPr="00342385">
        <w:rPr>
          <w:bCs/>
          <w:i/>
          <w:iCs/>
          <w:sz w:val="26"/>
          <w:szCs w:val="26"/>
        </w:rPr>
        <w:t xml:space="preserve">Валюта, форма и тип целевого платежа (авансовый или балансовый), указанные оператором при формировании первого платежа, сохраняются до выхода из интерфейса или изменения параметров самим пользователем. Изменение формы и валюты осуществляется с помощью стандартного механизма выбора по экранной кнопке </w:t>
      </w:r>
      <w:r w:rsidR="00AE5470" w:rsidRPr="00342385">
        <w:rPr>
          <w:i/>
          <w:iCs/>
          <w:noProof/>
          <w:sz w:val="26"/>
          <w:szCs w:val="26"/>
        </w:rPr>
        <w:object w:dxaOrig="840" w:dyaOrig="330">
          <v:shape id="_x0000_i1110" type="#_x0000_t75" alt="" style="width:42pt;height:17pt;mso-width-percent:0;mso-height-percent:0;mso-width-percent:0;mso-height-percent:0" o:ole="">
            <v:imagedata r:id="rId32" o:title=""/>
          </v:shape>
          <o:OLEObject Type="Embed" ProgID="PBrush" ShapeID="_x0000_i1110" DrawAspect="Content" ObjectID="_1677078388" r:id="rId58"/>
        </w:object>
      </w:r>
      <w:r w:rsidRPr="00342385">
        <w:rPr>
          <w:bCs/>
          <w:i/>
          <w:iCs/>
          <w:sz w:val="26"/>
          <w:szCs w:val="26"/>
        </w:rPr>
        <w:t>.</w:t>
      </w:r>
    </w:p>
    <w:p w:rsidR="00E92A73" w:rsidRPr="00342385" w:rsidRDefault="00E92A73" w:rsidP="00342385">
      <w:pPr>
        <w:pStyle w:val="Normal1"/>
        <w:spacing w:line="360" w:lineRule="auto"/>
        <w:jc w:val="both"/>
        <w:rPr>
          <w:bCs/>
          <w:i/>
          <w:iCs/>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2. Сформировать целевой платеж</w:t>
      </w:r>
    </w:p>
    <w:p w:rsidR="00E92A73" w:rsidRPr="00342385" w:rsidRDefault="00E92A73" w:rsidP="00342385">
      <w:pPr>
        <w:numPr>
          <w:ilvl w:val="0"/>
          <w:numId w:val="48"/>
        </w:numPr>
        <w:rPr>
          <w:sz w:val="26"/>
          <w:szCs w:val="26"/>
        </w:rPr>
      </w:pPr>
      <w:bookmarkStart w:id="1241" w:name="_Ref26857970"/>
      <w:r w:rsidRPr="00342385">
        <w:rPr>
          <w:sz w:val="26"/>
          <w:szCs w:val="26"/>
        </w:rPr>
        <w:t xml:space="preserve">При необходимости перейдите в режим ввода дополнительных параметров платежа по экранной кнопке </w:t>
      </w:r>
      <w:r w:rsidR="00AE5470" w:rsidRPr="00342385">
        <w:rPr>
          <w:noProof/>
          <w:sz w:val="26"/>
          <w:szCs w:val="26"/>
        </w:rPr>
        <w:object w:dxaOrig="1725" w:dyaOrig="285">
          <v:shape id="_x0000_i1109" type="#_x0000_t75" alt="" style="width:86pt;height:14pt;mso-width-percent:0;mso-height-percent:0;mso-width-percent:0;mso-height-percent:0" o:ole="">
            <v:imagedata r:id="rId59" o:title=""/>
          </v:shape>
          <o:OLEObject Type="Embed" ProgID="PBrush" ShapeID="_x0000_i1109" DrawAspect="Content" ObjectID="_1677078389" r:id="rId60"/>
        </w:object>
      </w:r>
      <w:r w:rsidRPr="00342385">
        <w:rPr>
          <w:sz w:val="26"/>
          <w:szCs w:val="26"/>
        </w:rPr>
        <w:t>.</w:t>
      </w:r>
      <w:bookmarkEnd w:id="1241"/>
    </w:p>
    <w:p w:rsidR="00E92A73" w:rsidRPr="00342385" w:rsidRDefault="00AE5470" w:rsidP="00342385">
      <w:pPr>
        <w:ind w:left="750" w:firstLine="0"/>
        <w:rPr>
          <w:sz w:val="26"/>
          <w:szCs w:val="26"/>
        </w:rPr>
      </w:pPr>
      <w:r w:rsidRPr="00342385">
        <w:rPr>
          <w:noProof/>
          <w:sz w:val="26"/>
          <w:szCs w:val="26"/>
        </w:rPr>
        <w:object w:dxaOrig="6106" w:dyaOrig="780">
          <v:shape id="_x0000_i1108" type="#_x0000_t75" alt="" style="width:305pt;height:39pt;mso-width-percent:0;mso-height-percent:0;mso-width-percent:0;mso-height-percent:0" o:ole="">
            <v:imagedata r:id="rId61" o:title=""/>
          </v:shape>
          <o:OLEObject Type="Embed" ProgID="PBrush" ShapeID="_x0000_i1108" DrawAspect="Content" ObjectID="_1677078390" r:id="rId62"/>
        </w:object>
      </w:r>
    </w:p>
    <w:p w:rsidR="0030795E" w:rsidRPr="00342385" w:rsidRDefault="0030795E" w:rsidP="00342385">
      <w:pPr>
        <w:ind w:left="1151" w:firstLine="0"/>
        <w:rPr>
          <w:i/>
          <w:sz w:val="26"/>
          <w:szCs w:val="26"/>
          <w:lang w:val="en-US"/>
        </w:rPr>
      </w:pPr>
    </w:p>
    <w:p w:rsidR="00E92A73" w:rsidRPr="00342385" w:rsidRDefault="00E92A73" w:rsidP="00342385">
      <w:pPr>
        <w:rPr>
          <w:i/>
          <w:sz w:val="26"/>
          <w:szCs w:val="26"/>
        </w:rPr>
      </w:pPr>
      <w:r w:rsidRPr="00342385">
        <w:rPr>
          <w:i/>
          <w:sz w:val="26"/>
          <w:szCs w:val="26"/>
        </w:rPr>
        <w:t>Примечания.</w:t>
      </w:r>
    </w:p>
    <w:p w:rsidR="00E92A73" w:rsidRPr="00342385" w:rsidRDefault="00E92A73" w:rsidP="00342385">
      <w:pPr>
        <w:rPr>
          <w:i/>
          <w:sz w:val="26"/>
          <w:szCs w:val="26"/>
        </w:rPr>
      </w:pPr>
      <w:r w:rsidRPr="00342385">
        <w:rPr>
          <w:i/>
          <w:sz w:val="26"/>
          <w:szCs w:val="26"/>
        </w:rPr>
        <w:t>При регистрации целевого платежа регистрируется информация, указанная с помощью диалогового окна "Дополнительная информация о платеже". При этом выдается сообщение, запрашивающее пользователя о необходимости регистрации текущего платежа с параметрами, указанными с помощью диалогового окна "Дополнительная информация о платеже". Для подтверждения регистрации текущего платежа с указанными параметрами нажмите экранную кнопку. Для отказа от регистрации текущего платежа с указанными параметрами нажмите экранную кнопку. Если для регистрируемого платежа с помощью диалогового окна "Дополнительная информация о платеже" указывается параметр "дилер", то платеж будет зарегистрирован как пл</w:t>
      </w:r>
      <w:r w:rsidR="005C16D3">
        <w:rPr>
          <w:i/>
          <w:sz w:val="26"/>
          <w:szCs w:val="26"/>
        </w:rPr>
        <w:t>атеж клиента, принятый дилером.</w:t>
      </w:r>
    </w:p>
    <w:p w:rsidR="00E92A73" w:rsidRPr="00342385" w:rsidRDefault="00E92A73" w:rsidP="00342385">
      <w:pPr>
        <w:numPr>
          <w:ilvl w:val="0"/>
          <w:numId w:val="48"/>
        </w:numPr>
        <w:tabs>
          <w:tab w:val="left" w:pos="1260"/>
        </w:tabs>
        <w:rPr>
          <w:sz w:val="26"/>
          <w:szCs w:val="26"/>
        </w:rPr>
      </w:pPr>
      <w:r w:rsidRPr="00342385">
        <w:rPr>
          <w:sz w:val="26"/>
          <w:szCs w:val="26"/>
        </w:rPr>
        <w:t xml:space="preserve">Ввести дополнительные параметры, добавив новую запись в окне ввода дополнительной информации о платеже. Сохранение информации осуществляется по экранной кнопке </w:t>
      </w:r>
      <w:r w:rsidR="00AE5470" w:rsidRPr="00342385">
        <w:rPr>
          <w:noProof/>
          <w:sz w:val="26"/>
          <w:szCs w:val="26"/>
        </w:rPr>
        <w:object w:dxaOrig="1110" w:dyaOrig="330">
          <v:shape id="_x0000_i1107" type="#_x0000_t75" alt="" style="width:55pt;height:17pt;mso-width-percent:0;mso-height-percent:0;mso-width-percent:0;mso-height-percent:0" o:ole="">
            <v:imagedata r:id="rId63" o:title="" gain="69719f"/>
          </v:shape>
          <o:OLEObject Type="Embed" ProgID="PBrush" ShapeID="_x0000_i1107" DrawAspect="Content" ObjectID="_1677078391" r:id="rId64"/>
        </w:object>
      </w:r>
      <w:r w:rsidRPr="00342385">
        <w:rPr>
          <w:bCs/>
          <w:sz w:val="26"/>
          <w:szCs w:val="26"/>
        </w:rPr>
        <w:t>.</w:t>
      </w:r>
    </w:p>
    <w:p w:rsidR="00E92A73" w:rsidRPr="00342385" w:rsidRDefault="00E92A73" w:rsidP="005C16D3">
      <w:pPr>
        <w:pStyle w:val="Normal2"/>
        <w:numPr>
          <w:ilvl w:val="0"/>
          <w:numId w:val="0"/>
        </w:numPr>
        <w:spacing w:line="360" w:lineRule="auto"/>
        <w:ind w:left="576" w:hanging="576"/>
        <w:jc w:val="both"/>
        <w:rPr>
          <w:sz w:val="26"/>
          <w:szCs w:val="26"/>
        </w:rPr>
      </w:pPr>
    </w:p>
    <w:p w:rsidR="00E92A73" w:rsidRPr="00342385" w:rsidRDefault="00E92A73" w:rsidP="00342385">
      <w:pPr>
        <w:numPr>
          <w:ilvl w:val="0"/>
          <w:numId w:val="48"/>
        </w:numPr>
        <w:rPr>
          <w:sz w:val="26"/>
          <w:szCs w:val="26"/>
        </w:rPr>
      </w:pPr>
      <w:r w:rsidRPr="00342385">
        <w:rPr>
          <w:sz w:val="26"/>
          <w:szCs w:val="26"/>
        </w:rPr>
        <w:t xml:space="preserve">Перейти в режим ввода платежа по экранной кнопке </w:t>
      </w:r>
      <w:r w:rsidR="00AE5470" w:rsidRPr="00342385">
        <w:rPr>
          <w:noProof/>
          <w:sz w:val="26"/>
          <w:szCs w:val="26"/>
        </w:rPr>
        <w:object w:dxaOrig="1695" w:dyaOrig="285">
          <v:shape id="_x0000_i1106" type="#_x0000_t75" alt="" style="width:85pt;height:14pt;mso-width-percent:0;mso-height-percent:0;mso-width-percent:0;mso-height-percent:0" o:ole="">
            <v:imagedata r:id="rId65" o:title="" gain="74473f"/>
          </v:shape>
          <o:OLEObject Type="Embed" ProgID="PBrush" ShapeID="_x0000_i1106" DrawAspect="Content" ObjectID="_1677078392" r:id="rId66"/>
        </w:object>
      </w:r>
      <w:r w:rsidRPr="00342385">
        <w:rPr>
          <w:sz w:val="26"/>
          <w:szCs w:val="26"/>
        </w:rPr>
        <w:t xml:space="preserve"> или </w:t>
      </w:r>
      <w:r w:rsidR="00AE5470" w:rsidRPr="00342385">
        <w:rPr>
          <w:noProof/>
          <w:sz w:val="26"/>
          <w:szCs w:val="26"/>
        </w:rPr>
        <w:object w:dxaOrig="1725" w:dyaOrig="300">
          <v:shape id="_x0000_i1105" type="#_x0000_t75" alt="" style="width:86pt;height:15pt;mso-width-percent:0;mso-height-percent:0;mso-width-percent:0;mso-height-percent:0" o:ole="">
            <v:imagedata r:id="rId67" o:title="" gain="69719f"/>
          </v:shape>
          <o:OLEObject Type="Embed" ProgID="PBrush" ShapeID="_x0000_i1105" DrawAspect="Content" ObjectID="_1677078393" r:id="rId68"/>
        </w:object>
      </w:r>
      <w:r w:rsidRPr="00342385">
        <w:rPr>
          <w:sz w:val="26"/>
          <w:szCs w:val="26"/>
        </w:rPr>
        <w:t xml:space="preserve"> </w:t>
      </w:r>
    </w:p>
    <w:p w:rsidR="00E92A73" w:rsidRPr="00342385" w:rsidRDefault="00E92A73" w:rsidP="00342385">
      <w:pPr>
        <w:ind w:left="431" w:firstLine="0"/>
        <w:rPr>
          <w:sz w:val="26"/>
          <w:szCs w:val="26"/>
        </w:rPr>
      </w:pPr>
    </w:p>
    <w:p w:rsidR="00E92A73" w:rsidRPr="00342385" w:rsidRDefault="00024311" w:rsidP="00342385">
      <w:pPr>
        <w:ind w:left="1418" w:firstLine="0"/>
        <w:rPr>
          <w:sz w:val="26"/>
          <w:szCs w:val="26"/>
        </w:rPr>
      </w:pPr>
      <w:r w:rsidRPr="00342385">
        <w:rPr>
          <w:b/>
          <w:bCs/>
          <w:noProof/>
          <w:sz w:val="26"/>
          <w:szCs w:val="26"/>
          <w:lang w:eastAsia="ru-RU"/>
        </w:rPr>
        <w:lastRenderedPageBreak/>
        <mc:AlternateContent>
          <mc:Choice Requires="wps">
            <w:drawing>
              <wp:anchor distT="0" distB="0" distL="114300" distR="114300" simplePos="0" relativeHeight="251655168" behindDoc="0" locked="0" layoutInCell="1" allowOverlap="1" wp14:anchorId="47261600" wp14:editId="1B26CBEE">
                <wp:simplePos x="0" y="0"/>
                <wp:positionH relativeFrom="column">
                  <wp:posOffset>4772025</wp:posOffset>
                </wp:positionH>
                <wp:positionV relativeFrom="paragraph">
                  <wp:posOffset>605790</wp:posOffset>
                </wp:positionV>
                <wp:extent cx="1257300" cy="136525"/>
                <wp:effectExtent l="12700" t="12700" r="0" b="3175"/>
                <wp:wrapNone/>
                <wp:docPr id="2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13652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7FF91" id="Rectangle 4" o:spid="_x0000_s1026" style="position:absolute;margin-left:375.75pt;margin-top:47.7pt;width:99pt;height:1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" filled="f" strokecolor="red" strokeweight="1.75pt">
                <v:path arrowok="t"/>
              </v:rect>
            </w:pict>
          </mc:Fallback>
        </mc:AlternateContent>
      </w:r>
      <w:r w:rsidRPr="00342385">
        <w:rPr>
          <w:noProof/>
          <w:sz w:val="26"/>
          <w:szCs w:val="26"/>
          <w:lang w:eastAsia="ru-RU"/>
        </w:rPr>
        <w:drawing>
          <wp:inline distT="0" distB="0" distL="0" distR="0" wp14:anchorId="3A6A1957" wp14:editId="135AFB12">
            <wp:extent cx="5016500" cy="1727200"/>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69">
                      <a:lum contrast="6000"/>
                      <a:extLst>
                        <a:ext uri="{28A0092B-C50C-407E-A947-70E740481C1C}">
                          <a14:useLocalDpi xmlns:a14="http://schemas.microsoft.com/office/drawing/2010/main" val="0"/>
                        </a:ext>
                      </a:extLst>
                    </a:blip>
                    <a:srcRect l="11008" t="39909" r="26292" b="25929"/>
                    <a:stretch>
                      <a:fillRect/>
                    </a:stretch>
                  </pic:blipFill>
                  <pic:spPr bwMode="auto">
                    <a:xfrm>
                      <a:off x="0" y="0"/>
                      <a:ext cx="5016500" cy="1727200"/>
                    </a:xfrm>
                    <a:prstGeom prst="rect">
                      <a:avLst/>
                    </a:prstGeom>
                    <a:noFill/>
                    <a:ln>
                      <a:noFill/>
                    </a:ln>
                  </pic:spPr>
                </pic:pic>
              </a:graphicData>
            </a:graphic>
          </wp:inline>
        </w:drawing>
      </w:r>
    </w:p>
    <w:p w:rsidR="00D33A6B" w:rsidRPr="00342385" w:rsidRDefault="00D33A6B" w:rsidP="00342385">
      <w:pPr>
        <w:ind w:left="1511" w:firstLine="0"/>
        <w:rPr>
          <w:sz w:val="26"/>
          <w:szCs w:val="26"/>
        </w:rPr>
      </w:pPr>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Целевые балансовые и целевые авансовые</w:t>
      </w:r>
      <w:r w:rsidR="005C16D3">
        <w:rPr>
          <w:i/>
          <w:iCs/>
          <w:sz w:val="26"/>
          <w:szCs w:val="26"/>
        </w:rPr>
        <w:t xml:space="preserve"> платежи формируются идентично.</w:t>
      </w:r>
    </w:p>
    <w:p w:rsidR="00E92A73" w:rsidRPr="00342385" w:rsidRDefault="00024311" w:rsidP="00342385">
      <w:pPr>
        <w:ind w:left="1422" w:firstLine="0"/>
        <w:rPr>
          <w:sz w:val="26"/>
          <w:szCs w:val="26"/>
        </w:rPr>
      </w:pPr>
      <w:r w:rsidRPr="00342385">
        <w:rPr>
          <w:noProof/>
          <w:sz w:val="26"/>
          <w:szCs w:val="26"/>
          <w:lang w:eastAsia="ru-RU"/>
        </w:rPr>
        <w:drawing>
          <wp:inline distT="0" distB="0" distL="0" distR="0" wp14:anchorId="245E9A90" wp14:editId="5C5C428E">
            <wp:extent cx="4241800" cy="2362200"/>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70">
                      <a:lum contrast="6000"/>
                      <a:extLst>
                        <a:ext uri="{28A0092B-C50C-407E-A947-70E740481C1C}">
                          <a14:useLocalDpi xmlns:a14="http://schemas.microsoft.com/office/drawing/2010/main" val="0"/>
                        </a:ext>
                      </a:extLst>
                    </a:blip>
                    <a:srcRect/>
                    <a:stretch>
                      <a:fillRect/>
                    </a:stretch>
                  </pic:blipFill>
                  <pic:spPr bwMode="auto">
                    <a:xfrm>
                      <a:off x="0" y="0"/>
                      <a:ext cx="4241800" cy="2362200"/>
                    </a:xfrm>
                    <a:prstGeom prst="rect">
                      <a:avLst/>
                    </a:prstGeom>
                    <a:noFill/>
                    <a:ln>
                      <a:noFill/>
                    </a:ln>
                  </pic:spPr>
                </pic:pic>
              </a:graphicData>
            </a:graphic>
          </wp:inline>
        </w:drawing>
      </w:r>
    </w:p>
    <w:p w:rsidR="00E92A73" w:rsidRPr="00342385" w:rsidRDefault="00E92A73" w:rsidP="00342385">
      <w:pPr>
        <w:ind w:left="1841" w:firstLine="0"/>
        <w:rPr>
          <w:sz w:val="26"/>
          <w:szCs w:val="26"/>
        </w:rPr>
      </w:pPr>
    </w:p>
    <w:p w:rsidR="00E92A73" w:rsidRPr="00342385" w:rsidRDefault="00E92A73" w:rsidP="00342385">
      <w:pPr>
        <w:numPr>
          <w:ilvl w:val="0"/>
          <w:numId w:val="48"/>
        </w:numPr>
        <w:rPr>
          <w:sz w:val="26"/>
          <w:szCs w:val="26"/>
        </w:rPr>
      </w:pPr>
      <w:r w:rsidRPr="00342385">
        <w:rPr>
          <w:sz w:val="26"/>
          <w:szCs w:val="26"/>
        </w:rPr>
        <w:t>Задать параметры платежа:</w:t>
      </w:r>
    </w:p>
    <w:p w:rsidR="00E92A73" w:rsidRPr="00342385" w:rsidRDefault="00E92A73" w:rsidP="00342385">
      <w:pPr>
        <w:ind w:left="1841" w:firstLine="0"/>
        <w:rPr>
          <w:sz w:val="26"/>
          <w:szCs w:val="26"/>
        </w:rPr>
      </w:pPr>
    </w:p>
    <w:tbl>
      <w:tblPr>
        <w:tblW w:w="8100" w:type="dxa"/>
        <w:tblInd w:w="154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08"/>
        <w:gridCol w:w="5292"/>
      </w:tblGrid>
      <w:tr w:rsidR="00E92A73" w:rsidRPr="00342385">
        <w:trPr>
          <w:trHeight w:val="399"/>
        </w:trPr>
        <w:tc>
          <w:tcPr>
            <w:tcW w:w="2808"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Наименование</w:t>
            </w:r>
          </w:p>
        </w:tc>
        <w:tc>
          <w:tcPr>
            <w:tcW w:w="5292"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Описание</w:t>
            </w:r>
          </w:p>
        </w:tc>
      </w:tr>
      <w:tr w:rsidR="00E92A73" w:rsidRPr="00342385">
        <w:tc>
          <w:tcPr>
            <w:tcW w:w="2808" w:type="dxa"/>
            <w:tcBorders>
              <w:top w:val="thickThinSmallGap" w:sz="2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Валюта платежа</w:t>
            </w:r>
          </w:p>
        </w:tc>
        <w:tc>
          <w:tcPr>
            <w:tcW w:w="5292"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 xml:space="preserve">Заполняется автоматически по результатам задания валюты – см. </w:t>
            </w:r>
            <w:r w:rsidR="00053245" w:rsidRPr="00342385">
              <w:rPr>
                <w:bCs/>
                <w:sz w:val="26"/>
                <w:szCs w:val="26"/>
              </w:rPr>
              <w:fldChar w:fldCharType="begin"/>
            </w:r>
            <w:r w:rsidRPr="00342385">
              <w:rPr>
                <w:bCs/>
                <w:sz w:val="26"/>
                <w:szCs w:val="26"/>
              </w:rPr>
              <w:instrText xml:space="preserve"> REF _Ref26857668 \h </w:instrText>
            </w:r>
            <w:r w:rsidR="00342385" w:rsidRPr="00342385">
              <w:rPr>
                <w:bCs/>
                <w:sz w:val="26"/>
                <w:szCs w:val="26"/>
              </w:rPr>
              <w:instrText xml:space="preserve"> \* MERGEFORMAT </w:instrText>
            </w:r>
            <w:r w:rsidR="00053245" w:rsidRPr="00342385">
              <w:rPr>
                <w:bCs/>
                <w:sz w:val="26"/>
                <w:szCs w:val="26"/>
              </w:rPr>
            </w:r>
            <w:r w:rsidR="00053245" w:rsidRPr="00342385">
              <w:rPr>
                <w:bCs/>
                <w:sz w:val="26"/>
                <w:szCs w:val="26"/>
              </w:rPr>
              <w:fldChar w:fldCharType="separate"/>
            </w:r>
            <w:r w:rsidR="008564E5" w:rsidRPr="00342385">
              <w:rPr>
                <w:sz w:val="26"/>
                <w:szCs w:val="26"/>
              </w:rPr>
              <w:t>Шаг 1. Идентифицировать целевой платеж</w:t>
            </w:r>
            <w:r w:rsidR="00053245" w:rsidRPr="00342385">
              <w:rPr>
                <w:bCs/>
                <w:sz w:val="26"/>
                <w:szCs w:val="26"/>
              </w:rPr>
              <w:fldChar w:fldCharType="end"/>
            </w:r>
            <w:r w:rsidRPr="00342385">
              <w:rPr>
                <w:bCs/>
                <w:sz w:val="26"/>
                <w:szCs w:val="26"/>
              </w:rPr>
              <w:t>.</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Реальная дата платежа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w:t>
            </w:r>
          </w:p>
          <w:p w:rsidR="00E92A73" w:rsidRPr="00342385" w:rsidRDefault="00E92A73" w:rsidP="00342385">
            <w:pPr>
              <w:pStyle w:val="Normal1"/>
              <w:spacing w:line="360" w:lineRule="auto"/>
              <w:jc w:val="both"/>
              <w:rPr>
                <w:bCs/>
                <w:sz w:val="26"/>
                <w:szCs w:val="26"/>
              </w:rPr>
            </w:pPr>
            <w:r w:rsidRPr="00342385">
              <w:rPr>
                <w:bCs/>
                <w:sz w:val="26"/>
                <w:szCs w:val="26"/>
              </w:rPr>
              <w:t>По умолчанию реальная дата равна дате регистрации платежа. Реальная дата платежа не может превышать дату регистрации платежа в Системе (текущую дату).</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платежа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Сумма платежа в валюте платежа.</w:t>
            </w:r>
          </w:p>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lastRenderedPageBreak/>
              <w:t>Ставка резерва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Поле отображается, если форма платежа подразумевает необходимость выделения в сумме платежа дополнительных налогов (налога с продаж по факту оплаты).</w:t>
            </w:r>
          </w:p>
          <w:p w:rsidR="00E92A73" w:rsidRPr="00342385" w:rsidRDefault="00E92A73" w:rsidP="001D4652">
            <w:pPr>
              <w:pStyle w:val="Normal1"/>
              <w:spacing w:line="360" w:lineRule="auto"/>
              <w:jc w:val="both"/>
              <w:rPr>
                <w:bCs/>
                <w:sz w:val="26"/>
                <w:szCs w:val="26"/>
              </w:rPr>
            </w:pPr>
            <w:r w:rsidRPr="00342385">
              <w:rPr>
                <w:bCs/>
                <w:sz w:val="26"/>
                <w:szCs w:val="26"/>
              </w:rPr>
              <w:t>Ставка резерва автоматически определяется согласно справочнику «Налоги».</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резерва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Рассчитывается автоматически в валюте платежа в зависимости от суммы платежа и ставки резерва.</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платежа без резерва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 xml:space="preserve">Рассчитывается </w:t>
            </w:r>
            <w:r w:rsidR="005C16D3">
              <w:rPr>
                <w:bCs/>
                <w:sz w:val="26"/>
                <w:szCs w:val="26"/>
              </w:rPr>
              <w:t>автоматически в валюте платежа.</w:t>
            </w:r>
          </w:p>
          <w:p w:rsidR="00E92A73" w:rsidRPr="00342385" w:rsidRDefault="00E92A73" w:rsidP="00342385">
            <w:pPr>
              <w:pStyle w:val="Normal1"/>
              <w:spacing w:line="360" w:lineRule="auto"/>
              <w:jc w:val="both"/>
              <w:rPr>
                <w:bCs/>
                <w:sz w:val="26"/>
                <w:szCs w:val="26"/>
              </w:rPr>
            </w:pPr>
            <w:r w:rsidRPr="00342385">
              <w:rPr>
                <w:bCs/>
                <w:sz w:val="26"/>
                <w:szCs w:val="26"/>
              </w:rPr>
              <w:t>Сумма платежа = Сумма платежа без резерва + Сумма резерва.</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Номер кредитной карты</w:t>
            </w:r>
          </w:p>
        </w:tc>
        <w:tc>
          <w:tcPr>
            <w:tcW w:w="5292" w:type="dxa"/>
          </w:tcPr>
          <w:p w:rsidR="00E92A73" w:rsidRPr="00342385" w:rsidRDefault="00E92A73" w:rsidP="00342385">
            <w:pPr>
              <w:pStyle w:val="Normal1"/>
              <w:spacing w:line="360" w:lineRule="auto"/>
              <w:jc w:val="both"/>
              <w:rPr>
                <w:bCs/>
                <w:sz w:val="26"/>
                <w:szCs w:val="26"/>
              </w:rPr>
            </w:pPr>
            <w:r w:rsidRPr="00342385">
              <w:rPr>
                <w:b/>
                <w:sz w:val="26"/>
                <w:szCs w:val="26"/>
              </w:rPr>
              <w:t>ТОЛЬКО</w:t>
            </w:r>
            <w:r w:rsidRPr="00342385">
              <w:rPr>
                <w:bCs/>
                <w:sz w:val="26"/>
                <w:szCs w:val="26"/>
              </w:rPr>
              <w:t xml:space="preserve"> </w:t>
            </w:r>
            <w:r w:rsidRPr="00342385">
              <w:rPr>
                <w:b/>
                <w:sz w:val="26"/>
                <w:szCs w:val="26"/>
              </w:rPr>
              <w:t xml:space="preserve">для формы оплаты «Кредитная карта». </w:t>
            </w:r>
            <w:r w:rsidRPr="00342385">
              <w:rPr>
                <w:bCs/>
                <w:sz w:val="26"/>
                <w:szCs w:val="26"/>
              </w:rPr>
              <w:t>Выбор из списка номера кредитной карты, платеж по которой регистрируется.</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Номер документа</w:t>
            </w:r>
          </w:p>
        </w:tc>
        <w:tc>
          <w:tcPr>
            <w:tcW w:w="5292" w:type="dxa"/>
          </w:tcPr>
          <w:p w:rsidR="00E92A73" w:rsidRPr="00342385" w:rsidRDefault="00E92A73" w:rsidP="00342385">
            <w:pPr>
              <w:pStyle w:val="Normal1"/>
              <w:spacing w:line="360" w:lineRule="auto"/>
              <w:jc w:val="both"/>
              <w:rPr>
                <w:sz w:val="26"/>
                <w:szCs w:val="26"/>
              </w:rPr>
            </w:pPr>
            <w:r w:rsidRPr="00342385">
              <w:rPr>
                <w:sz w:val="26"/>
                <w:szCs w:val="26"/>
              </w:rPr>
              <w:t>Поле заполняется пользователем</w:t>
            </w:r>
            <w:r w:rsidR="005C16D3">
              <w:rPr>
                <w:sz w:val="26"/>
                <w:szCs w:val="26"/>
              </w:rPr>
              <w:t>.</w:t>
            </w:r>
          </w:p>
        </w:tc>
      </w:tr>
    </w:tbl>
    <w:p w:rsidR="00E92A73" w:rsidRPr="00342385" w:rsidRDefault="00E92A73" w:rsidP="00342385">
      <w:pPr>
        <w:numPr>
          <w:ilvl w:val="0"/>
          <w:numId w:val="48"/>
        </w:numPr>
        <w:rPr>
          <w:sz w:val="26"/>
          <w:szCs w:val="26"/>
        </w:rPr>
      </w:pPr>
      <w:r w:rsidRPr="00342385">
        <w:rPr>
          <w:sz w:val="26"/>
          <w:szCs w:val="26"/>
        </w:rPr>
        <w:t xml:space="preserve">Сохранить платеж по экранной кнопке – </w:t>
      </w:r>
      <w:r w:rsidR="00AE5470" w:rsidRPr="00342385">
        <w:rPr>
          <w:noProof/>
          <w:sz w:val="26"/>
          <w:szCs w:val="26"/>
        </w:rPr>
        <w:object w:dxaOrig="1095" w:dyaOrig="300">
          <v:shape id="_x0000_i1104" type="#_x0000_t75" alt="" style="width:55pt;height:15pt;mso-width-percent:0;mso-height-percent:0;mso-width-percent:0;mso-height-percent:0" o:ole="">
            <v:imagedata r:id="rId38" o:title=""/>
          </v:shape>
          <o:OLEObject Type="Embed" ProgID="PBrush" ShapeID="_x0000_i1104" DrawAspect="Content" ObjectID="_1677078394" r:id="rId71"/>
        </w:object>
      </w:r>
      <w:r w:rsidRPr="00342385">
        <w:rPr>
          <w:sz w:val="26"/>
          <w:szCs w:val="26"/>
        </w:rPr>
        <w:t xml:space="preserve">, отменить – </w:t>
      </w:r>
      <w:r w:rsidR="00AE5470" w:rsidRPr="00342385">
        <w:rPr>
          <w:noProof/>
          <w:sz w:val="26"/>
          <w:szCs w:val="26"/>
        </w:rPr>
        <w:object w:dxaOrig="1110" w:dyaOrig="285">
          <v:shape id="_x0000_i1103" type="#_x0000_t75" alt="" style="width:56pt;height:14pt;mso-width-percent:0;mso-height-percent:0;mso-width-percent:0;mso-height-percent:0" o:ole="">
            <v:imagedata r:id="rId40" o:title=""/>
          </v:shape>
          <o:OLEObject Type="Embed" ProgID="PBrush" ShapeID="_x0000_i1103" DrawAspect="Content" ObjectID="_1677078395" r:id="rId72"/>
        </w:object>
      </w:r>
      <w:r w:rsidR="005C16D3">
        <w:rPr>
          <w:sz w:val="26"/>
          <w:szCs w:val="26"/>
        </w:rPr>
        <w:t>.</w:t>
      </w:r>
    </w:p>
    <w:p w:rsidR="00E92A73" w:rsidRPr="00342385" w:rsidRDefault="00E92A73" w:rsidP="00342385">
      <w:pPr>
        <w:ind w:left="1841" w:firstLine="0"/>
        <w:rPr>
          <w:sz w:val="26"/>
          <w:szCs w:val="26"/>
        </w:rPr>
      </w:pPr>
    </w:p>
    <w:p w:rsidR="00E92A73" w:rsidRPr="00342385" w:rsidRDefault="00E92A73" w:rsidP="00342385">
      <w:pPr>
        <w:ind w:left="1770" w:firstLine="0"/>
        <w:rPr>
          <w:i/>
          <w:iCs/>
          <w:sz w:val="26"/>
          <w:szCs w:val="26"/>
        </w:rPr>
      </w:pPr>
      <w:r w:rsidRPr="00342385">
        <w:rPr>
          <w:b/>
          <w:bCs/>
          <w:sz w:val="26"/>
          <w:szCs w:val="26"/>
        </w:rPr>
        <w:t xml:space="preserve">!!! </w:t>
      </w:r>
      <w:r w:rsidRPr="00342385">
        <w:rPr>
          <w:i/>
          <w:iCs/>
          <w:sz w:val="26"/>
          <w:szCs w:val="26"/>
        </w:rPr>
        <w:t>При некорректном вводе платежа выдается сообщение об ошибках. При корректном вводе выдается сообщение о зарегистрированном платеже.</w:t>
      </w:r>
    </w:p>
    <w:p w:rsidR="00E92A73" w:rsidRPr="00342385" w:rsidRDefault="00E92A73" w:rsidP="00342385">
      <w:pPr>
        <w:ind w:left="1841" w:firstLine="0"/>
        <w:rPr>
          <w:sz w:val="26"/>
          <w:szCs w:val="26"/>
        </w:rPr>
      </w:pPr>
    </w:p>
    <w:p w:rsidR="00E92A73" w:rsidRPr="00342385" w:rsidRDefault="00E92A73" w:rsidP="00342385">
      <w:pPr>
        <w:numPr>
          <w:ilvl w:val="0"/>
          <w:numId w:val="48"/>
        </w:numPr>
        <w:rPr>
          <w:sz w:val="26"/>
          <w:szCs w:val="26"/>
        </w:rPr>
      </w:pPr>
      <w:r w:rsidRPr="00342385">
        <w:rPr>
          <w:sz w:val="26"/>
          <w:szCs w:val="26"/>
        </w:rPr>
        <w:t>Подтвердить необходимость сохранения платежа с дополнительной информацией, заданной в п.1.</w:t>
      </w:r>
    </w:p>
    <w:p w:rsidR="00E92A73" w:rsidRPr="00342385" w:rsidRDefault="00E92A73" w:rsidP="00342385">
      <w:pPr>
        <w:ind w:left="431" w:firstLine="0"/>
        <w:rPr>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3. Распределить</w:t>
      </w:r>
      <w:r w:rsidR="005C16D3">
        <w:rPr>
          <w:rFonts w:ascii="Times New Roman" w:hAnsi="Times New Roman" w:cs="Times New Roman"/>
          <w:sz w:val="26"/>
          <w:szCs w:val="26"/>
        </w:rPr>
        <w:t xml:space="preserve"> целевой платеж на лицевой счет</w:t>
      </w:r>
    </w:p>
    <w:p w:rsidR="00E92A73" w:rsidRPr="00342385" w:rsidRDefault="00E92A73" w:rsidP="00342385">
      <w:pPr>
        <w:numPr>
          <w:ilvl w:val="0"/>
          <w:numId w:val="49"/>
        </w:numPr>
        <w:rPr>
          <w:sz w:val="26"/>
          <w:szCs w:val="26"/>
        </w:rPr>
      </w:pPr>
      <w:r w:rsidRPr="00342385">
        <w:rPr>
          <w:sz w:val="26"/>
          <w:szCs w:val="26"/>
        </w:rPr>
        <w:t>Автоматическая регистрация параметров платежа, заданных в шаге 1-2.</w:t>
      </w:r>
    </w:p>
    <w:p w:rsidR="00E92A73" w:rsidRPr="00342385" w:rsidRDefault="00E92A73" w:rsidP="00342385">
      <w:pPr>
        <w:ind w:left="1841" w:firstLine="0"/>
        <w:rPr>
          <w:sz w:val="26"/>
          <w:szCs w:val="26"/>
        </w:rPr>
      </w:pPr>
    </w:p>
    <w:p w:rsidR="00E92A73" w:rsidRPr="00342385" w:rsidRDefault="00E92A73" w:rsidP="00342385">
      <w:pPr>
        <w:numPr>
          <w:ilvl w:val="0"/>
          <w:numId w:val="49"/>
        </w:numPr>
        <w:rPr>
          <w:sz w:val="26"/>
          <w:szCs w:val="26"/>
        </w:rPr>
      </w:pPr>
      <w:r w:rsidRPr="00342385">
        <w:rPr>
          <w:sz w:val="26"/>
          <w:szCs w:val="26"/>
        </w:rPr>
        <w:t>Автоматическое формирование счета фактуры по внесенным авансам.</w:t>
      </w:r>
    </w:p>
    <w:p w:rsidR="00E92A73" w:rsidRPr="00342385" w:rsidRDefault="00E92A73" w:rsidP="00342385">
      <w:pPr>
        <w:ind w:left="1841" w:firstLine="0"/>
        <w:rPr>
          <w:sz w:val="26"/>
          <w:szCs w:val="26"/>
        </w:rPr>
      </w:pPr>
    </w:p>
    <w:p w:rsidR="00E92A73" w:rsidRPr="00342385" w:rsidRDefault="00E92A73" w:rsidP="00342385">
      <w:pPr>
        <w:numPr>
          <w:ilvl w:val="0"/>
          <w:numId w:val="49"/>
        </w:numPr>
        <w:rPr>
          <w:sz w:val="26"/>
          <w:szCs w:val="26"/>
        </w:rPr>
      </w:pPr>
      <w:r w:rsidRPr="00342385">
        <w:rPr>
          <w:sz w:val="26"/>
          <w:szCs w:val="26"/>
        </w:rPr>
        <w:t>Автоматическое изменение величины баланса\аванса лицевого счета.</w:t>
      </w:r>
    </w:p>
    <w:p w:rsidR="00E92A73" w:rsidRPr="00342385" w:rsidRDefault="00E92A73" w:rsidP="00342385">
      <w:pPr>
        <w:ind w:left="431" w:firstLine="0"/>
        <w:rPr>
          <w:sz w:val="26"/>
          <w:szCs w:val="26"/>
        </w:rPr>
      </w:pPr>
    </w:p>
    <w:p w:rsidR="00E92A73" w:rsidRPr="00342385" w:rsidRDefault="00E92A73" w:rsidP="00342385">
      <w:pPr>
        <w:pStyle w:val="50"/>
        <w:spacing w:before="0"/>
        <w:rPr>
          <w:rFonts w:ascii="Times New Roman" w:hAnsi="Times New Roman" w:cs="Times New Roman"/>
          <w:sz w:val="26"/>
          <w:szCs w:val="26"/>
        </w:rPr>
      </w:pPr>
      <w:bookmarkStart w:id="1242" w:name="_Ref26862428"/>
      <w:r w:rsidRPr="00342385">
        <w:rPr>
          <w:rFonts w:ascii="Times New Roman" w:hAnsi="Times New Roman" w:cs="Times New Roman"/>
          <w:sz w:val="26"/>
          <w:szCs w:val="26"/>
        </w:rPr>
        <w:t>Шаг 4. Удалить целевые платежи</w:t>
      </w:r>
      <w:bookmarkEnd w:id="1242"/>
    </w:p>
    <w:p w:rsidR="00E92A73" w:rsidRPr="00342385" w:rsidRDefault="00E92A73" w:rsidP="00342385">
      <w:pPr>
        <w:pStyle w:val="Normal2"/>
        <w:numPr>
          <w:ilvl w:val="0"/>
          <w:numId w:val="0"/>
        </w:numPr>
        <w:spacing w:line="360" w:lineRule="auto"/>
        <w:ind w:left="1410"/>
        <w:jc w:val="both"/>
        <w:rPr>
          <w:sz w:val="26"/>
          <w:szCs w:val="26"/>
        </w:rPr>
      </w:pPr>
      <w:r w:rsidRPr="00342385">
        <w:rPr>
          <w:b/>
          <w:bCs/>
          <w:sz w:val="26"/>
          <w:szCs w:val="26"/>
        </w:rPr>
        <w:t xml:space="preserve">!!! </w:t>
      </w:r>
      <w:r w:rsidRPr="00342385">
        <w:rPr>
          <w:i/>
          <w:iCs/>
          <w:sz w:val="26"/>
          <w:szCs w:val="26"/>
        </w:rPr>
        <w:t>Шаг исполняется, если необходимо удалить целевой платеж.</w:t>
      </w:r>
    </w:p>
    <w:p w:rsidR="00E92A73" w:rsidRPr="00342385" w:rsidRDefault="00E92A73" w:rsidP="00342385">
      <w:pPr>
        <w:ind w:left="708" w:firstLine="0"/>
        <w:rPr>
          <w:sz w:val="26"/>
          <w:szCs w:val="26"/>
        </w:rPr>
      </w:pPr>
    </w:p>
    <w:p w:rsidR="00E92A73" w:rsidRPr="00342385" w:rsidRDefault="00E92A73" w:rsidP="00342385">
      <w:pPr>
        <w:numPr>
          <w:ilvl w:val="0"/>
          <w:numId w:val="50"/>
        </w:numPr>
        <w:rPr>
          <w:sz w:val="26"/>
          <w:szCs w:val="26"/>
        </w:rPr>
      </w:pPr>
      <w:r w:rsidRPr="00342385">
        <w:rPr>
          <w:sz w:val="26"/>
          <w:szCs w:val="26"/>
        </w:rPr>
        <w:t xml:space="preserve">Открыть окно интерфейса </w:t>
      </w:r>
      <w:r w:rsidRPr="00342385">
        <w:rPr>
          <w:b/>
          <w:bCs/>
          <w:i/>
          <w:iCs/>
          <w:sz w:val="26"/>
          <w:szCs w:val="26"/>
        </w:rPr>
        <w:t>Платежи – Целевые платежи.</w:t>
      </w:r>
    </w:p>
    <w:p w:rsidR="00E92A73" w:rsidRPr="00342385" w:rsidRDefault="00E92A73" w:rsidP="005C16D3">
      <w:pPr>
        <w:rPr>
          <w:sz w:val="26"/>
          <w:szCs w:val="26"/>
        </w:rPr>
      </w:pPr>
    </w:p>
    <w:p w:rsidR="00E92A73" w:rsidRPr="00342385" w:rsidRDefault="00E92A73" w:rsidP="00342385">
      <w:pPr>
        <w:numPr>
          <w:ilvl w:val="0"/>
          <w:numId w:val="50"/>
        </w:numPr>
        <w:rPr>
          <w:sz w:val="26"/>
          <w:szCs w:val="26"/>
        </w:rPr>
      </w:pPr>
      <w:r w:rsidRPr="00342385">
        <w:rPr>
          <w:sz w:val="26"/>
          <w:szCs w:val="26"/>
        </w:rPr>
        <w:t>Выбрать клиента.</w:t>
      </w:r>
    </w:p>
    <w:p w:rsidR="00E92A73" w:rsidRPr="00342385" w:rsidRDefault="00E92A73" w:rsidP="00342385">
      <w:pPr>
        <w:ind w:left="431" w:firstLine="0"/>
        <w:rPr>
          <w:sz w:val="26"/>
          <w:szCs w:val="26"/>
        </w:rPr>
      </w:pPr>
    </w:p>
    <w:p w:rsidR="00E92A73" w:rsidRPr="00342385" w:rsidRDefault="00E92A73" w:rsidP="00342385">
      <w:pPr>
        <w:numPr>
          <w:ilvl w:val="0"/>
          <w:numId w:val="50"/>
        </w:numPr>
        <w:rPr>
          <w:sz w:val="26"/>
          <w:szCs w:val="26"/>
        </w:rPr>
      </w:pPr>
      <w:r w:rsidRPr="00342385">
        <w:rPr>
          <w:sz w:val="26"/>
          <w:szCs w:val="26"/>
        </w:rPr>
        <w:t>Установить курсор на лицевой счет клиента.</w:t>
      </w:r>
    </w:p>
    <w:p w:rsidR="00E92A73" w:rsidRPr="00342385" w:rsidRDefault="00E92A73" w:rsidP="00342385">
      <w:pPr>
        <w:ind w:left="431" w:firstLine="0"/>
        <w:rPr>
          <w:sz w:val="26"/>
          <w:szCs w:val="26"/>
        </w:rPr>
      </w:pPr>
    </w:p>
    <w:p w:rsidR="00E92A73" w:rsidRPr="00342385" w:rsidRDefault="00E92A73" w:rsidP="00342385">
      <w:pPr>
        <w:numPr>
          <w:ilvl w:val="0"/>
          <w:numId w:val="50"/>
        </w:numPr>
        <w:rPr>
          <w:sz w:val="26"/>
          <w:szCs w:val="26"/>
        </w:rPr>
      </w:pPr>
      <w:r w:rsidRPr="00342385">
        <w:rPr>
          <w:sz w:val="26"/>
          <w:szCs w:val="26"/>
        </w:rPr>
        <w:t>Выделить курсором платеж, подлежащий удалению.</w:t>
      </w:r>
    </w:p>
    <w:p w:rsidR="00E92A73" w:rsidRPr="00342385" w:rsidRDefault="00E92A73" w:rsidP="00342385">
      <w:pPr>
        <w:ind w:left="431" w:firstLine="0"/>
        <w:rPr>
          <w:sz w:val="26"/>
          <w:szCs w:val="26"/>
        </w:rPr>
      </w:pPr>
    </w:p>
    <w:p w:rsidR="00E92A73" w:rsidRPr="00342385" w:rsidRDefault="00E92A73" w:rsidP="00342385">
      <w:pPr>
        <w:numPr>
          <w:ilvl w:val="0"/>
          <w:numId w:val="50"/>
        </w:numPr>
        <w:rPr>
          <w:sz w:val="26"/>
          <w:szCs w:val="26"/>
        </w:rPr>
      </w:pPr>
      <w:r w:rsidRPr="00342385">
        <w:rPr>
          <w:sz w:val="26"/>
          <w:szCs w:val="26"/>
        </w:rPr>
        <w:t xml:space="preserve">Удаление платежа производится по экранной кнопке </w:t>
      </w:r>
      <w:r w:rsidR="00AE5470" w:rsidRPr="00342385">
        <w:rPr>
          <w:noProof/>
          <w:sz w:val="26"/>
          <w:szCs w:val="26"/>
        </w:rPr>
        <w:object w:dxaOrig="1695" w:dyaOrig="300">
          <v:shape id="_x0000_i1102" type="#_x0000_t75" alt="" style="width:97pt;height:17pt;mso-width-percent:0;mso-height-percent:0;mso-width-percent:0;mso-height-percent:0" o:ole="">
            <v:imagedata r:id="rId73" o:title="" gain="69719f"/>
          </v:shape>
          <o:OLEObject Type="Embed" ProgID="PBrush" ShapeID="_x0000_i1102" DrawAspect="Content" ObjectID="_1677078396" r:id="rId74"/>
        </w:object>
      </w:r>
      <w:r w:rsidRPr="00342385">
        <w:rPr>
          <w:sz w:val="26"/>
          <w:szCs w:val="26"/>
        </w:rPr>
        <w:t>. Вызывается диалоговое окно подтверждения удаления платежа.</w:t>
      </w:r>
    </w:p>
    <w:p w:rsidR="00E92A73" w:rsidRPr="00342385" w:rsidRDefault="00E92A73" w:rsidP="00342385">
      <w:pPr>
        <w:ind w:left="431" w:firstLine="0"/>
        <w:rPr>
          <w:sz w:val="26"/>
          <w:szCs w:val="26"/>
        </w:rPr>
      </w:pPr>
    </w:p>
    <w:p w:rsidR="00BE4E52" w:rsidRPr="00342385" w:rsidRDefault="00BE4E52" w:rsidP="00342385">
      <w:pPr>
        <w:ind w:left="360" w:firstLine="0"/>
        <w:rPr>
          <w:i/>
          <w:sz w:val="26"/>
          <w:szCs w:val="26"/>
        </w:rPr>
      </w:pPr>
      <w:r w:rsidRPr="00342385">
        <w:rPr>
          <w:i/>
          <w:sz w:val="26"/>
          <w:szCs w:val="26"/>
        </w:rPr>
        <w:t>Примечание. Платеж, частично или полностью израсходованный на финансовый перевод, удалить нельзя.</w:t>
      </w:r>
    </w:p>
    <w:p w:rsidR="00E92A73" w:rsidRPr="00342385" w:rsidRDefault="00E92A73" w:rsidP="00342385">
      <w:pPr>
        <w:ind w:left="431" w:firstLine="0"/>
        <w:rPr>
          <w:sz w:val="26"/>
          <w:szCs w:val="26"/>
        </w:rPr>
      </w:pPr>
    </w:p>
    <w:p w:rsidR="00E92A73" w:rsidRPr="00342385" w:rsidRDefault="00E92A73" w:rsidP="00342385">
      <w:pPr>
        <w:numPr>
          <w:ilvl w:val="0"/>
          <w:numId w:val="50"/>
        </w:numPr>
        <w:rPr>
          <w:sz w:val="26"/>
          <w:szCs w:val="26"/>
        </w:rPr>
      </w:pPr>
      <w:r w:rsidRPr="00342385">
        <w:rPr>
          <w:sz w:val="26"/>
          <w:szCs w:val="26"/>
        </w:rPr>
        <w:t>Автоматическое изменение состояния платежа на «удаленный».</w:t>
      </w:r>
    </w:p>
    <w:p w:rsidR="00E92A73" w:rsidRPr="00342385" w:rsidRDefault="00E92A73" w:rsidP="00342385">
      <w:pPr>
        <w:ind w:left="1841" w:firstLine="0"/>
        <w:rPr>
          <w:sz w:val="26"/>
          <w:szCs w:val="26"/>
        </w:rPr>
      </w:pPr>
    </w:p>
    <w:p w:rsidR="00E92A73" w:rsidRPr="00342385" w:rsidRDefault="00E92A73" w:rsidP="00342385">
      <w:pPr>
        <w:numPr>
          <w:ilvl w:val="0"/>
          <w:numId w:val="50"/>
        </w:numPr>
        <w:rPr>
          <w:sz w:val="26"/>
          <w:szCs w:val="26"/>
        </w:rPr>
      </w:pPr>
      <w:r w:rsidRPr="00342385">
        <w:rPr>
          <w:sz w:val="26"/>
          <w:szCs w:val="26"/>
        </w:rPr>
        <w:t>Автоматический расход целевого</w:t>
      </w:r>
      <w:r w:rsidR="005C16D3">
        <w:rPr>
          <w:bCs/>
          <w:sz w:val="26"/>
          <w:szCs w:val="26"/>
        </w:rPr>
        <w:t xml:space="preserve"> платежа.</w:t>
      </w:r>
    </w:p>
    <w:p w:rsidR="00E92A73" w:rsidRPr="00342385" w:rsidRDefault="00E92A73" w:rsidP="00342385">
      <w:pPr>
        <w:ind w:left="431" w:firstLine="0"/>
        <w:rPr>
          <w:sz w:val="26"/>
          <w:szCs w:val="26"/>
        </w:rPr>
      </w:pPr>
    </w:p>
    <w:p w:rsidR="00E92A73" w:rsidRPr="00342385" w:rsidRDefault="00E92A73" w:rsidP="00342385">
      <w:pPr>
        <w:numPr>
          <w:ilvl w:val="0"/>
          <w:numId w:val="50"/>
        </w:numPr>
        <w:rPr>
          <w:sz w:val="26"/>
          <w:szCs w:val="26"/>
        </w:rPr>
      </w:pPr>
      <w:r w:rsidRPr="00342385">
        <w:rPr>
          <w:bCs/>
          <w:sz w:val="26"/>
          <w:szCs w:val="26"/>
        </w:rPr>
        <w:t>Автоматическое понижение баланса или аванса на сумму удаляемого п</w:t>
      </w:r>
      <w:r w:rsidR="005C16D3">
        <w:rPr>
          <w:bCs/>
          <w:sz w:val="26"/>
          <w:szCs w:val="26"/>
        </w:rPr>
        <w:t>латежа в валюте лицевого счета.</w:t>
      </w:r>
    </w:p>
    <w:p w:rsidR="00E92A73" w:rsidRPr="00342385" w:rsidRDefault="00E92A73" w:rsidP="00342385">
      <w:pPr>
        <w:ind w:left="2201" w:firstLine="0"/>
        <w:rPr>
          <w:i/>
          <w:iCs/>
          <w:sz w:val="26"/>
          <w:szCs w:val="26"/>
        </w:rPr>
      </w:pPr>
      <w:r w:rsidRPr="00342385">
        <w:rPr>
          <w:b/>
          <w:bCs/>
          <w:sz w:val="26"/>
          <w:szCs w:val="26"/>
        </w:rPr>
        <w:t xml:space="preserve">!!! </w:t>
      </w:r>
      <w:r w:rsidRPr="00342385">
        <w:rPr>
          <w:i/>
          <w:iCs/>
          <w:sz w:val="26"/>
          <w:szCs w:val="26"/>
        </w:rPr>
        <w:t>Удаление целевого платежа возможно только на статусе «Неразобран».</w:t>
      </w:r>
    </w:p>
    <w:p w:rsidR="00CB5C52" w:rsidRPr="00342385" w:rsidRDefault="00E92A73" w:rsidP="00342385">
      <w:pPr>
        <w:numPr>
          <w:ilvl w:val="0"/>
          <w:numId w:val="50"/>
        </w:numPr>
        <w:rPr>
          <w:sz w:val="26"/>
          <w:szCs w:val="26"/>
        </w:rPr>
      </w:pPr>
      <w:r w:rsidRPr="00342385">
        <w:rPr>
          <w:sz w:val="26"/>
          <w:szCs w:val="26"/>
        </w:rPr>
        <w:t>Автоматическое формирование счета фактуры по удаленным оплатам.</w:t>
      </w:r>
    </w:p>
    <w:p w:rsidR="00E92A73" w:rsidRPr="00342385" w:rsidRDefault="00E92A73" w:rsidP="00342385">
      <w:pPr>
        <w:ind w:firstLine="0"/>
        <w:rPr>
          <w:i/>
          <w:sz w:val="26"/>
          <w:szCs w:val="26"/>
        </w:rPr>
      </w:pPr>
      <w:r w:rsidRPr="00342385">
        <w:rPr>
          <w:i/>
          <w:sz w:val="26"/>
          <w:szCs w:val="26"/>
        </w:rPr>
        <w:t>Примечание:</w:t>
      </w:r>
    </w:p>
    <w:p w:rsidR="00E92A73" w:rsidRPr="00342385" w:rsidRDefault="00AE5470" w:rsidP="00342385">
      <w:pPr>
        <w:pStyle w:val="shifted"/>
        <w:spacing w:before="0" w:after="0" w:line="360" w:lineRule="auto"/>
        <w:jc w:val="both"/>
        <w:rPr>
          <w:i/>
          <w:sz w:val="26"/>
          <w:szCs w:val="26"/>
        </w:rPr>
      </w:pPr>
      <w:r>
        <w:rPr>
          <w:i/>
          <w:noProof/>
          <w:sz w:val="26"/>
          <w:szCs w:val="26"/>
        </w:rPr>
        <w:pict>
          <v:shape id="_x0000_i1101" type="#_x0000_t75" alt="" style="width:152pt;height:24pt;mso-width-percent:0;mso-height-percent:0;mso-width-percent:0;mso-height-percent:0">
            <v:imagedata r:id="rId75" o:title=""/>
          </v:shape>
        </w:pict>
      </w:r>
      <w:r w:rsidR="00E92A73" w:rsidRPr="00342385">
        <w:rPr>
          <w:i/>
          <w:sz w:val="26"/>
          <w:szCs w:val="26"/>
        </w:rPr>
        <w:t xml:space="preserve"> - просмотр активных и удаленных платежей, или возвратов денежных средств клиентам по акту взаимозачетов, по кредитным картам и платежным поручениям.</w:t>
      </w:r>
    </w:p>
    <w:p w:rsidR="00E92A73" w:rsidRPr="00342385" w:rsidRDefault="00AE5470" w:rsidP="00342385">
      <w:pPr>
        <w:pStyle w:val="shifted"/>
        <w:spacing w:before="0" w:after="0" w:line="360" w:lineRule="auto"/>
        <w:rPr>
          <w:i/>
          <w:sz w:val="26"/>
          <w:szCs w:val="26"/>
        </w:rPr>
      </w:pPr>
      <w:r>
        <w:rPr>
          <w:i/>
          <w:noProof/>
          <w:sz w:val="26"/>
          <w:szCs w:val="26"/>
        </w:rPr>
        <w:lastRenderedPageBreak/>
        <w:pict>
          <v:shape id="_x0000_i1100" type="#_x0000_t75" alt="" style="width:152pt;height:24pt;mso-width-percent:0;mso-height-percent:0;mso-width-percent:0;mso-height-percent:0">
            <v:imagedata r:id="rId76" o:title=""/>
          </v:shape>
        </w:pict>
      </w:r>
      <w:r w:rsidR="00E92A73" w:rsidRPr="00342385">
        <w:rPr>
          <w:i/>
          <w:sz w:val="26"/>
          <w:szCs w:val="26"/>
        </w:rPr>
        <w:t xml:space="preserve"> - просмотр расхода по целевому платежу.</w:t>
      </w:r>
    </w:p>
    <w:p w:rsidR="00E92A73" w:rsidRPr="00342385" w:rsidRDefault="00AE5470" w:rsidP="00342385">
      <w:pPr>
        <w:pStyle w:val="shifted"/>
        <w:spacing w:before="0" w:after="0" w:line="360" w:lineRule="auto"/>
        <w:jc w:val="both"/>
        <w:rPr>
          <w:i/>
          <w:sz w:val="26"/>
          <w:szCs w:val="26"/>
        </w:rPr>
      </w:pPr>
      <w:r>
        <w:rPr>
          <w:i/>
          <w:noProof/>
          <w:sz w:val="26"/>
          <w:szCs w:val="26"/>
        </w:rPr>
        <w:pict>
          <v:shape id="_x0000_i1099" type="#_x0000_t75" alt="" style="width:152pt;height:24pt;mso-width-percent:0;mso-height-percent:0;mso-width-percent:0;mso-height-percent:0">
            <v:imagedata r:id="rId77" o:title=""/>
          </v:shape>
        </w:pict>
      </w:r>
      <w:r w:rsidR="00E92A73" w:rsidRPr="00342385">
        <w:rPr>
          <w:i/>
          <w:sz w:val="26"/>
          <w:szCs w:val="26"/>
        </w:rPr>
        <w:t xml:space="preserve"> - создание транзитного лицевого счета дилера, зарегистрированного в диапазоне номеров лицевых счетов дилера с помощью справочника «Провайдеры» в закладке «Лицевые счета».</w:t>
      </w:r>
    </w:p>
    <w:p w:rsidR="00E92A73" w:rsidRPr="00342385" w:rsidRDefault="00AE5470" w:rsidP="00342385">
      <w:pPr>
        <w:pStyle w:val="Normal2"/>
        <w:numPr>
          <w:ilvl w:val="0"/>
          <w:numId w:val="0"/>
        </w:numPr>
        <w:spacing w:line="360" w:lineRule="auto"/>
        <w:ind w:left="720"/>
        <w:jc w:val="both"/>
        <w:rPr>
          <w:rFonts w:eastAsia="Arial Unicode MS"/>
          <w:i/>
          <w:sz w:val="26"/>
          <w:szCs w:val="26"/>
          <w:lang w:eastAsia="en-US"/>
        </w:rPr>
      </w:pPr>
      <w:r>
        <w:rPr>
          <w:rFonts w:eastAsia="Arial Unicode MS"/>
          <w:i/>
          <w:noProof/>
          <w:sz w:val="26"/>
          <w:szCs w:val="26"/>
          <w:lang w:eastAsia="en-US"/>
        </w:rPr>
        <w:pict>
          <v:shape id="_x0000_i1098" type="#_x0000_t75" alt="" style="width:152pt;height:24pt;mso-width-percent:0;mso-height-percent:0;mso-width-percent:0;mso-height-percent:0">
            <v:imagedata r:id="rId78" o:title=""/>
          </v:shape>
        </w:pict>
      </w:r>
      <w:r w:rsidR="00E92A73" w:rsidRPr="00342385">
        <w:rPr>
          <w:rFonts w:eastAsia="Arial Unicode MS"/>
          <w:i/>
          <w:sz w:val="26"/>
          <w:szCs w:val="26"/>
          <w:lang w:eastAsia="en-US"/>
        </w:rPr>
        <w:t xml:space="preserve"> - просмотр начислений в резерве отчетных периодов по ЛС</w:t>
      </w:r>
      <w:r w:rsidR="005C16D3">
        <w:rPr>
          <w:rFonts w:eastAsia="Arial Unicode MS"/>
          <w:i/>
          <w:sz w:val="26"/>
          <w:szCs w:val="26"/>
          <w:lang w:eastAsia="en-US"/>
        </w:rPr>
        <w:t>.</w:t>
      </w:r>
    </w:p>
    <w:p w:rsidR="00E92A73" w:rsidRPr="00342385" w:rsidRDefault="00E92A73" w:rsidP="00342385">
      <w:pPr>
        <w:ind w:left="431" w:firstLine="0"/>
        <w:rPr>
          <w:sz w:val="26"/>
          <w:szCs w:val="26"/>
        </w:rPr>
      </w:pPr>
    </w:p>
    <w:p w:rsidR="00E92A73" w:rsidRPr="00342385" w:rsidRDefault="00E92A73" w:rsidP="00342385">
      <w:pPr>
        <w:pStyle w:val="2"/>
        <w:spacing w:before="0" w:after="0"/>
        <w:rPr>
          <w:rFonts w:ascii="Times New Roman" w:hAnsi="Times New Roman" w:cs="Times New Roman"/>
          <w:sz w:val="26"/>
          <w:szCs w:val="26"/>
        </w:rPr>
      </w:pPr>
      <w:bookmarkStart w:id="1243" w:name="_Toc175728285"/>
      <w:bookmarkStart w:id="1244" w:name="_Toc195900004"/>
      <w:bookmarkStart w:id="1245" w:name="_Toc208914214"/>
      <w:bookmarkStart w:id="1246" w:name="_Toc269727521"/>
      <w:bookmarkStart w:id="1247" w:name="_Toc63361268"/>
      <w:r w:rsidRPr="00342385">
        <w:rPr>
          <w:rFonts w:ascii="Times New Roman" w:hAnsi="Times New Roman" w:cs="Times New Roman"/>
          <w:sz w:val="26"/>
          <w:szCs w:val="26"/>
        </w:rPr>
        <w:t>Платежи по счетам</w:t>
      </w:r>
      <w:bookmarkEnd w:id="1243"/>
      <w:bookmarkEnd w:id="1244"/>
      <w:bookmarkEnd w:id="1245"/>
      <w:bookmarkEnd w:id="1246"/>
      <w:bookmarkEnd w:id="1247"/>
    </w:p>
    <w:p w:rsidR="00E92A73" w:rsidRPr="00342385" w:rsidRDefault="00E92A73" w:rsidP="00342385">
      <w:pPr>
        <w:pStyle w:val="50"/>
        <w:spacing w:before="0"/>
        <w:rPr>
          <w:rFonts w:ascii="Times New Roman" w:hAnsi="Times New Roman" w:cs="Times New Roman"/>
          <w:sz w:val="26"/>
          <w:szCs w:val="26"/>
        </w:rPr>
      </w:pPr>
      <w:bookmarkStart w:id="1248" w:name="_Ref26859224"/>
      <w:r w:rsidRPr="00342385">
        <w:rPr>
          <w:rFonts w:ascii="Times New Roman" w:hAnsi="Times New Roman" w:cs="Times New Roman"/>
          <w:sz w:val="26"/>
          <w:szCs w:val="26"/>
        </w:rPr>
        <w:t>Шаг 0. Зарегистрировать акт взаимозачетов клиента</w:t>
      </w:r>
      <w:bookmarkEnd w:id="1248"/>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Шаг исполняется только для фо</w:t>
      </w:r>
      <w:r w:rsidR="005C16D3">
        <w:rPr>
          <w:i/>
          <w:iCs/>
          <w:sz w:val="26"/>
          <w:szCs w:val="26"/>
        </w:rPr>
        <w:t>рмы оплаты «акт взаимозачетов».</w:t>
      </w:r>
    </w:p>
    <w:p w:rsidR="00E92A73" w:rsidRPr="00342385" w:rsidRDefault="00E92A73" w:rsidP="00342385">
      <w:pPr>
        <w:ind w:left="1841" w:firstLine="0"/>
        <w:rPr>
          <w:sz w:val="26"/>
          <w:szCs w:val="26"/>
        </w:rPr>
      </w:pPr>
    </w:p>
    <w:p w:rsidR="00E92A73" w:rsidRPr="00342385" w:rsidRDefault="00E92A73" w:rsidP="00342385">
      <w:pPr>
        <w:numPr>
          <w:ilvl w:val="0"/>
          <w:numId w:val="51"/>
        </w:numPr>
        <w:rPr>
          <w:sz w:val="26"/>
          <w:szCs w:val="26"/>
        </w:rPr>
      </w:pPr>
      <w:r w:rsidRPr="00342385">
        <w:rPr>
          <w:sz w:val="26"/>
          <w:szCs w:val="26"/>
        </w:rPr>
        <w:t xml:space="preserve">Открыть окно интерфейса </w:t>
      </w:r>
      <w:r w:rsidRPr="00342385">
        <w:rPr>
          <w:b/>
          <w:bCs/>
          <w:i/>
          <w:iCs/>
          <w:sz w:val="26"/>
          <w:szCs w:val="26"/>
        </w:rPr>
        <w:t>Платежи – Акты взаимозачетов.</w:t>
      </w:r>
    </w:p>
    <w:p w:rsidR="00E92A73" w:rsidRPr="00342385" w:rsidRDefault="00E92A73" w:rsidP="00342385">
      <w:pPr>
        <w:ind w:left="1841" w:firstLine="0"/>
        <w:rPr>
          <w:sz w:val="26"/>
          <w:szCs w:val="26"/>
        </w:rPr>
      </w:pPr>
    </w:p>
    <w:p w:rsidR="00E92A73" w:rsidRPr="00342385" w:rsidRDefault="00E92A73" w:rsidP="00342385">
      <w:pPr>
        <w:numPr>
          <w:ilvl w:val="0"/>
          <w:numId w:val="51"/>
        </w:numPr>
        <w:rPr>
          <w:sz w:val="26"/>
          <w:szCs w:val="26"/>
        </w:rPr>
      </w:pPr>
      <w:r w:rsidRPr="00342385">
        <w:rPr>
          <w:sz w:val="26"/>
          <w:szCs w:val="26"/>
        </w:rPr>
        <w:t xml:space="preserve">Выбрать клиента с помощью стандартной процедуры поиска клиента (экранная кнопка </w:t>
      </w:r>
      <w:r w:rsidR="00AE5470" w:rsidRPr="00342385">
        <w:rPr>
          <w:noProof/>
          <w:sz w:val="26"/>
          <w:szCs w:val="26"/>
        </w:rPr>
        <w:object w:dxaOrig="840" w:dyaOrig="330">
          <v:shape id="_x0000_i1097" type="#_x0000_t75" alt="" style="width:42pt;height:17pt;mso-width-percent:0;mso-height-percent:0;mso-width-percent:0;mso-height-percent:0" o:ole="">
            <v:imagedata r:id="rId32" o:title=""/>
          </v:shape>
          <o:OLEObject Type="Embed" ProgID="PBrush" ShapeID="_x0000_i1097" DrawAspect="Content" ObjectID="_1677078397" r:id="rId79"/>
        </w:object>
      </w:r>
      <w:r w:rsidRPr="00342385">
        <w:rPr>
          <w:sz w:val="26"/>
          <w:szCs w:val="26"/>
        </w:rPr>
        <w:t>).</w:t>
      </w:r>
    </w:p>
    <w:p w:rsidR="00E92A73" w:rsidRPr="00342385" w:rsidRDefault="00024311" w:rsidP="00342385">
      <w:pPr>
        <w:ind w:left="1841" w:firstLine="0"/>
        <w:rPr>
          <w:sz w:val="26"/>
          <w:szCs w:val="26"/>
        </w:rPr>
      </w:pPr>
      <w:r w:rsidRPr="00342385">
        <w:rPr>
          <w:noProof/>
          <w:sz w:val="26"/>
          <w:szCs w:val="26"/>
          <w:lang w:eastAsia="ru-RU"/>
        </w:rPr>
        <w:drawing>
          <wp:inline distT="0" distB="0" distL="0" distR="0" wp14:anchorId="5A721CEC" wp14:editId="66CC73AE">
            <wp:extent cx="4140200" cy="2222500"/>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80">
                      <a:lum contrast="6000"/>
                      <a:extLst>
                        <a:ext uri="{28A0092B-C50C-407E-A947-70E740481C1C}">
                          <a14:useLocalDpi xmlns:a14="http://schemas.microsoft.com/office/drawing/2010/main" val="0"/>
                        </a:ext>
                      </a:extLst>
                    </a:blip>
                    <a:srcRect l="17899" t="15266" r="29167" b="40552"/>
                    <a:stretch>
                      <a:fillRect/>
                    </a:stretch>
                  </pic:blipFill>
                  <pic:spPr bwMode="auto">
                    <a:xfrm>
                      <a:off x="0" y="0"/>
                      <a:ext cx="4140200" cy="2222500"/>
                    </a:xfrm>
                    <a:prstGeom prst="rect">
                      <a:avLst/>
                    </a:prstGeom>
                    <a:noFill/>
                    <a:ln>
                      <a:noFill/>
                    </a:ln>
                  </pic:spPr>
                </pic:pic>
              </a:graphicData>
            </a:graphic>
          </wp:inline>
        </w:drawing>
      </w:r>
    </w:p>
    <w:p w:rsidR="00E92A73" w:rsidRPr="00342385" w:rsidRDefault="00E92A73" w:rsidP="00342385">
      <w:pPr>
        <w:ind w:left="1841" w:firstLine="0"/>
        <w:rPr>
          <w:sz w:val="26"/>
          <w:szCs w:val="26"/>
        </w:rPr>
      </w:pPr>
    </w:p>
    <w:p w:rsidR="00E92A73" w:rsidRPr="00342385" w:rsidRDefault="00E92A73" w:rsidP="00342385">
      <w:pPr>
        <w:numPr>
          <w:ilvl w:val="0"/>
          <w:numId w:val="51"/>
        </w:numPr>
        <w:rPr>
          <w:sz w:val="26"/>
          <w:szCs w:val="26"/>
        </w:rPr>
      </w:pPr>
      <w:r w:rsidRPr="00342385">
        <w:rPr>
          <w:sz w:val="26"/>
          <w:szCs w:val="26"/>
        </w:rPr>
        <w:t xml:space="preserve">Перейти в режим ввода нового акта взаимозачетов с помощью экранной кнопки </w:t>
      </w:r>
      <w:r w:rsidR="00AE5470" w:rsidRPr="00342385">
        <w:rPr>
          <w:noProof/>
          <w:sz w:val="26"/>
          <w:szCs w:val="26"/>
        </w:rPr>
        <w:object w:dxaOrig="1395" w:dyaOrig="300">
          <v:shape id="_x0000_i1096" type="#_x0000_t75" alt="" style="width:70pt;height:15pt;mso-width-percent:0;mso-height-percent:0;mso-width-percent:0;mso-height-percent:0" o:ole="">
            <v:imagedata r:id="rId34" o:title=""/>
          </v:shape>
          <o:OLEObject Type="Embed" ProgID="PBrush" ShapeID="_x0000_i1096" DrawAspect="Content" ObjectID="_1677078398" r:id="rId81"/>
        </w:object>
      </w:r>
      <w:r w:rsidRPr="00342385">
        <w:rPr>
          <w:sz w:val="26"/>
          <w:szCs w:val="26"/>
        </w:rPr>
        <w:t>.</w:t>
      </w:r>
    </w:p>
    <w:p w:rsidR="00E92A73" w:rsidRPr="00342385" w:rsidRDefault="00E92A73" w:rsidP="00342385">
      <w:pPr>
        <w:ind w:left="1841" w:firstLine="0"/>
        <w:rPr>
          <w:sz w:val="26"/>
          <w:szCs w:val="26"/>
        </w:rPr>
      </w:pPr>
    </w:p>
    <w:p w:rsidR="00E92A73" w:rsidRPr="00342385" w:rsidRDefault="00024311" w:rsidP="00342385">
      <w:pPr>
        <w:ind w:left="1841" w:firstLine="0"/>
        <w:rPr>
          <w:sz w:val="26"/>
          <w:szCs w:val="26"/>
        </w:rPr>
      </w:pPr>
      <w:r w:rsidRPr="00342385">
        <w:rPr>
          <w:noProof/>
          <w:sz w:val="26"/>
          <w:szCs w:val="26"/>
          <w:lang w:eastAsia="ru-RU"/>
        </w:rPr>
        <w:lastRenderedPageBreak/>
        <w:drawing>
          <wp:inline distT="0" distB="0" distL="0" distR="0" wp14:anchorId="4C7ED445" wp14:editId="38A230C9">
            <wp:extent cx="4064000" cy="2628900"/>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82">
                      <a:lum contrast="6000"/>
                      <a:extLst>
                        <a:ext uri="{28A0092B-C50C-407E-A947-70E740481C1C}">
                          <a14:useLocalDpi xmlns:a14="http://schemas.microsoft.com/office/drawing/2010/main" val="0"/>
                        </a:ext>
                      </a:extLst>
                    </a:blip>
                    <a:srcRect/>
                    <a:stretch>
                      <a:fillRect/>
                    </a:stretch>
                  </pic:blipFill>
                  <pic:spPr bwMode="auto">
                    <a:xfrm>
                      <a:off x="0" y="0"/>
                      <a:ext cx="4064000" cy="2628900"/>
                    </a:xfrm>
                    <a:prstGeom prst="rect">
                      <a:avLst/>
                    </a:prstGeom>
                    <a:noFill/>
                    <a:ln>
                      <a:noFill/>
                    </a:ln>
                  </pic:spPr>
                </pic:pic>
              </a:graphicData>
            </a:graphic>
          </wp:inline>
        </w:drawing>
      </w:r>
    </w:p>
    <w:p w:rsidR="00E92A73" w:rsidRPr="00342385" w:rsidRDefault="00E92A73" w:rsidP="00342385">
      <w:pPr>
        <w:ind w:left="1841" w:firstLine="0"/>
        <w:rPr>
          <w:sz w:val="26"/>
          <w:szCs w:val="26"/>
        </w:rPr>
      </w:pPr>
    </w:p>
    <w:p w:rsidR="00E92A73" w:rsidRPr="00342385" w:rsidRDefault="00E92A73" w:rsidP="00342385">
      <w:pPr>
        <w:numPr>
          <w:ilvl w:val="0"/>
          <w:numId w:val="51"/>
        </w:numPr>
        <w:rPr>
          <w:sz w:val="26"/>
          <w:szCs w:val="26"/>
        </w:rPr>
      </w:pPr>
      <w:r w:rsidRPr="00342385">
        <w:rPr>
          <w:sz w:val="26"/>
          <w:szCs w:val="26"/>
        </w:rPr>
        <w:t>Задать параметры акта взаимозачетов:</w:t>
      </w:r>
    </w:p>
    <w:p w:rsidR="00E92A73" w:rsidRPr="00342385" w:rsidRDefault="00E92A73" w:rsidP="005C16D3">
      <w:pPr>
        <w:rPr>
          <w:sz w:val="26"/>
          <w:szCs w:val="26"/>
        </w:rPr>
      </w:pPr>
    </w:p>
    <w:tbl>
      <w:tblPr>
        <w:tblW w:w="8040" w:type="dxa"/>
        <w:tblInd w:w="154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08"/>
        <w:gridCol w:w="5232"/>
      </w:tblGrid>
      <w:tr w:rsidR="00E92A73" w:rsidRPr="00342385">
        <w:trPr>
          <w:trHeight w:val="399"/>
        </w:trPr>
        <w:tc>
          <w:tcPr>
            <w:tcW w:w="2808"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Наименование</w:t>
            </w:r>
          </w:p>
        </w:tc>
        <w:tc>
          <w:tcPr>
            <w:tcW w:w="5232"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Описание</w:t>
            </w:r>
          </w:p>
        </w:tc>
      </w:tr>
      <w:tr w:rsidR="00E92A73" w:rsidRPr="00342385">
        <w:tc>
          <w:tcPr>
            <w:tcW w:w="2808" w:type="dxa"/>
            <w:tcBorders>
              <w:top w:val="thickThinSmallGap" w:sz="2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Номер акта</w:t>
            </w:r>
          </w:p>
        </w:tc>
        <w:tc>
          <w:tcPr>
            <w:tcW w:w="5232"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Задается вручную пользователем.</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Валюта акта</w:t>
            </w:r>
          </w:p>
        </w:tc>
        <w:tc>
          <w:tcPr>
            <w:tcW w:w="5232" w:type="dxa"/>
          </w:tcPr>
          <w:p w:rsidR="00E92A73" w:rsidRPr="00342385" w:rsidRDefault="005C16D3" w:rsidP="00342385">
            <w:pPr>
              <w:pStyle w:val="Normal1"/>
              <w:spacing w:line="360" w:lineRule="auto"/>
              <w:jc w:val="both"/>
              <w:rPr>
                <w:bCs/>
                <w:sz w:val="26"/>
                <w:szCs w:val="26"/>
              </w:rPr>
            </w:pPr>
            <w:r>
              <w:rPr>
                <w:bCs/>
                <w:sz w:val="26"/>
                <w:szCs w:val="26"/>
              </w:rPr>
              <w:t>Выбирается из списка.</w:t>
            </w:r>
          </w:p>
          <w:p w:rsidR="00E92A73" w:rsidRPr="00342385" w:rsidRDefault="00E92A73" w:rsidP="00342385">
            <w:pPr>
              <w:pStyle w:val="Normal1"/>
              <w:spacing w:line="360" w:lineRule="auto"/>
              <w:jc w:val="both"/>
              <w:rPr>
                <w:bCs/>
                <w:sz w:val="26"/>
                <w:szCs w:val="26"/>
              </w:rPr>
            </w:pPr>
            <w:r w:rsidRPr="00342385">
              <w:rPr>
                <w:bCs/>
                <w:sz w:val="26"/>
                <w:szCs w:val="26"/>
              </w:rPr>
              <w:t>Определяется каталогом «Валюты»</w:t>
            </w:r>
            <w:r w:rsidR="00FC2C42">
              <w:rPr>
                <w:bCs/>
                <w:sz w:val="26"/>
                <w:szCs w:val="26"/>
              </w:rPr>
              <w:t>.</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Дата акта</w:t>
            </w:r>
          </w:p>
        </w:tc>
        <w:tc>
          <w:tcPr>
            <w:tcW w:w="523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вручную пользователем.</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Нал/безнал</w:t>
            </w:r>
          </w:p>
        </w:tc>
        <w:tc>
          <w:tcPr>
            <w:tcW w:w="5232" w:type="dxa"/>
          </w:tcPr>
          <w:p w:rsidR="00E92A73" w:rsidRPr="00342385" w:rsidRDefault="00E92A73" w:rsidP="00342385">
            <w:pPr>
              <w:pStyle w:val="Normal1"/>
              <w:spacing w:line="360" w:lineRule="auto"/>
              <w:jc w:val="both"/>
              <w:rPr>
                <w:bCs/>
                <w:sz w:val="26"/>
                <w:szCs w:val="26"/>
              </w:rPr>
            </w:pPr>
            <w:r w:rsidRPr="00342385">
              <w:rPr>
                <w:bCs/>
                <w:sz w:val="26"/>
                <w:szCs w:val="26"/>
              </w:rPr>
              <w:t>Выбирается из списка: безналичная, наличная. Признак наличности акта взаимозачетов.</w:t>
            </w:r>
          </w:p>
          <w:p w:rsidR="00E92A73" w:rsidRPr="00342385" w:rsidRDefault="00E92A73" w:rsidP="00342385">
            <w:pPr>
              <w:pStyle w:val="Normal1"/>
              <w:spacing w:line="360" w:lineRule="auto"/>
              <w:jc w:val="both"/>
              <w:rPr>
                <w:bCs/>
                <w:sz w:val="26"/>
                <w:szCs w:val="26"/>
              </w:rPr>
            </w:pPr>
            <w:r w:rsidRPr="00342385">
              <w:rPr>
                <w:bCs/>
                <w:sz w:val="26"/>
                <w:szCs w:val="26"/>
              </w:rPr>
              <w:t>Акт взаимозачетов с признаком «нал» приравнивается к наличной форме оплаты.</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акта без налогов</w:t>
            </w:r>
          </w:p>
        </w:tc>
        <w:tc>
          <w:tcPr>
            <w:tcW w:w="523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вручную пользователем.</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акта с налогами</w:t>
            </w:r>
          </w:p>
        </w:tc>
        <w:tc>
          <w:tcPr>
            <w:tcW w:w="5232" w:type="dxa"/>
          </w:tcPr>
          <w:p w:rsidR="00E92A73" w:rsidRPr="00342385" w:rsidRDefault="00E92A73" w:rsidP="00342385">
            <w:pPr>
              <w:pStyle w:val="Normal1"/>
              <w:spacing w:line="360" w:lineRule="auto"/>
              <w:jc w:val="both"/>
              <w:rPr>
                <w:bCs/>
                <w:sz w:val="26"/>
                <w:szCs w:val="26"/>
              </w:rPr>
            </w:pPr>
            <w:r w:rsidRPr="00342385">
              <w:rPr>
                <w:bCs/>
                <w:sz w:val="26"/>
                <w:szCs w:val="26"/>
              </w:rPr>
              <w:t>Заполняется автоматически с учетом суммы налогов</w:t>
            </w:r>
            <w:r w:rsidR="005C16D3">
              <w:rPr>
                <w:bCs/>
                <w:sz w:val="26"/>
                <w:szCs w:val="26"/>
              </w:rPr>
              <w:t>.</w:t>
            </w:r>
          </w:p>
        </w:tc>
      </w:tr>
      <w:tr w:rsidR="00E92A73" w:rsidRPr="00342385">
        <w:tc>
          <w:tcPr>
            <w:tcW w:w="2808" w:type="dxa"/>
          </w:tcPr>
          <w:p w:rsidR="00E92A73" w:rsidRPr="00342385" w:rsidRDefault="00FC2C42" w:rsidP="00342385">
            <w:pPr>
              <w:pStyle w:val="Normal1"/>
              <w:spacing w:line="360" w:lineRule="auto"/>
              <w:jc w:val="both"/>
              <w:rPr>
                <w:bCs/>
                <w:i/>
                <w:iCs/>
                <w:sz w:val="26"/>
                <w:szCs w:val="26"/>
              </w:rPr>
            </w:pPr>
            <w:r>
              <w:rPr>
                <w:bCs/>
                <w:i/>
                <w:iCs/>
                <w:sz w:val="26"/>
                <w:szCs w:val="26"/>
              </w:rPr>
              <w:t>Сумма налогов</w:t>
            </w:r>
          </w:p>
        </w:tc>
        <w:tc>
          <w:tcPr>
            <w:tcW w:w="5232" w:type="dxa"/>
          </w:tcPr>
          <w:p w:rsidR="00E92A73" w:rsidRPr="00342385" w:rsidRDefault="00E92A73" w:rsidP="00342385">
            <w:pPr>
              <w:pStyle w:val="Normal1"/>
              <w:spacing w:line="360" w:lineRule="auto"/>
              <w:jc w:val="both"/>
              <w:rPr>
                <w:bCs/>
                <w:sz w:val="26"/>
                <w:szCs w:val="26"/>
              </w:rPr>
            </w:pPr>
            <w:r w:rsidRPr="00342385">
              <w:rPr>
                <w:bCs/>
                <w:sz w:val="26"/>
                <w:szCs w:val="26"/>
              </w:rPr>
              <w:t>Заполняется автоматически после ввода суммы акта.</w:t>
            </w:r>
          </w:p>
        </w:tc>
      </w:tr>
    </w:tbl>
    <w:p w:rsidR="00E92A73" w:rsidRPr="00342385" w:rsidRDefault="00E92A73" w:rsidP="00342385">
      <w:pPr>
        <w:ind w:left="1770" w:firstLine="0"/>
        <w:rPr>
          <w:i/>
          <w:iCs/>
          <w:sz w:val="26"/>
          <w:szCs w:val="26"/>
        </w:rPr>
      </w:pPr>
      <w:r w:rsidRPr="00342385">
        <w:rPr>
          <w:b/>
          <w:bCs/>
          <w:sz w:val="26"/>
          <w:szCs w:val="26"/>
        </w:rPr>
        <w:t xml:space="preserve">!!! </w:t>
      </w:r>
      <w:r w:rsidRPr="00342385">
        <w:rPr>
          <w:i/>
          <w:iCs/>
          <w:sz w:val="26"/>
          <w:szCs w:val="26"/>
        </w:rPr>
        <w:t>Дополнительно можно «привязать» новый акт взаимозачетов к договору на взаимозачеты.</w:t>
      </w:r>
    </w:p>
    <w:p w:rsidR="00E92A73" w:rsidRPr="00342385" w:rsidRDefault="00E92A73" w:rsidP="00342385">
      <w:pPr>
        <w:ind w:left="1770" w:firstLine="0"/>
        <w:rPr>
          <w:i/>
          <w:iCs/>
          <w:sz w:val="26"/>
          <w:szCs w:val="26"/>
        </w:rPr>
      </w:pPr>
    </w:p>
    <w:p w:rsidR="00E92A73" w:rsidRPr="00342385" w:rsidRDefault="00E92A73" w:rsidP="00342385">
      <w:pPr>
        <w:numPr>
          <w:ilvl w:val="0"/>
          <w:numId w:val="51"/>
        </w:numPr>
        <w:rPr>
          <w:sz w:val="26"/>
          <w:szCs w:val="26"/>
        </w:rPr>
      </w:pPr>
      <w:r w:rsidRPr="00342385">
        <w:rPr>
          <w:sz w:val="26"/>
          <w:szCs w:val="26"/>
        </w:rPr>
        <w:lastRenderedPageBreak/>
        <w:t xml:space="preserve">Сохранить ввод кредитной карты – </w:t>
      </w:r>
      <w:r w:rsidR="00AE5470" w:rsidRPr="00342385">
        <w:rPr>
          <w:noProof/>
          <w:sz w:val="26"/>
          <w:szCs w:val="26"/>
        </w:rPr>
        <w:object w:dxaOrig="1095" w:dyaOrig="300">
          <v:shape id="_x0000_i1095" type="#_x0000_t75" alt="" style="width:55pt;height:15pt;mso-width-percent:0;mso-height-percent:0;mso-width-percent:0;mso-height-percent:0" o:ole="">
            <v:imagedata r:id="rId38" o:title=""/>
          </v:shape>
          <o:OLEObject Type="Embed" ProgID="PBrush" ShapeID="_x0000_i1095" DrawAspect="Content" ObjectID="_1677078399" r:id="rId83"/>
        </w:object>
      </w:r>
      <w:r w:rsidRPr="00342385">
        <w:rPr>
          <w:sz w:val="26"/>
          <w:szCs w:val="26"/>
        </w:rPr>
        <w:t xml:space="preserve">, отменить – </w:t>
      </w:r>
      <w:r w:rsidR="00AE5470" w:rsidRPr="00342385">
        <w:rPr>
          <w:noProof/>
          <w:sz w:val="26"/>
          <w:szCs w:val="26"/>
        </w:rPr>
        <w:object w:dxaOrig="1110" w:dyaOrig="285">
          <v:shape id="_x0000_i1094" type="#_x0000_t75" alt="" style="width:56pt;height:14pt;mso-width-percent:0;mso-height-percent:0;mso-width-percent:0;mso-height-percent:0" o:ole="">
            <v:imagedata r:id="rId40" o:title=""/>
          </v:shape>
          <o:OLEObject Type="Embed" ProgID="PBrush" ShapeID="_x0000_i1094" DrawAspect="Content" ObjectID="_1677078400" r:id="rId84"/>
        </w:object>
      </w:r>
      <w:r w:rsidR="005C16D3">
        <w:rPr>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51"/>
        </w:numPr>
        <w:rPr>
          <w:sz w:val="26"/>
          <w:szCs w:val="26"/>
        </w:rPr>
      </w:pPr>
      <w:r w:rsidRPr="00342385">
        <w:rPr>
          <w:sz w:val="26"/>
          <w:szCs w:val="26"/>
        </w:rPr>
        <w:t xml:space="preserve">Удаление неразобранного акта - </w:t>
      </w:r>
      <w:r w:rsidR="00AE5470" w:rsidRPr="00342385">
        <w:rPr>
          <w:noProof/>
          <w:sz w:val="26"/>
          <w:szCs w:val="26"/>
        </w:rPr>
        <w:object w:dxaOrig="1365" w:dyaOrig="270">
          <v:shape id="_x0000_i1093" type="#_x0000_t75" alt="" style="width:68pt;height:14pt;mso-width-percent:0;mso-height-percent:0;mso-width-percent:0;mso-height-percent:0" o:ole="">
            <v:imagedata r:id="rId42" o:title=""/>
          </v:shape>
          <o:OLEObject Type="Embed" ProgID="PBrush" ShapeID="_x0000_i1093" DrawAspect="Content" ObjectID="_1677078401" r:id="rId85"/>
        </w:object>
      </w:r>
      <w:r w:rsidRPr="00342385">
        <w:rPr>
          <w:sz w:val="26"/>
          <w:szCs w:val="26"/>
        </w:rPr>
        <w:t xml:space="preserve">, просмотр - информации по акту - </w:t>
      </w:r>
      <w:r w:rsidR="00AE5470" w:rsidRPr="00342385">
        <w:rPr>
          <w:noProof/>
          <w:sz w:val="26"/>
          <w:szCs w:val="26"/>
        </w:rPr>
        <w:object w:dxaOrig="1335" w:dyaOrig="300">
          <v:shape id="_x0000_i1092" type="#_x0000_t75" alt="" style="width:67pt;height:15pt;mso-width-percent:0;mso-height-percent:0;mso-width-percent:0;mso-height-percent:0" o:ole="">
            <v:imagedata r:id="rId44" o:title=""/>
          </v:shape>
          <o:OLEObject Type="Embed" ProgID="PBrush" ShapeID="_x0000_i1092" DrawAspect="Content" ObjectID="_1677078402" r:id="rId86"/>
        </w:object>
      </w:r>
      <w:r w:rsidRPr="00342385">
        <w:rPr>
          <w:sz w:val="26"/>
          <w:szCs w:val="26"/>
        </w:rPr>
        <w:t xml:space="preserve"> в интерфейсе «Акты взаимозачетов».</w:t>
      </w:r>
    </w:p>
    <w:p w:rsidR="00E92A73" w:rsidRPr="00342385" w:rsidRDefault="00E92A73" w:rsidP="00342385">
      <w:pPr>
        <w:ind w:firstLine="0"/>
        <w:rPr>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1. Идентифицировать платеж по счету</w:t>
      </w:r>
    </w:p>
    <w:p w:rsidR="00E92A73" w:rsidRPr="00342385" w:rsidRDefault="00E92A73" w:rsidP="00342385">
      <w:pPr>
        <w:numPr>
          <w:ilvl w:val="0"/>
          <w:numId w:val="55"/>
        </w:numPr>
        <w:rPr>
          <w:sz w:val="26"/>
          <w:szCs w:val="26"/>
        </w:rPr>
      </w:pPr>
      <w:r w:rsidRPr="00342385">
        <w:rPr>
          <w:sz w:val="26"/>
          <w:szCs w:val="26"/>
        </w:rPr>
        <w:t xml:space="preserve">Открыть окно интерфейса </w:t>
      </w:r>
      <w:r w:rsidRPr="00342385">
        <w:rPr>
          <w:b/>
          <w:bCs/>
          <w:i/>
          <w:iCs/>
          <w:sz w:val="26"/>
          <w:szCs w:val="26"/>
        </w:rPr>
        <w:t>Платежи – Оплата счетов</w:t>
      </w:r>
    </w:p>
    <w:p w:rsidR="00E92A73" w:rsidRPr="00342385" w:rsidRDefault="00E92A73" w:rsidP="00342385">
      <w:pPr>
        <w:ind w:left="1841" w:firstLine="0"/>
        <w:rPr>
          <w:sz w:val="26"/>
          <w:szCs w:val="26"/>
        </w:rPr>
      </w:pPr>
    </w:p>
    <w:p w:rsidR="00E92A73" w:rsidRPr="00342385" w:rsidRDefault="00E92A73" w:rsidP="00342385">
      <w:pPr>
        <w:ind w:left="1841" w:firstLine="0"/>
        <w:rPr>
          <w:i/>
          <w:iCs/>
          <w:sz w:val="26"/>
          <w:szCs w:val="26"/>
        </w:rPr>
      </w:pPr>
      <w:r w:rsidRPr="00342385">
        <w:rPr>
          <w:i/>
          <w:iCs/>
          <w:sz w:val="26"/>
          <w:szCs w:val="26"/>
        </w:rPr>
        <w:t>Верхняя логическая часть интерфейса:</w:t>
      </w:r>
    </w:p>
    <w:p w:rsidR="00E92A73" w:rsidRPr="00342385" w:rsidRDefault="00E92A73" w:rsidP="00342385">
      <w:pPr>
        <w:ind w:left="1841" w:firstLine="0"/>
        <w:rPr>
          <w:i/>
          <w:iCs/>
          <w:sz w:val="26"/>
          <w:szCs w:val="26"/>
        </w:rPr>
      </w:pPr>
    </w:p>
    <w:p w:rsidR="00E92A73" w:rsidRPr="00342385" w:rsidRDefault="00AE5470" w:rsidP="00342385">
      <w:pPr>
        <w:ind w:left="1680" w:firstLine="240"/>
        <w:rPr>
          <w:sz w:val="26"/>
          <w:szCs w:val="26"/>
        </w:rPr>
      </w:pPr>
      <w:r w:rsidRPr="00342385">
        <w:rPr>
          <w:noProof/>
          <w:sz w:val="26"/>
          <w:szCs w:val="26"/>
        </w:rPr>
        <w:object w:dxaOrig="9586" w:dyaOrig="420">
          <v:shape id="_x0000_i1091" type="#_x0000_t75" alt="" style="width:359pt;height:21pt;mso-width-percent:0;mso-height-percent:0;mso-width-percent:0;mso-height-percent:0" o:ole="">
            <v:imagedata r:id="rId87" o:title=""/>
          </v:shape>
          <o:OLEObject Type="Embed" ProgID="PBrush" ShapeID="_x0000_i1091" DrawAspect="Content" ObjectID="_1677078403" r:id="rId88"/>
        </w:object>
      </w:r>
    </w:p>
    <w:p w:rsidR="00E92A73" w:rsidRPr="00342385" w:rsidRDefault="00E92A73" w:rsidP="00342385">
      <w:pPr>
        <w:numPr>
          <w:ilvl w:val="0"/>
          <w:numId w:val="55"/>
        </w:numPr>
        <w:rPr>
          <w:sz w:val="26"/>
          <w:szCs w:val="26"/>
        </w:rPr>
      </w:pPr>
      <w:r w:rsidRPr="00342385">
        <w:rPr>
          <w:sz w:val="26"/>
          <w:szCs w:val="26"/>
        </w:rPr>
        <w:t>Выбрать валюту платежа из предлагаемого списка (</w:t>
      </w:r>
      <w:r w:rsidRPr="00342385">
        <w:rPr>
          <w:sz w:val="26"/>
          <w:szCs w:val="26"/>
          <w:lang w:val="en-US"/>
        </w:rPr>
        <w:t>RUR</w:t>
      </w:r>
      <w:r w:rsidRPr="00342385">
        <w:rPr>
          <w:sz w:val="26"/>
          <w:szCs w:val="26"/>
        </w:rPr>
        <w:t>\</w:t>
      </w:r>
      <w:r w:rsidRPr="00342385">
        <w:rPr>
          <w:sz w:val="26"/>
          <w:szCs w:val="26"/>
          <w:lang w:val="en-US"/>
        </w:rPr>
        <w:t>USD</w:t>
      </w:r>
      <w:r w:rsidR="005C16D3">
        <w:rPr>
          <w:sz w:val="26"/>
          <w:szCs w:val="26"/>
        </w:rPr>
        <w:t>).</w:t>
      </w:r>
    </w:p>
    <w:p w:rsidR="00E92A73" w:rsidRPr="00342385" w:rsidRDefault="00E92A73" w:rsidP="00342385">
      <w:pPr>
        <w:ind w:firstLine="0"/>
        <w:rPr>
          <w:sz w:val="26"/>
          <w:szCs w:val="26"/>
        </w:rPr>
      </w:pPr>
      <w:r w:rsidRPr="00342385">
        <w:rPr>
          <w:sz w:val="26"/>
          <w:szCs w:val="26"/>
        </w:rPr>
        <w:t xml:space="preserve">Список валют зависит </w:t>
      </w:r>
      <w:r w:rsidR="005C16D3">
        <w:rPr>
          <w:sz w:val="26"/>
          <w:szCs w:val="26"/>
        </w:rPr>
        <w:t>от настройки каталога «Валюты».</w:t>
      </w:r>
    </w:p>
    <w:p w:rsidR="00E92A73" w:rsidRPr="00342385" w:rsidRDefault="00E92A73" w:rsidP="00342385">
      <w:pPr>
        <w:ind w:left="1770" w:firstLine="0"/>
        <w:rPr>
          <w:sz w:val="26"/>
          <w:szCs w:val="26"/>
        </w:rPr>
      </w:pPr>
    </w:p>
    <w:p w:rsidR="00E92A73" w:rsidRPr="00342385" w:rsidRDefault="00E92A73" w:rsidP="00342385">
      <w:pPr>
        <w:numPr>
          <w:ilvl w:val="0"/>
          <w:numId w:val="55"/>
        </w:numPr>
        <w:rPr>
          <w:sz w:val="26"/>
          <w:szCs w:val="26"/>
        </w:rPr>
      </w:pPr>
      <w:r w:rsidRPr="00342385">
        <w:rPr>
          <w:sz w:val="26"/>
          <w:szCs w:val="26"/>
        </w:rPr>
        <w:t>Выбрать форму п</w:t>
      </w:r>
      <w:r w:rsidR="005C16D3">
        <w:rPr>
          <w:sz w:val="26"/>
          <w:szCs w:val="26"/>
        </w:rPr>
        <w:t>латежа из предлагаемого списка.</w:t>
      </w:r>
    </w:p>
    <w:p w:rsidR="00E92A73" w:rsidRPr="00342385" w:rsidRDefault="00E92A73" w:rsidP="00342385">
      <w:pPr>
        <w:ind w:firstLine="0"/>
        <w:rPr>
          <w:sz w:val="26"/>
          <w:szCs w:val="26"/>
        </w:rPr>
      </w:pPr>
      <w:r w:rsidRPr="00342385">
        <w:rPr>
          <w:sz w:val="26"/>
          <w:szCs w:val="26"/>
        </w:rPr>
        <w:t>Список возможных форм платежей для типа платежа зависит от нас</w:t>
      </w:r>
      <w:r w:rsidR="005C16D3">
        <w:rPr>
          <w:sz w:val="26"/>
          <w:szCs w:val="26"/>
        </w:rPr>
        <w:t>тройки каталога «Формы оплаты».</w:t>
      </w:r>
    </w:p>
    <w:p w:rsidR="003E228D" w:rsidRPr="00342385" w:rsidRDefault="003E228D" w:rsidP="00342385">
      <w:pPr>
        <w:ind w:left="2201" w:hanging="281"/>
        <w:rPr>
          <w:sz w:val="26"/>
          <w:szCs w:val="26"/>
        </w:rPr>
      </w:pPr>
    </w:p>
    <w:p w:rsidR="00E92A73" w:rsidRPr="00342385" w:rsidRDefault="00E92A73" w:rsidP="00342385">
      <w:pPr>
        <w:ind w:left="1841" w:firstLine="0"/>
        <w:rPr>
          <w:i/>
          <w:iCs/>
          <w:sz w:val="26"/>
          <w:szCs w:val="26"/>
        </w:rPr>
      </w:pPr>
      <w:r w:rsidRPr="00342385">
        <w:rPr>
          <w:i/>
          <w:iCs/>
          <w:sz w:val="26"/>
          <w:szCs w:val="26"/>
        </w:rPr>
        <w:t>Средняя логическая часть интерфейса:</w:t>
      </w:r>
    </w:p>
    <w:p w:rsidR="0065145C" w:rsidRPr="00342385" w:rsidRDefault="00024311" w:rsidP="00342385">
      <w:pPr>
        <w:ind w:left="1200" w:hanging="120"/>
        <w:rPr>
          <w:sz w:val="26"/>
          <w:szCs w:val="26"/>
        </w:rPr>
      </w:pPr>
      <w:r w:rsidRPr="00342385">
        <w:rPr>
          <w:noProof/>
          <w:sz w:val="26"/>
          <w:szCs w:val="26"/>
          <w:lang w:eastAsia="ru-RU"/>
        </w:rPr>
        <w:drawing>
          <wp:inline distT="0" distB="0" distL="0" distR="0" wp14:anchorId="41366111" wp14:editId="5E369F0B">
            <wp:extent cx="4991100" cy="977900"/>
            <wp:effectExtent l="0" t="0" r="0" b="0"/>
            <wp:docPr id="64" name="Рисунок 33" descr="C:\Users\9734~1\AppData\Local\Temp\SNAGHTML162ccd8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C:\Users\9734~1\AppData\Local\Temp\SNAGHTML162ccd8f.PNG"/>
                    <pic:cNvPicPr>
                      <a:picLocks/>
                    </pic:cNvPicPr>
                  </pic:nvPicPr>
                  <pic:blipFill>
                    <a:blip r:embed="rId89">
                      <a:extLst>
                        <a:ext uri="{28A0092B-C50C-407E-A947-70E740481C1C}">
                          <a14:useLocalDpi xmlns:a14="http://schemas.microsoft.com/office/drawing/2010/main" val="0"/>
                        </a:ext>
                      </a:extLst>
                    </a:blip>
                    <a:srcRect t="10652" b="61739"/>
                    <a:stretch>
                      <a:fillRect/>
                    </a:stretch>
                  </pic:blipFill>
                  <pic:spPr bwMode="auto">
                    <a:xfrm>
                      <a:off x="0" y="0"/>
                      <a:ext cx="4991100" cy="977900"/>
                    </a:xfrm>
                    <a:prstGeom prst="rect">
                      <a:avLst/>
                    </a:prstGeom>
                    <a:noFill/>
                    <a:ln>
                      <a:noFill/>
                    </a:ln>
                  </pic:spPr>
                </pic:pic>
              </a:graphicData>
            </a:graphic>
          </wp:inline>
        </w:drawing>
      </w:r>
    </w:p>
    <w:p w:rsidR="00E92A73" w:rsidRPr="00342385" w:rsidRDefault="005C16D3" w:rsidP="00342385">
      <w:pPr>
        <w:numPr>
          <w:ilvl w:val="0"/>
          <w:numId w:val="55"/>
        </w:numPr>
        <w:rPr>
          <w:sz w:val="26"/>
          <w:szCs w:val="26"/>
        </w:rPr>
      </w:pPr>
      <w:r>
        <w:rPr>
          <w:sz w:val="26"/>
          <w:szCs w:val="26"/>
        </w:rPr>
        <w:t>Выбрать клиента.</w:t>
      </w:r>
    </w:p>
    <w:p w:rsidR="00E92A73" w:rsidRPr="00342385" w:rsidRDefault="00E92A73" w:rsidP="00342385">
      <w:pPr>
        <w:rPr>
          <w:bCs/>
          <w:i/>
          <w:iCs/>
          <w:sz w:val="26"/>
          <w:szCs w:val="26"/>
        </w:rPr>
      </w:pPr>
      <w:r w:rsidRPr="00342385">
        <w:rPr>
          <w:b/>
          <w:bCs/>
          <w:sz w:val="26"/>
          <w:szCs w:val="26"/>
        </w:rPr>
        <w:t xml:space="preserve">!!! </w:t>
      </w:r>
      <w:r w:rsidRPr="00342385">
        <w:rPr>
          <w:bCs/>
          <w:i/>
          <w:iCs/>
          <w:sz w:val="26"/>
          <w:szCs w:val="26"/>
        </w:rPr>
        <w:t xml:space="preserve">По умолчанию в интерфейсе отображается последний клиент, </w:t>
      </w:r>
      <w:r w:rsidR="005C16D3">
        <w:rPr>
          <w:bCs/>
          <w:i/>
          <w:iCs/>
          <w:sz w:val="26"/>
          <w:szCs w:val="26"/>
        </w:rPr>
        <w:t>с которым работал пользователь.</w:t>
      </w:r>
    </w:p>
    <w:p w:rsidR="00E92A73" w:rsidRPr="00342385" w:rsidRDefault="00E92A73" w:rsidP="00342385">
      <w:pPr>
        <w:rPr>
          <w:bCs/>
          <w:i/>
          <w:iCs/>
          <w:sz w:val="26"/>
          <w:szCs w:val="26"/>
        </w:rPr>
      </w:pPr>
      <w:r w:rsidRPr="00342385">
        <w:rPr>
          <w:bCs/>
          <w:i/>
          <w:iCs/>
          <w:sz w:val="26"/>
          <w:szCs w:val="26"/>
        </w:rPr>
        <w:t xml:space="preserve">Выбор клиента осуществляется с помощью стандартной процедуры поиска клиента (экранная кнопка </w:t>
      </w:r>
      <w:r w:rsidR="00AE5470" w:rsidRPr="00342385">
        <w:rPr>
          <w:noProof/>
          <w:sz w:val="26"/>
          <w:szCs w:val="26"/>
        </w:rPr>
        <w:object w:dxaOrig="900" w:dyaOrig="330">
          <v:shape id="_x0000_i1090" type="#_x0000_t75" alt="" style="width:45pt;height:17pt;mso-width-percent:0;mso-height-percent:0;mso-width-percent:0;mso-height-percent:0" o:ole="">
            <v:imagedata r:id="rId48" o:title=""/>
          </v:shape>
          <o:OLEObject Type="Embed" ProgID="PBrush" ShapeID="_x0000_i1090" DrawAspect="Content" ObjectID="_1677078404" r:id="rId90"/>
        </w:object>
      </w:r>
      <w:r w:rsidR="005C16D3">
        <w:rPr>
          <w:bCs/>
          <w:i/>
          <w:iCs/>
          <w:sz w:val="26"/>
          <w:szCs w:val="26"/>
        </w:rPr>
        <w:t>).</w:t>
      </w:r>
    </w:p>
    <w:p w:rsidR="00E92A73" w:rsidRPr="00342385" w:rsidRDefault="00E92A73" w:rsidP="00342385">
      <w:pPr>
        <w:rPr>
          <w:sz w:val="26"/>
          <w:szCs w:val="26"/>
        </w:rPr>
      </w:pPr>
      <w:r w:rsidRPr="00342385">
        <w:rPr>
          <w:b/>
          <w:bCs/>
          <w:sz w:val="26"/>
          <w:szCs w:val="26"/>
        </w:rPr>
        <w:t xml:space="preserve">!!! </w:t>
      </w:r>
      <w:r w:rsidRPr="00342385">
        <w:rPr>
          <w:i/>
          <w:iCs/>
          <w:sz w:val="26"/>
          <w:szCs w:val="26"/>
        </w:rPr>
        <w:t xml:space="preserve">Для перехода в режим просмотра истории изменения финансовых показателей - экранные кнопки </w:t>
      </w:r>
      <w:r w:rsidR="00AE5470" w:rsidRPr="00342385">
        <w:rPr>
          <w:i/>
          <w:iCs/>
          <w:noProof/>
          <w:sz w:val="26"/>
          <w:szCs w:val="26"/>
        </w:rPr>
        <w:object w:dxaOrig="885" w:dyaOrig="255">
          <v:shape id="_x0000_i1089" type="#_x0000_t75" alt="" style="width:44pt;height:13pt;mso-width-percent:0;mso-height-percent:0;mso-width-percent:0;mso-height-percent:0" o:ole="">
            <v:imagedata r:id="rId50" o:title=""/>
          </v:shape>
          <o:OLEObject Type="Embed" ProgID="PBrush" ShapeID="_x0000_i1089" DrawAspect="Content" ObjectID="_1677078405" r:id="rId91"/>
        </w:object>
      </w:r>
      <w:r w:rsidRPr="00342385">
        <w:rPr>
          <w:i/>
          <w:iCs/>
          <w:sz w:val="26"/>
          <w:szCs w:val="26"/>
        </w:rPr>
        <w:t>,</w:t>
      </w:r>
      <w:r w:rsidRPr="00342385">
        <w:rPr>
          <w:sz w:val="26"/>
          <w:szCs w:val="26"/>
        </w:rPr>
        <w:t xml:space="preserve"> </w:t>
      </w:r>
      <w:r w:rsidR="00AE5470" w:rsidRPr="00342385">
        <w:rPr>
          <w:noProof/>
          <w:sz w:val="26"/>
          <w:szCs w:val="26"/>
        </w:rPr>
        <w:object w:dxaOrig="870" w:dyaOrig="270">
          <v:shape id="_x0000_i1088" type="#_x0000_t75" alt="" style="width:44pt;height:14pt;mso-width-percent:0;mso-height-percent:0;mso-width-percent:0;mso-height-percent:0" o:ole="">
            <v:imagedata r:id="rId52" o:title=""/>
          </v:shape>
          <o:OLEObject Type="Embed" ProgID="PBrush" ShapeID="_x0000_i1088" DrawAspect="Content" ObjectID="_1677078406" r:id="rId92"/>
        </w:object>
      </w:r>
      <w:r w:rsidRPr="00342385">
        <w:rPr>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55"/>
        </w:numPr>
        <w:rPr>
          <w:bCs/>
          <w:sz w:val="26"/>
          <w:szCs w:val="26"/>
        </w:rPr>
      </w:pPr>
      <w:r w:rsidRPr="00342385">
        <w:rPr>
          <w:sz w:val="26"/>
          <w:szCs w:val="26"/>
        </w:rPr>
        <w:lastRenderedPageBreak/>
        <w:t>Установить курсор на необходимом лицевом с</w:t>
      </w:r>
      <w:r w:rsidR="005C16D3">
        <w:rPr>
          <w:sz w:val="26"/>
          <w:szCs w:val="26"/>
        </w:rPr>
        <w:t>чете.</w:t>
      </w:r>
    </w:p>
    <w:p w:rsidR="00E92A73" w:rsidRPr="00342385" w:rsidRDefault="00E92A73" w:rsidP="00342385">
      <w:pPr>
        <w:rPr>
          <w:bCs/>
          <w:i/>
          <w:iCs/>
          <w:sz w:val="26"/>
          <w:szCs w:val="26"/>
        </w:rPr>
      </w:pPr>
      <w:r w:rsidRPr="00342385">
        <w:rPr>
          <w:b/>
          <w:bCs/>
          <w:sz w:val="26"/>
          <w:szCs w:val="26"/>
        </w:rPr>
        <w:t xml:space="preserve">!!! </w:t>
      </w:r>
      <w:r w:rsidRPr="00342385">
        <w:rPr>
          <w:bCs/>
          <w:i/>
          <w:iCs/>
          <w:sz w:val="26"/>
          <w:szCs w:val="26"/>
        </w:rPr>
        <w:t>Для выбранного клиента по каждому лицевому счету автоматически отображаются все счета статуса «выставлен», «вручен» или «частично оплачен».</w:t>
      </w:r>
    </w:p>
    <w:p w:rsidR="00E92A73" w:rsidRPr="00342385" w:rsidRDefault="00AE5470" w:rsidP="00342385">
      <w:pPr>
        <w:ind w:left="1841" w:hanging="401"/>
        <w:rPr>
          <w:bCs/>
          <w:sz w:val="26"/>
          <w:szCs w:val="26"/>
        </w:rPr>
      </w:pPr>
      <w:r w:rsidRPr="00342385">
        <w:rPr>
          <w:noProof/>
          <w:sz w:val="26"/>
          <w:szCs w:val="26"/>
        </w:rPr>
        <w:object w:dxaOrig="9316" w:dyaOrig="1785">
          <v:shape id="_x0000_i1087" type="#_x0000_t75" alt="" style="width:375pt;height:89pt;mso-width-percent:0;mso-height-percent:0;mso-width-percent:0;mso-height-percent:0" o:ole="">
            <v:imagedata r:id="rId93" o:title=""/>
          </v:shape>
          <o:OLEObject Type="Embed" ProgID="PBrush" ShapeID="_x0000_i1087" DrawAspect="Content" ObjectID="_1677078407" r:id="rId94"/>
        </w:object>
      </w:r>
    </w:p>
    <w:p w:rsidR="00E92A73" w:rsidRPr="00342385" w:rsidRDefault="00E92A73" w:rsidP="00342385">
      <w:pPr>
        <w:ind w:left="1841" w:firstLine="0"/>
        <w:rPr>
          <w:sz w:val="26"/>
          <w:szCs w:val="26"/>
        </w:rPr>
      </w:pPr>
    </w:p>
    <w:p w:rsidR="00E92A73" w:rsidRPr="00342385" w:rsidRDefault="00E92A73" w:rsidP="00342385">
      <w:pPr>
        <w:numPr>
          <w:ilvl w:val="0"/>
          <w:numId w:val="55"/>
        </w:numPr>
        <w:rPr>
          <w:sz w:val="26"/>
          <w:szCs w:val="26"/>
        </w:rPr>
      </w:pPr>
      <w:r w:rsidRPr="00342385">
        <w:rPr>
          <w:sz w:val="26"/>
          <w:szCs w:val="26"/>
        </w:rPr>
        <w:t>Установить курсор на счете, который нужно оплатить</w:t>
      </w:r>
    </w:p>
    <w:p w:rsidR="00E92A73" w:rsidRPr="00342385" w:rsidRDefault="00E92A73" w:rsidP="00342385">
      <w:pPr>
        <w:ind w:left="1841" w:firstLine="0"/>
        <w:rPr>
          <w:sz w:val="26"/>
          <w:szCs w:val="26"/>
        </w:rPr>
      </w:pPr>
    </w:p>
    <w:p w:rsidR="00E92A73" w:rsidRPr="00342385" w:rsidRDefault="00E92A73" w:rsidP="00342385">
      <w:pPr>
        <w:rPr>
          <w:i/>
          <w:iCs/>
          <w:sz w:val="26"/>
          <w:szCs w:val="26"/>
        </w:rPr>
      </w:pPr>
      <w:r w:rsidRPr="00342385">
        <w:rPr>
          <w:b/>
          <w:bCs/>
          <w:sz w:val="26"/>
          <w:szCs w:val="26"/>
        </w:rPr>
        <w:t xml:space="preserve">!!! </w:t>
      </w:r>
      <w:r w:rsidRPr="00342385">
        <w:rPr>
          <w:bCs/>
          <w:i/>
          <w:iCs/>
          <w:sz w:val="26"/>
          <w:szCs w:val="26"/>
        </w:rPr>
        <w:t>В нижней логической части интерфейса отображаются все активные платежи по выделенному счету, если статус счета «Частично оплачен». В остальных случаях экран пустой.</w:t>
      </w:r>
    </w:p>
    <w:p w:rsidR="00E92A73" w:rsidRPr="00342385" w:rsidRDefault="00E92A73" w:rsidP="00342385">
      <w:pPr>
        <w:pStyle w:val="Normal1"/>
        <w:spacing w:line="360" w:lineRule="auto"/>
        <w:ind w:left="708"/>
        <w:jc w:val="both"/>
        <w:rPr>
          <w:bCs/>
          <w:sz w:val="26"/>
          <w:szCs w:val="26"/>
        </w:rPr>
      </w:pPr>
    </w:p>
    <w:p w:rsidR="00E92A73" w:rsidRPr="00342385" w:rsidRDefault="00E92A73" w:rsidP="00342385">
      <w:pPr>
        <w:pStyle w:val="Normal1"/>
        <w:spacing w:line="360" w:lineRule="auto"/>
        <w:jc w:val="both"/>
        <w:rPr>
          <w:bCs/>
          <w:i/>
          <w:iCs/>
          <w:sz w:val="26"/>
          <w:szCs w:val="26"/>
        </w:rPr>
      </w:pPr>
      <w:r w:rsidRPr="00342385">
        <w:rPr>
          <w:b/>
          <w:bCs/>
          <w:sz w:val="26"/>
          <w:szCs w:val="26"/>
        </w:rPr>
        <w:t xml:space="preserve">!!! </w:t>
      </w:r>
      <w:r w:rsidRPr="00342385">
        <w:rPr>
          <w:bCs/>
          <w:i/>
          <w:iCs/>
          <w:sz w:val="26"/>
          <w:szCs w:val="26"/>
        </w:rPr>
        <w:t xml:space="preserve">Валюта, форма платежа, указанные оператором при формировании первого платежа, сохраняются до выхода из интерфейса или изменения параметров самим пользователем. Изменение осуществляется с помощью стандартного механизма выбора по экранной кнопке </w:t>
      </w:r>
      <w:r w:rsidR="00AE5470" w:rsidRPr="00342385">
        <w:rPr>
          <w:i/>
          <w:iCs/>
          <w:noProof/>
          <w:sz w:val="26"/>
          <w:szCs w:val="26"/>
        </w:rPr>
        <w:object w:dxaOrig="840" w:dyaOrig="330">
          <v:shape id="_x0000_i1086" type="#_x0000_t75" alt="" style="width:42pt;height:17pt;mso-width-percent:0;mso-height-percent:0;mso-width-percent:0;mso-height-percent:0" o:ole="">
            <v:imagedata r:id="rId32" o:title=""/>
          </v:shape>
          <o:OLEObject Type="Embed" ProgID="PBrush" ShapeID="_x0000_i1086" DrawAspect="Content" ObjectID="_1677078408" r:id="rId95"/>
        </w:object>
      </w:r>
      <w:r w:rsidR="005C16D3">
        <w:rPr>
          <w:i/>
          <w:iCs/>
          <w:noProof/>
          <w:sz w:val="26"/>
          <w:szCs w:val="26"/>
        </w:rPr>
        <w:t>.</w:t>
      </w: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2. Сформировать платеж по счету</w:t>
      </w:r>
    </w:p>
    <w:p w:rsidR="00E92A73" w:rsidRPr="00342385" w:rsidRDefault="00E92A73" w:rsidP="00342385">
      <w:pPr>
        <w:ind w:left="1841" w:firstLine="0"/>
        <w:rPr>
          <w:sz w:val="26"/>
          <w:szCs w:val="26"/>
        </w:rPr>
      </w:pPr>
    </w:p>
    <w:p w:rsidR="00E92A73" w:rsidRPr="00342385" w:rsidRDefault="00E92A73" w:rsidP="00342385">
      <w:pPr>
        <w:numPr>
          <w:ilvl w:val="0"/>
          <w:numId w:val="53"/>
        </w:numPr>
        <w:rPr>
          <w:sz w:val="26"/>
          <w:szCs w:val="26"/>
        </w:rPr>
      </w:pPr>
      <w:r w:rsidRPr="00342385">
        <w:rPr>
          <w:sz w:val="26"/>
          <w:szCs w:val="26"/>
        </w:rPr>
        <w:t xml:space="preserve">При необходимости перейти в режим ввода дополнительных параметров платежа по кнопке </w:t>
      </w:r>
      <w:r w:rsidR="00AE5470" w:rsidRPr="00342385">
        <w:rPr>
          <w:noProof/>
          <w:sz w:val="26"/>
          <w:szCs w:val="26"/>
        </w:rPr>
        <w:object w:dxaOrig="1725" w:dyaOrig="285">
          <v:shape id="_x0000_i1085" type="#_x0000_t75" alt="" style="width:86pt;height:14pt;mso-width-percent:0;mso-height-percent:0;mso-width-percent:0;mso-height-percent:0" o:ole="">
            <v:imagedata r:id="rId59" o:title=""/>
          </v:shape>
          <o:OLEObject Type="Embed" ProgID="PBrush" ShapeID="_x0000_i1085" DrawAspect="Content" ObjectID="_1677078409" r:id="rId96"/>
        </w:object>
      </w:r>
      <w:r w:rsidRPr="00342385">
        <w:rPr>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53"/>
        </w:numPr>
        <w:rPr>
          <w:sz w:val="26"/>
          <w:szCs w:val="26"/>
        </w:rPr>
      </w:pPr>
      <w:r w:rsidRPr="00342385">
        <w:rPr>
          <w:sz w:val="26"/>
          <w:szCs w:val="26"/>
        </w:rPr>
        <w:t xml:space="preserve">Ввести дополнительные параметры, добавив новую запись в окне ввода дополнительной информации о платеже. Сохранение информации осуществляется по экранной кнопке </w:t>
      </w:r>
      <w:r w:rsidR="00AE5470" w:rsidRPr="00342385">
        <w:rPr>
          <w:noProof/>
          <w:sz w:val="26"/>
          <w:szCs w:val="26"/>
        </w:rPr>
        <w:object w:dxaOrig="1110" w:dyaOrig="330">
          <v:shape id="_x0000_i1084" type="#_x0000_t75" alt="" style="width:56pt;height:17pt;mso-width-percent:0;mso-height-percent:0;mso-width-percent:0;mso-height-percent:0" o:ole="">
            <v:imagedata r:id="rId63" o:title=""/>
          </v:shape>
          <o:OLEObject Type="Embed" ProgID="PBrush" ShapeID="_x0000_i1084" DrawAspect="Content" ObjectID="_1677078410" r:id="rId97"/>
        </w:object>
      </w:r>
      <w:r w:rsidRPr="00342385">
        <w:rPr>
          <w:bCs/>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53"/>
        </w:numPr>
        <w:rPr>
          <w:sz w:val="26"/>
          <w:szCs w:val="26"/>
        </w:rPr>
      </w:pPr>
      <w:r w:rsidRPr="00342385">
        <w:rPr>
          <w:sz w:val="26"/>
          <w:szCs w:val="26"/>
        </w:rPr>
        <w:t xml:space="preserve">Перейти в режим ввода платежа по кнопке </w:t>
      </w:r>
      <w:r w:rsidR="00AE5470" w:rsidRPr="00342385">
        <w:rPr>
          <w:noProof/>
          <w:sz w:val="26"/>
          <w:szCs w:val="26"/>
        </w:rPr>
        <w:object w:dxaOrig="1695" w:dyaOrig="285">
          <v:shape id="_x0000_i1083" type="#_x0000_t75" alt="" style="width:85pt;height:14pt;mso-width-percent:0;mso-height-percent:0;mso-width-percent:0;mso-height-percent:0" o:ole="">
            <v:imagedata r:id="rId98" o:title=""/>
          </v:shape>
          <o:OLEObject Type="Embed" ProgID="PBrush" ShapeID="_x0000_i1083" DrawAspect="Content" ObjectID="_1677078411" r:id="rId99"/>
        </w:object>
      </w:r>
      <w:r w:rsidR="005C16D3">
        <w:rPr>
          <w:sz w:val="26"/>
          <w:szCs w:val="26"/>
        </w:rPr>
        <w:t>.</w:t>
      </w:r>
    </w:p>
    <w:p w:rsidR="00E92A73" w:rsidRPr="00342385" w:rsidRDefault="00024311" w:rsidP="00342385">
      <w:pPr>
        <w:ind w:left="1691" w:firstLine="0"/>
        <w:rPr>
          <w:sz w:val="26"/>
          <w:szCs w:val="26"/>
        </w:rPr>
      </w:pPr>
      <w:r w:rsidRPr="00342385">
        <w:rPr>
          <w:noProof/>
          <w:sz w:val="26"/>
          <w:szCs w:val="26"/>
          <w:lang w:eastAsia="ru-RU"/>
        </w:rPr>
        <w:lastRenderedPageBreak/>
        <w:drawing>
          <wp:inline distT="0" distB="0" distL="0" distR="0" wp14:anchorId="708048FA" wp14:editId="047C92D0">
            <wp:extent cx="4229100" cy="3632200"/>
            <wp:effectExtent l="0" t="0" r="0" b="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00">
                      <a:lum contrast="6000"/>
                      <a:extLst>
                        <a:ext uri="{28A0092B-C50C-407E-A947-70E740481C1C}">
                          <a14:useLocalDpi xmlns:a14="http://schemas.microsoft.com/office/drawing/2010/main" val="0"/>
                        </a:ext>
                      </a:extLst>
                    </a:blip>
                    <a:srcRect/>
                    <a:stretch>
                      <a:fillRect/>
                    </a:stretch>
                  </pic:blipFill>
                  <pic:spPr bwMode="auto">
                    <a:xfrm>
                      <a:off x="0" y="0"/>
                      <a:ext cx="4229100" cy="3632200"/>
                    </a:xfrm>
                    <a:prstGeom prst="rect">
                      <a:avLst/>
                    </a:prstGeom>
                    <a:noFill/>
                    <a:ln>
                      <a:noFill/>
                    </a:ln>
                  </pic:spPr>
                </pic:pic>
              </a:graphicData>
            </a:graphic>
          </wp:inline>
        </w:drawing>
      </w:r>
    </w:p>
    <w:p w:rsidR="00E92A73" w:rsidRPr="00342385" w:rsidRDefault="00E92A73" w:rsidP="00342385">
      <w:pPr>
        <w:ind w:left="1841" w:firstLine="0"/>
        <w:rPr>
          <w:sz w:val="26"/>
          <w:szCs w:val="26"/>
        </w:rPr>
      </w:pPr>
    </w:p>
    <w:p w:rsidR="00E92A73" w:rsidRPr="00342385" w:rsidRDefault="00E92A73" w:rsidP="00342385">
      <w:pPr>
        <w:ind w:firstLine="0"/>
        <w:rPr>
          <w:i/>
          <w:iCs/>
          <w:sz w:val="26"/>
          <w:szCs w:val="26"/>
        </w:rPr>
      </w:pPr>
      <w:r w:rsidRPr="00342385">
        <w:rPr>
          <w:b/>
          <w:bCs/>
          <w:sz w:val="26"/>
          <w:szCs w:val="26"/>
        </w:rPr>
        <w:t xml:space="preserve">!!! </w:t>
      </w:r>
      <w:r w:rsidRPr="00342385">
        <w:rPr>
          <w:i/>
          <w:iCs/>
          <w:sz w:val="26"/>
          <w:szCs w:val="26"/>
        </w:rPr>
        <w:t>Для регистрации платежа формы «Кредитная нота» частичных оплат по счету не должно быть зарегистрировано</w:t>
      </w:r>
      <w:r w:rsidRPr="00342385">
        <w:rPr>
          <w:sz w:val="26"/>
          <w:szCs w:val="26"/>
        </w:rPr>
        <w:t xml:space="preserve">. </w:t>
      </w:r>
      <w:r w:rsidRPr="00342385">
        <w:rPr>
          <w:i/>
          <w:iCs/>
          <w:sz w:val="26"/>
          <w:szCs w:val="26"/>
        </w:rPr>
        <w:t>Счет должен быть на статусе «Выставлен» или «Вручен».</w:t>
      </w:r>
    </w:p>
    <w:p w:rsidR="00E92A73" w:rsidRPr="00342385" w:rsidRDefault="00E92A73" w:rsidP="00342385">
      <w:pPr>
        <w:ind w:firstLine="0"/>
        <w:rPr>
          <w:i/>
          <w:iCs/>
          <w:sz w:val="26"/>
          <w:szCs w:val="26"/>
        </w:rPr>
      </w:pPr>
      <w:r w:rsidRPr="00342385">
        <w:rPr>
          <w:b/>
          <w:bCs/>
          <w:sz w:val="26"/>
          <w:szCs w:val="26"/>
        </w:rPr>
        <w:t xml:space="preserve">!!! </w:t>
      </w:r>
      <w:r w:rsidRPr="00342385">
        <w:rPr>
          <w:i/>
          <w:iCs/>
          <w:sz w:val="26"/>
          <w:szCs w:val="26"/>
        </w:rPr>
        <w:t>Для регистрации платежа формы «Из сальдо» или «Из аванса» на лицевом счете клиента должны быть неразобранные балансовые или авансовые целевые платежи.</w:t>
      </w:r>
    </w:p>
    <w:p w:rsidR="00E92A73" w:rsidRPr="00342385" w:rsidRDefault="00E92A73" w:rsidP="00342385">
      <w:pPr>
        <w:ind w:firstLine="0"/>
        <w:rPr>
          <w:i/>
          <w:iCs/>
          <w:sz w:val="26"/>
          <w:szCs w:val="26"/>
        </w:rPr>
      </w:pPr>
      <w:r w:rsidRPr="00342385">
        <w:rPr>
          <w:b/>
          <w:bCs/>
          <w:sz w:val="26"/>
          <w:szCs w:val="26"/>
        </w:rPr>
        <w:t xml:space="preserve">!!! </w:t>
      </w:r>
      <w:r w:rsidRPr="00342385">
        <w:rPr>
          <w:i/>
          <w:iCs/>
          <w:sz w:val="26"/>
          <w:szCs w:val="26"/>
        </w:rPr>
        <w:t xml:space="preserve">Для формы оплаты «кредитная карта» у клиента должна быть предварительно зарегистрирована кредитная карта – см п.14.1 Целевые платежи, </w:t>
      </w:r>
      <w:r w:rsidR="00053245" w:rsidRPr="00342385">
        <w:rPr>
          <w:i/>
          <w:iCs/>
          <w:sz w:val="26"/>
          <w:szCs w:val="26"/>
        </w:rPr>
        <w:fldChar w:fldCharType="begin"/>
      </w:r>
      <w:r w:rsidRPr="00342385">
        <w:rPr>
          <w:i/>
          <w:iCs/>
          <w:sz w:val="26"/>
          <w:szCs w:val="26"/>
        </w:rPr>
        <w:instrText xml:space="preserve"> REF _Ref26858634 \h </w:instrText>
      </w:r>
      <w:r w:rsidR="00342385" w:rsidRPr="00342385">
        <w:rPr>
          <w:i/>
          <w:iCs/>
          <w:sz w:val="26"/>
          <w:szCs w:val="26"/>
        </w:rPr>
        <w:instrText xml:space="preserve"> \* MERGEFORMAT </w:instrText>
      </w:r>
      <w:r w:rsidR="00053245" w:rsidRPr="00342385">
        <w:rPr>
          <w:i/>
          <w:iCs/>
          <w:sz w:val="26"/>
          <w:szCs w:val="26"/>
        </w:rPr>
      </w:r>
      <w:r w:rsidR="00053245" w:rsidRPr="00342385">
        <w:rPr>
          <w:i/>
          <w:iCs/>
          <w:sz w:val="26"/>
          <w:szCs w:val="26"/>
        </w:rPr>
        <w:fldChar w:fldCharType="separate"/>
      </w:r>
      <w:r w:rsidRPr="00342385">
        <w:rPr>
          <w:sz w:val="26"/>
          <w:szCs w:val="26"/>
        </w:rPr>
        <w:t>Шаг 0. Зарегистрировать кредитную карту клиента</w:t>
      </w:r>
      <w:r w:rsidR="00053245" w:rsidRPr="00342385">
        <w:rPr>
          <w:i/>
          <w:iCs/>
          <w:sz w:val="26"/>
          <w:szCs w:val="26"/>
        </w:rPr>
        <w:fldChar w:fldCharType="end"/>
      </w:r>
      <w:r w:rsidRPr="00342385">
        <w:rPr>
          <w:i/>
          <w:iCs/>
          <w:sz w:val="26"/>
          <w:szCs w:val="26"/>
        </w:rPr>
        <w:t>.</w:t>
      </w:r>
    </w:p>
    <w:p w:rsidR="00E92A73" w:rsidRPr="00342385" w:rsidRDefault="00E92A73" w:rsidP="00342385">
      <w:pPr>
        <w:ind w:firstLine="0"/>
        <w:rPr>
          <w:sz w:val="26"/>
          <w:szCs w:val="26"/>
        </w:rPr>
      </w:pPr>
      <w:r w:rsidRPr="00342385">
        <w:rPr>
          <w:b/>
          <w:bCs/>
          <w:sz w:val="26"/>
          <w:szCs w:val="26"/>
        </w:rPr>
        <w:t xml:space="preserve">!!! </w:t>
      </w:r>
      <w:r w:rsidRPr="00342385">
        <w:rPr>
          <w:i/>
          <w:iCs/>
          <w:sz w:val="26"/>
          <w:szCs w:val="26"/>
        </w:rPr>
        <w:t xml:space="preserve">Для формы оплаты «акт взаимозачетов» у клиента должен быть предварительно зарегистрирован акт взаимозачетов – см. п.14.2 </w:t>
      </w:r>
      <w:r w:rsidR="00053245" w:rsidRPr="00342385">
        <w:rPr>
          <w:i/>
          <w:iCs/>
          <w:sz w:val="26"/>
          <w:szCs w:val="26"/>
        </w:rPr>
        <w:fldChar w:fldCharType="begin"/>
      </w:r>
      <w:r w:rsidRPr="00342385">
        <w:rPr>
          <w:i/>
          <w:iCs/>
          <w:sz w:val="26"/>
          <w:szCs w:val="26"/>
        </w:rPr>
        <w:instrText xml:space="preserve"> REF _Ref26859224 \h </w:instrText>
      </w:r>
      <w:r w:rsidR="00342385" w:rsidRPr="00342385">
        <w:rPr>
          <w:i/>
          <w:iCs/>
          <w:sz w:val="26"/>
          <w:szCs w:val="26"/>
        </w:rPr>
        <w:instrText xml:space="preserve"> \* MERGEFORMAT </w:instrText>
      </w:r>
      <w:r w:rsidR="00053245" w:rsidRPr="00342385">
        <w:rPr>
          <w:i/>
          <w:iCs/>
          <w:sz w:val="26"/>
          <w:szCs w:val="26"/>
        </w:rPr>
      </w:r>
      <w:r w:rsidR="00053245" w:rsidRPr="00342385">
        <w:rPr>
          <w:i/>
          <w:iCs/>
          <w:sz w:val="26"/>
          <w:szCs w:val="26"/>
        </w:rPr>
        <w:fldChar w:fldCharType="separate"/>
      </w:r>
      <w:r w:rsidRPr="00342385">
        <w:rPr>
          <w:sz w:val="26"/>
          <w:szCs w:val="26"/>
        </w:rPr>
        <w:t>Шаг 0. Зарегистрировать акт взаимозачетов клиента</w:t>
      </w:r>
      <w:r w:rsidR="00053245" w:rsidRPr="00342385">
        <w:rPr>
          <w:i/>
          <w:iCs/>
          <w:sz w:val="26"/>
          <w:szCs w:val="26"/>
        </w:rPr>
        <w:fldChar w:fldCharType="end"/>
      </w:r>
      <w:r w:rsidR="005C16D3">
        <w:rPr>
          <w:i/>
          <w:iCs/>
          <w:sz w:val="26"/>
          <w:szCs w:val="26"/>
        </w:rPr>
        <w:t>.</w:t>
      </w:r>
    </w:p>
    <w:p w:rsidR="00E92A73" w:rsidRPr="00342385" w:rsidRDefault="00E92A73" w:rsidP="00342385">
      <w:pPr>
        <w:pStyle w:val="Normal1"/>
        <w:spacing w:line="360" w:lineRule="auto"/>
        <w:ind w:left="360"/>
        <w:jc w:val="both"/>
        <w:rPr>
          <w:bCs/>
          <w:sz w:val="26"/>
          <w:szCs w:val="26"/>
        </w:rPr>
      </w:pPr>
    </w:p>
    <w:p w:rsidR="00E92A73" w:rsidRPr="00342385" w:rsidRDefault="00E92A73" w:rsidP="00342385">
      <w:pPr>
        <w:numPr>
          <w:ilvl w:val="0"/>
          <w:numId w:val="53"/>
        </w:numPr>
        <w:rPr>
          <w:sz w:val="26"/>
          <w:szCs w:val="26"/>
        </w:rPr>
      </w:pPr>
      <w:r w:rsidRPr="00342385">
        <w:rPr>
          <w:sz w:val="26"/>
          <w:szCs w:val="26"/>
        </w:rPr>
        <w:t>Задать параметры платежа:</w:t>
      </w:r>
    </w:p>
    <w:tbl>
      <w:tblPr>
        <w:tblW w:w="8100" w:type="dxa"/>
        <w:tblInd w:w="154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08"/>
        <w:gridCol w:w="5292"/>
      </w:tblGrid>
      <w:tr w:rsidR="00E92A73" w:rsidRPr="00342385">
        <w:trPr>
          <w:trHeight w:val="399"/>
        </w:trPr>
        <w:tc>
          <w:tcPr>
            <w:tcW w:w="2808"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Наименование</w:t>
            </w:r>
          </w:p>
        </w:tc>
        <w:tc>
          <w:tcPr>
            <w:tcW w:w="5292"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Описание</w:t>
            </w:r>
          </w:p>
        </w:tc>
      </w:tr>
      <w:tr w:rsidR="00E92A73" w:rsidRPr="00342385">
        <w:tc>
          <w:tcPr>
            <w:tcW w:w="2808" w:type="dxa"/>
            <w:tcBorders>
              <w:top w:val="thickThinSmallGap" w:sz="2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Валюта платежа</w:t>
            </w:r>
          </w:p>
        </w:tc>
        <w:tc>
          <w:tcPr>
            <w:tcW w:w="5292"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Заполняется автоматически по результатам задания валюты в интерфейсе «Оплата счетов» (шаг 1).</w:t>
            </w:r>
          </w:p>
          <w:p w:rsidR="00E92A73" w:rsidRPr="00342385" w:rsidRDefault="00E92A73" w:rsidP="00342385">
            <w:pPr>
              <w:pStyle w:val="Normal1"/>
              <w:spacing w:line="360" w:lineRule="auto"/>
              <w:jc w:val="both"/>
              <w:rPr>
                <w:bCs/>
                <w:sz w:val="26"/>
                <w:szCs w:val="26"/>
              </w:rPr>
            </w:pPr>
            <w:r w:rsidRPr="00342385">
              <w:rPr>
                <w:bCs/>
                <w:sz w:val="26"/>
                <w:szCs w:val="26"/>
              </w:rPr>
              <w:lastRenderedPageBreak/>
              <w:t>Для формы «кредитная нота» валюта платежа всегда равна валюте выставления счета.</w:t>
            </w:r>
          </w:p>
          <w:p w:rsidR="00E92A73" w:rsidRPr="00342385" w:rsidRDefault="00E92A73" w:rsidP="00342385">
            <w:pPr>
              <w:pStyle w:val="Normal1"/>
              <w:spacing w:line="360" w:lineRule="auto"/>
              <w:jc w:val="both"/>
              <w:rPr>
                <w:bCs/>
                <w:sz w:val="26"/>
                <w:szCs w:val="26"/>
              </w:rPr>
            </w:pPr>
            <w:r w:rsidRPr="00342385">
              <w:rPr>
                <w:bCs/>
                <w:sz w:val="26"/>
                <w:szCs w:val="26"/>
              </w:rPr>
              <w:t>Для формы «из сальдо», «из аванса» валюта платежа равна валюте первичного целевого платежа.</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lastRenderedPageBreak/>
              <w:t>Курс пересчета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В зависимости от типа пересчета, установленного для оплачиваемого счета, автоматически отображается:</w:t>
            </w:r>
          </w:p>
          <w:p w:rsidR="00E92A73" w:rsidRPr="00342385" w:rsidRDefault="00E92A73" w:rsidP="00342385">
            <w:pPr>
              <w:pStyle w:val="Normal1"/>
              <w:spacing w:line="360" w:lineRule="auto"/>
              <w:jc w:val="both"/>
              <w:rPr>
                <w:bCs/>
                <w:sz w:val="26"/>
                <w:szCs w:val="26"/>
              </w:rPr>
            </w:pPr>
            <w:r w:rsidRPr="00342385">
              <w:rPr>
                <w:bCs/>
                <w:sz w:val="26"/>
                <w:szCs w:val="26"/>
              </w:rPr>
              <w:t>Курс на дату выставления счета</w:t>
            </w:r>
          </w:p>
          <w:p w:rsidR="00E92A73" w:rsidRPr="00342385" w:rsidRDefault="00E92A73" w:rsidP="00342385">
            <w:pPr>
              <w:pStyle w:val="Normal1"/>
              <w:spacing w:line="360" w:lineRule="auto"/>
              <w:jc w:val="both"/>
              <w:rPr>
                <w:bCs/>
                <w:sz w:val="26"/>
                <w:szCs w:val="26"/>
              </w:rPr>
            </w:pPr>
            <w:r w:rsidRPr="00342385">
              <w:rPr>
                <w:bCs/>
                <w:sz w:val="26"/>
                <w:szCs w:val="26"/>
              </w:rPr>
              <w:t>Курс на реальную дату платежа</w:t>
            </w:r>
          </w:p>
          <w:p w:rsidR="00E92A73" w:rsidRPr="00342385" w:rsidRDefault="00E92A73" w:rsidP="00342385">
            <w:pPr>
              <w:pStyle w:val="Normal1"/>
              <w:spacing w:line="360" w:lineRule="auto"/>
              <w:jc w:val="both"/>
              <w:rPr>
                <w:bCs/>
                <w:sz w:val="26"/>
                <w:szCs w:val="26"/>
              </w:rPr>
            </w:pPr>
            <w:r w:rsidRPr="00342385">
              <w:rPr>
                <w:bCs/>
                <w:sz w:val="26"/>
                <w:szCs w:val="26"/>
              </w:rPr>
              <w:t>Фиксированный курс оплаты</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«неоплачено»</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Неоплаченная сумма счета в валюте платежа без учета дополнительных налогов.</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Реальная дата платежа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w:t>
            </w:r>
          </w:p>
          <w:p w:rsidR="00E92A73" w:rsidRPr="00342385" w:rsidRDefault="00E92A73" w:rsidP="00342385">
            <w:pPr>
              <w:pStyle w:val="Normal1"/>
              <w:spacing w:line="360" w:lineRule="auto"/>
              <w:jc w:val="both"/>
              <w:rPr>
                <w:bCs/>
                <w:sz w:val="26"/>
                <w:szCs w:val="26"/>
              </w:rPr>
            </w:pPr>
            <w:r w:rsidRPr="00342385">
              <w:rPr>
                <w:bCs/>
                <w:sz w:val="26"/>
                <w:szCs w:val="26"/>
              </w:rPr>
              <w:t>По умолчанию реальная дата равна дате регистрации платежа. Реальная дата платежа не может превышать дату регистрации платежа в Системе (текущую дату).</w:t>
            </w:r>
          </w:p>
          <w:p w:rsidR="00E92A73" w:rsidRPr="00342385" w:rsidRDefault="00E92A73" w:rsidP="00342385">
            <w:pPr>
              <w:pStyle w:val="Normal1"/>
              <w:spacing w:line="360" w:lineRule="auto"/>
              <w:jc w:val="both"/>
              <w:rPr>
                <w:bCs/>
                <w:sz w:val="26"/>
                <w:szCs w:val="26"/>
              </w:rPr>
            </w:pPr>
            <w:r w:rsidRPr="00342385">
              <w:rPr>
                <w:bCs/>
                <w:sz w:val="26"/>
                <w:szCs w:val="26"/>
              </w:rPr>
              <w:t>Для формы «кредитная нота» дата не может быть ранее даты выставления счета.</w:t>
            </w:r>
          </w:p>
          <w:p w:rsidR="00E92A73" w:rsidRPr="00342385" w:rsidRDefault="00E92A73" w:rsidP="00342385">
            <w:pPr>
              <w:pStyle w:val="Normal1"/>
              <w:spacing w:line="360" w:lineRule="auto"/>
              <w:jc w:val="both"/>
              <w:rPr>
                <w:bCs/>
                <w:sz w:val="26"/>
                <w:szCs w:val="26"/>
              </w:rPr>
            </w:pPr>
            <w:r w:rsidRPr="00342385">
              <w:rPr>
                <w:bCs/>
                <w:sz w:val="26"/>
                <w:szCs w:val="26"/>
              </w:rPr>
              <w:t>Для формы «оплата по акту взаимозачетов» дата не может быть ранее даты составления акта.</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платежа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Сумма платежа в валюте платежа.</w:t>
            </w:r>
          </w:p>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w:t>
            </w:r>
          </w:p>
          <w:p w:rsidR="00E92A73" w:rsidRPr="00342385" w:rsidRDefault="00E92A73" w:rsidP="00342385">
            <w:pPr>
              <w:pStyle w:val="Normal1"/>
              <w:spacing w:line="360" w:lineRule="auto"/>
              <w:jc w:val="both"/>
              <w:rPr>
                <w:bCs/>
                <w:sz w:val="26"/>
                <w:szCs w:val="26"/>
              </w:rPr>
            </w:pPr>
            <w:r w:rsidRPr="00342385">
              <w:rPr>
                <w:bCs/>
                <w:sz w:val="26"/>
                <w:szCs w:val="26"/>
              </w:rPr>
              <w:t>По умолчанию:</w:t>
            </w:r>
          </w:p>
          <w:p w:rsidR="00E92A73" w:rsidRPr="00342385" w:rsidRDefault="00E92A73" w:rsidP="00342385">
            <w:pPr>
              <w:pStyle w:val="Normal1"/>
              <w:spacing w:line="360" w:lineRule="auto"/>
              <w:jc w:val="both"/>
              <w:rPr>
                <w:bCs/>
                <w:sz w:val="26"/>
                <w:szCs w:val="26"/>
              </w:rPr>
            </w:pPr>
            <w:r w:rsidRPr="00342385">
              <w:rPr>
                <w:bCs/>
                <w:sz w:val="26"/>
                <w:szCs w:val="26"/>
              </w:rPr>
              <w:t xml:space="preserve">Сумма платежа равна неоплаченной сумме по счету * курс платежа с учетом НСП для группы налогообложения, </w:t>
            </w:r>
            <w:r w:rsidR="005C16D3">
              <w:rPr>
                <w:bCs/>
                <w:sz w:val="26"/>
                <w:szCs w:val="26"/>
              </w:rPr>
              <w:t>включающей НСП по факту оплаты.</w:t>
            </w:r>
          </w:p>
          <w:p w:rsidR="00E92A73" w:rsidRPr="00342385" w:rsidRDefault="00E92A73" w:rsidP="00342385">
            <w:pPr>
              <w:pStyle w:val="Normal1"/>
              <w:spacing w:line="360" w:lineRule="auto"/>
              <w:jc w:val="both"/>
              <w:rPr>
                <w:bCs/>
                <w:sz w:val="26"/>
                <w:szCs w:val="26"/>
              </w:rPr>
            </w:pPr>
            <w:r w:rsidRPr="00342385">
              <w:rPr>
                <w:bCs/>
                <w:sz w:val="26"/>
                <w:szCs w:val="26"/>
              </w:rPr>
              <w:lastRenderedPageBreak/>
              <w:t xml:space="preserve"> Для формы «кредитная нота» сумма платежа всегда равна сумме счета.</w:t>
            </w:r>
          </w:p>
          <w:p w:rsidR="00E92A73" w:rsidRPr="00342385" w:rsidRDefault="00E92A73" w:rsidP="00342385">
            <w:pPr>
              <w:pStyle w:val="Normal1"/>
              <w:spacing w:line="360" w:lineRule="auto"/>
              <w:jc w:val="both"/>
              <w:rPr>
                <w:bCs/>
                <w:sz w:val="26"/>
                <w:szCs w:val="26"/>
              </w:rPr>
            </w:pPr>
            <w:r w:rsidRPr="00342385">
              <w:rPr>
                <w:bCs/>
                <w:sz w:val="26"/>
                <w:szCs w:val="26"/>
              </w:rPr>
              <w:t>Для формы «акт взаимозачетов» если неизрасходованный остаток по акту меньше неоплаченной суммы по счету в валюте платежа, то по умолчанию – остаток по акту.</w:t>
            </w:r>
          </w:p>
          <w:p w:rsidR="00E92A73" w:rsidRPr="00342385" w:rsidRDefault="00E92A73" w:rsidP="00342385">
            <w:pPr>
              <w:pStyle w:val="Normal1"/>
              <w:spacing w:line="360" w:lineRule="auto"/>
              <w:jc w:val="both"/>
              <w:rPr>
                <w:bCs/>
                <w:sz w:val="26"/>
                <w:szCs w:val="26"/>
              </w:rPr>
            </w:pPr>
            <w:r w:rsidRPr="00342385">
              <w:rPr>
                <w:bCs/>
                <w:sz w:val="26"/>
                <w:szCs w:val="26"/>
              </w:rPr>
              <w:t>Для форм «из сальдо», «из аванса», если неизрасходованная сумма целевого платежа меньше неоплаченной суммы по счету в валюте платежа, то по умолчанию – остаток целевого платежа.</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lastRenderedPageBreak/>
              <w:t>Ставка резерва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Поле отображается, если форма платежа подразумевает необходимость доначисления дополнительных налогов (например, налога с продаж).</w:t>
            </w:r>
          </w:p>
          <w:p w:rsidR="00E92A73" w:rsidRPr="00342385" w:rsidRDefault="00E92A73" w:rsidP="005C16D3">
            <w:pPr>
              <w:pStyle w:val="Normal1"/>
              <w:spacing w:line="360" w:lineRule="auto"/>
              <w:jc w:val="both"/>
              <w:rPr>
                <w:bCs/>
                <w:sz w:val="26"/>
                <w:szCs w:val="26"/>
              </w:rPr>
            </w:pPr>
            <w:r w:rsidRPr="00342385">
              <w:rPr>
                <w:bCs/>
                <w:sz w:val="26"/>
                <w:szCs w:val="26"/>
              </w:rPr>
              <w:t>Ставка резерва автоматически определяется согласно справочнику «Налоги».</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резерва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Рассчитывается автоматически в валюте платежа в зависимости от суммы платежа и ставки резерва.</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платежа без резерва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Рассчитывается а</w:t>
            </w:r>
            <w:r w:rsidR="005C16D3">
              <w:rPr>
                <w:bCs/>
                <w:sz w:val="26"/>
                <w:szCs w:val="26"/>
              </w:rPr>
              <w:t>втоматически в валюте платежа.</w:t>
            </w:r>
          </w:p>
          <w:p w:rsidR="00E92A73" w:rsidRPr="00342385" w:rsidRDefault="00E92A73" w:rsidP="00342385">
            <w:pPr>
              <w:pStyle w:val="Normal1"/>
              <w:spacing w:line="360" w:lineRule="auto"/>
              <w:jc w:val="both"/>
              <w:rPr>
                <w:bCs/>
                <w:sz w:val="26"/>
                <w:szCs w:val="26"/>
              </w:rPr>
            </w:pPr>
            <w:r w:rsidRPr="00342385">
              <w:rPr>
                <w:bCs/>
                <w:sz w:val="26"/>
                <w:szCs w:val="26"/>
              </w:rPr>
              <w:t>Сумма платежа = Сумма платежа без резерва + Сумма резерва.</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Номер кредитной карты</w:t>
            </w:r>
          </w:p>
        </w:tc>
        <w:tc>
          <w:tcPr>
            <w:tcW w:w="5292" w:type="dxa"/>
          </w:tcPr>
          <w:p w:rsidR="00E92A73" w:rsidRPr="00342385" w:rsidRDefault="00E92A73" w:rsidP="005C16D3">
            <w:pPr>
              <w:pStyle w:val="Normal1"/>
              <w:spacing w:line="360" w:lineRule="auto"/>
              <w:jc w:val="both"/>
              <w:rPr>
                <w:bCs/>
                <w:sz w:val="26"/>
                <w:szCs w:val="26"/>
              </w:rPr>
            </w:pPr>
            <w:r w:rsidRPr="00342385">
              <w:rPr>
                <w:b/>
                <w:sz w:val="26"/>
                <w:szCs w:val="26"/>
              </w:rPr>
              <w:t>ТОЛЬКО</w:t>
            </w:r>
            <w:r w:rsidRPr="00342385">
              <w:rPr>
                <w:bCs/>
                <w:sz w:val="26"/>
                <w:szCs w:val="26"/>
              </w:rPr>
              <w:t xml:space="preserve"> </w:t>
            </w:r>
            <w:r w:rsidRPr="00342385">
              <w:rPr>
                <w:b/>
                <w:sz w:val="26"/>
                <w:szCs w:val="26"/>
              </w:rPr>
              <w:t xml:space="preserve">для формы оплаты «Кредитная карта». </w:t>
            </w:r>
            <w:r w:rsidR="005C16D3" w:rsidRPr="00342385">
              <w:rPr>
                <w:bCs/>
                <w:sz w:val="26"/>
                <w:szCs w:val="26"/>
              </w:rPr>
              <w:t>В</w:t>
            </w:r>
            <w:r w:rsidRPr="00342385">
              <w:rPr>
                <w:bCs/>
                <w:sz w:val="26"/>
                <w:szCs w:val="26"/>
              </w:rPr>
              <w:t>ыбрать</w:t>
            </w:r>
            <w:r w:rsidR="005C16D3">
              <w:rPr>
                <w:bCs/>
                <w:sz w:val="26"/>
                <w:szCs w:val="26"/>
              </w:rPr>
              <w:t xml:space="preserve"> </w:t>
            </w:r>
            <w:r w:rsidRPr="00342385">
              <w:rPr>
                <w:bCs/>
                <w:sz w:val="26"/>
                <w:szCs w:val="26"/>
              </w:rPr>
              <w:t>номер кредитной карты, платеж по которой регистрируется.</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Номер акта взаимозачетов</w:t>
            </w:r>
          </w:p>
        </w:tc>
        <w:tc>
          <w:tcPr>
            <w:tcW w:w="5292" w:type="dxa"/>
          </w:tcPr>
          <w:p w:rsidR="00E92A73" w:rsidRPr="00342385" w:rsidRDefault="00E92A73" w:rsidP="00342385">
            <w:pPr>
              <w:pStyle w:val="Normal1"/>
              <w:spacing w:line="360" w:lineRule="auto"/>
              <w:jc w:val="both"/>
              <w:rPr>
                <w:bCs/>
                <w:sz w:val="26"/>
                <w:szCs w:val="26"/>
              </w:rPr>
            </w:pPr>
            <w:r w:rsidRPr="00342385">
              <w:rPr>
                <w:b/>
                <w:sz w:val="26"/>
                <w:szCs w:val="26"/>
              </w:rPr>
              <w:t>ТОЛЬКО</w:t>
            </w:r>
            <w:r w:rsidRPr="00342385">
              <w:rPr>
                <w:bCs/>
                <w:sz w:val="26"/>
                <w:szCs w:val="26"/>
              </w:rPr>
              <w:t xml:space="preserve"> </w:t>
            </w:r>
            <w:r w:rsidRPr="00342385">
              <w:rPr>
                <w:b/>
                <w:sz w:val="26"/>
                <w:szCs w:val="26"/>
              </w:rPr>
              <w:t xml:space="preserve">для формы оплаты «Оплата по акту взаимозачетов». </w:t>
            </w:r>
            <w:r w:rsidRPr="00342385">
              <w:rPr>
                <w:bCs/>
                <w:sz w:val="26"/>
                <w:szCs w:val="26"/>
              </w:rPr>
              <w:t>Выбрать номер акта взаиморасчетов, платеж по которому регистрируется.</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lastRenderedPageBreak/>
              <w:t>Номер документа</w:t>
            </w:r>
          </w:p>
        </w:tc>
        <w:tc>
          <w:tcPr>
            <w:tcW w:w="5292" w:type="dxa"/>
          </w:tcPr>
          <w:p w:rsidR="00E92A73" w:rsidRPr="00342385" w:rsidRDefault="00E92A73" w:rsidP="00342385">
            <w:pPr>
              <w:pStyle w:val="Normal1"/>
              <w:spacing w:line="360" w:lineRule="auto"/>
              <w:jc w:val="both"/>
              <w:rPr>
                <w:sz w:val="26"/>
                <w:szCs w:val="26"/>
              </w:rPr>
            </w:pPr>
            <w:r w:rsidRPr="00342385">
              <w:rPr>
                <w:sz w:val="26"/>
                <w:szCs w:val="26"/>
              </w:rPr>
              <w:t>Заполняется пользователем</w:t>
            </w:r>
            <w:r w:rsidR="005C16D3">
              <w:rPr>
                <w:sz w:val="26"/>
                <w:szCs w:val="26"/>
              </w:rPr>
              <w:t>.</w:t>
            </w:r>
          </w:p>
        </w:tc>
      </w:tr>
    </w:tbl>
    <w:p w:rsidR="00E92A73" w:rsidRPr="00342385" w:rsidRDefault="00FC2C42" w:rsidP="00342385">
      <w:pPr>
        <w:ind w:firstLine="0"/>
        <w:rPr>
          <w:sz w:val="26"/>
          <w:szCs w:val="26"/>
        </w:rPr>
      </w:pPr>
      <w:r>
        <w:rPr>
          <w:b/>
          <w:bCs/>
          <w:sz w:val="26"/>
          <w:szCs w:val="26"/>
        </w:rPr>
        <w:t>!!!</w:t>
      </w:r>
      <w:r w:rsidR="00E92A73" w:rsidRPr="00342385">
        <w:rPr>
          <w:sz w:val="26"/>
          <w:szCs w:val="26"/>
        </w:rPr>
        <w:t xml:space="preserve"> </w:t>
      </w:r>
      <w:r w:rsidR="00E92A73" w:rsidRPr="00342385">
        <w:rPr>
          <w:i/>
          <w:iCs/>
          <w:sz w:val="26"/>
          <w:szCs w:val="26"/>
        </w:rPr>
        <w:t>При регистрации платежа формы «Из сальдо» или «Из аванса» в окне ввода платежа отображается информацию о платежах, которые будут сформированы</w:t>
      </w:r>
      <w:r w:rsidR="005C16D3">
        <w:rPr>
          <w:sz w:val="26"/>
          <w:szCs w:val="26"/>
        </w:rPr>
        <w:t>.</w:t>
      </w:r>
    </w:p>
    <w:p w:rsidR="00E92A73" w:rsidRPr="00342385" w:rsidRDefault="00AE5470" w:rsidP="00342385">
      <w:pPr>
        <w:pStyle w:val="Normal1"/>
        <w:spacing w:line="360" w:lineRule="auto"/>
        <w:ind w:left="1440"/>
        <w:jc w:val="both"/>
        <w:rPr>
          <w:bCs/>
          <w:sz w:val="26"/>
          <w:szCs w:val="26"/>
        </w:rPr>
      </w:pPr>
      <w:r w:rsidRPr="00342385">
        <w:rPr>
          <w:noProof/>
          <w:sz w:val="26"/>
          <w:szCs w:val="26"/>
        </w:rPr>
        <w:object w:dxaOrig="6931" w:dyaOrig="1275">
          <v:shape id="_x0000_i1082" type="#_x0000_t75" alt="" style="width:368pt;height:65pt;mso-width-percent:0;mso-height-percent:0;mso-width-percent:0;mso-height-percent:0" o:ole="">
            <v:imagedata r:id="rId101" o:title="" gain="74473f"/>
          </v:shape>
          <o:OLEObject Type="Embed" ProgID="PBrush" ShapeID="_x0000_i1082" DrawAspect="Content" ObjectID="_1677078412" r:id="rId102"/>
        </w:object>
      </w:r>
    </w:p>
    <w:p w:rsidR="00E92A73" w:rsidRPr="00342385" w:rsidRDefault="00E92A73" w:rsidP="00342385">
      <w:pPr>
        <w:numPr>
          <w:ilvl w:val="0"/>
          <w:numId w:val="53"/>
        </w:numPr>
        <w:rPr>
          <w:sz w:val="26"/>
          <w:szCs w:val="26"/>
        </w:rPr>
      </w:pPr>
      <w:r w:rsidRPr="00342385">
        <w:rPr>
          <w:sz w:val="26"/>
          <w:szCs w:val="26"/>
        </w:rPr>
        <w:t xml:space="preserve">Сохранить платеж - экранная кнопка – </w:t>
      </w:r>
      <w:r w:rsidR="00AE5470" w:rsidRPr="00342385">
        <w:rPr>
          <w:noProof/>
          <w:sz w:val="26"/>
          <w:szCs w:val="26"/>
        </w:rPr>
        <w:object w:dxaOrig="1095" w:dyaOrig="300">
          <v:shape id="_x0000_i1081" type="#_x0000_t75" alt="" style="width:55pt;height:15pt;mso-width-percent:0;mso-height-percent:0;mso-width-percent:0;mso-height-percent:0" o:ole="">
            <v:imagedata r:id="rId38" o:title=""/>
          </v:shape>
          <o:OLEObject Type="Embed" ProgID="PBrush" ShapeID="_x0000_i1081" DrawAspect="Content" ObjectID="_1677078413" r:id="rId103"/>
        </w:object>
      </w:r>
      <w:r w:rsidRPr="00342385">
        <w:rPr>
          <w:sz w:val="26"/>
          <w:szCs w:val="26"/>
        </w:rPr>
        <w:t xml:space="preserve">, отменить – </w:t>
      </w:r>
      <w:r w:rsidR="00AE5470" w:rsidRPr="00342385">
        <w:rPr>
          <w:noProof/>
          <w:sz w:val="26"/>
          <w:szCs w:val="26"/>
        </w:rPr>
        <w:object w:dxaOrig="1110" w:dyaOrig="285">
          <v:shape id="_x0000_i1080" type="#_x0000_t75" alt="" style="width:55pt;height:14pt;mso-width-percent:0;mso-height-percent:0;mso-width-percent:0;mso-height-percent:0" o:ole="">
            <v:imagedata r:id="rId40" o:title=""/>
          </v:shape>
          <o:OLEObject Type="Embed" ProgID="PBrush" ShapeID="_x0000_i1080" DrawAspect="Content" ObjectID="_1677078414" r:id="rId104"/>
        </w:object>
      </w:r>
      <w:r w:rsidR="005C16D3">
        <w:rPr>
          <w:sz w:val="26"/>
          <w:szCs w:val="26"/>
        </w:rPr>
        <w:t>.</w:t>
      </w:r>
    </w:p>
    <w:p w:rsidR="00142FB7" w:rsidRPr="00342385" w:rsidRDefault="00142FB7" w:rsidP="00342385">
      <w:pPr>
        <w:ind w:firstLine="0"/>
        <w:rPr>
          <w:sz w:val="26"/>
          <w:szCs w:val="26"/>
        </w:rPr>
      </w:pPr>
    </w:p>
    <w:p w:rsidR="00E92A73" w:rsidRPr="00342385" w:rsidRDefault="00E92A73" w:rsidP="00342385">
      <w:pPr>
        <w:pStyle w:val="Normal1"/>
        <w:spacing w:line="360" w:lineRule="auto"/>
        <w:jc w:val="both"/>
        <w:rPr>
          <w:sz w:val="26"/>
          <w:szCs w:val="26"/>
        </w:rPr>
      </w:pPr>
      <w:r w:rsidRPr="00342385">
        <w:rPr>
          <w:b/>
          <w:bCs/>
          <w:sz w:val="26"/>
          <w:szCs w:val="26"/>
        </w:rPr>
        <w:t xml:space="preserve">!!! </w:t>
      </w:r>
      <w:r w:rsidRPr="00342385">
        <w:rPr>
          <w:i/>
          <w:iCs/>
          <w:sz w:val="26"/>
          <w:szCs w:val="26"/>
        </w:rPr>
        <w:t>При некорректном вводе платежа выдается сообщение об ошибках. При корректном вводе выдается сообщение о зарегистрированном платеже.</w:t>
      </w:r>
    </w:p>
    <w:p w:rsidR="00142FB7" w:rsidRPr="00342385" w:rsidRDefault="00142FB7" w:rsidP="00342385">
      <w:pPr>
        <w:pStyle w:val="Normal2"/>
        <w:numPr>
          <w:ilvl w:val="0"/>
          <w:numId w:val="0"/>
        </w:numPr>
        <w:spacing w:line="360" w:lineRule="auto"/>
        <w:ind w:left="1770"/>
        <w:jc w:val="both"/>
        <w:rPr>
          <w:sz w:val="26"/>
          <w:szCs w:val="26"/>
        </w:rPr>
      </w:pPr>
    </w:p>
    <w:p w:rsidR="00E92A73" w:rsidRPr="00342385" w:rsidRDefault="00E92A73" w:rsidP="00342385">
      <w:pPr>
        <w:numPr>
          <w:ilvl w:val="0"/>
          <w:numId w:val="53"/>
        </w:numPr>
        <w:rPr>
          <w:sz w:val="26"/>
          <w:szCs w:val="26"/>
        </w:rPr>
      </w:pPr>
      <w:r w:rsidRPr="00342385">
        <w:rPr>
          <w:sz w:val="26"/>
          <w:szCs w:val="26"/>
        </w:rPr>
        <w:t>Подтвердить необходимость сохранения платежа с дополнительной информацией (п.1).</w:t>
      </w:r>
    </w:p>
    <w:p w:rsidR="005A5616" w:rsidRPr="00342385" w:rsidRDefault="005A5616" w:rsidP="00342385">
      <w:pPr>
        <w:pStyle w:val="Normal1"/>
        <w:spacing w:line="360" w:lineRule="auto"/>
        <w:ind w:left="708"/>
        <w:jc w:val="both"/>
        <w:rPr>
          <w:bCs/>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3. Распределить платеж на счет</w:t>
      </w:r>
    </w:p>
    <w:p w:rsidR="005A5616" w:rsidRPr="00342385" w:rsidRDefault="005A5616" w:rsidP="00342385">
      <w:pPr>
        <w:rPr>
          <w:sz w:val="26"/>
          <w:szCs w:val="26"/>
        </w:rPr>
      </w:pPr>
    </w:p>
    <w:p w:rsidR="00E92A73" w:rsidRPr="00342385" w:rsidRDefault="00E92A73" w:rsidP="00342385">
      <w:pPr>
        <w:numPr>
          <w:ilvl w:val="0"/>
          <w:numId w:val="11"/>
        </w:numPr>
        <w:jc w:val="left"/>
        <w:rPr>
          <w:sz w:val="26"/>
          <w:szCs w:val="26"/>
        </w:rPr>
      </w:pPr>
      <w:r w:rsidRPr="00342385">
        <w:rPr>
          <w:sz w:val="26"/>
          <w:szCs w:val="26"/>
        </w:rPr>
        <w:t>Автоматическая регистрация параметров платежа, заданных в шаге 1-2.</w:t>
      </w:r>
    </w:p>
    <w:p w:rsidR="002D7CC1" w:rsidRPr="00342385" w:rsidRDefault="002D7CC1" w:rsidP="00342385">
      <w:pPr>
        <w:ind w:firstLine="0"/>
        <w:jc w:val="left"/>
        <w:rPr>
          <w:sz w:val="26"/>
          <w:szCs w:val="26"/>
        </w:rPr>
      </w:pPr>
    </w:p>
    <w:p w:rsidR="00E92A73" w:rsidRPr="00342385" w:rsidRDefault="00E92A73" w:rsidP="00342385">
      <w:pPr>
        <w:numPr>
          <w:ilvl w:val="0"/>
          <w:numId w:val="11"/>
        </w:numPr>
        <w:jc w:val="left"/>
        <w:rPr>
          <w:sz w:val="26"/>
          <w:szCs w:val="26"/>
        </w:rPr>
      </w:pPr>
      <w:r w:rsidRPr="00342385">
        <w:rPr>
          <w:sz w:val="26"/>
          <w:szCs w:val="26"/>
        </w:rPr>
        <w:t>Автоматическое изменение статуса счета на «частично оплачен» или «оплачен».</w:t>
      </w:r>
    </w:p>
    <w:p w:rsidR="00E92A73" w:rsidRPr="00342385" w:rsidRDefault="00E92A73" w:rsidP="005C16D3">
      <w:pPr>
        <w:ind w:firstLine="0"/>
        <w:jc w:val="left"/>
        <w:rPr>
          <w:sz w:val="26"/>
          <w:szCs w:val="26"/>
        </w:rPr>
      </w:pPr>
    </w:p>
    <w:p w:rsidR="00E92A73" w:rsidRPr="00342385" w:rsidRDefault="00E92A73" w:rsidP="00342385">
      <w:pPr>
        <w:numPr>
          <w:ilvl w:val="0"/>
          <w:numId w:val="11"/>
        </w:numPr>
        <w:jc w:val="left"/>
        <w:rPr>
          <w:sz w:val="26"/>
          <w:szCs w:val="26"/>
        </w:rPr>
      </w:pPr>
      <w:r w:rsidRPr="00342385">
        <w:rPr>
          <w:sz w:val="26"/>
          <w:szCs w:val="26"/>
        </w:rPr>
        <w:t>Автоматическое выставление счета на НСП (при включе</w:t>
      </w:r>
      <w:r w:rsidR="005C16D3">
        <w:rPr>
          <w:sz w:val="26"/>
          <w:szCs w:val="26"/>
        </w:rPr>
        <w:t>нном механизме резервирования).</w:t>
      </w:r>
    </w:p>
    <w:p w:rsidR="00E92A73" w:rsidRPr="00342385" w:rsidRDefault="00E92A73" w:rsidP="00342385">
      <w:pPr>
        <w:ind w:firstLine="0"/>
        <w:jc w:val="left"/>
        <w:rPr>
          <w:sz w:val="26"/>
          <w:szCs w:val="26"/>
        </w:rPr>
      </w:pPr>
      <w:r w:rsidRPr="00342385">
        <w:rPr>
          <w:sz w:val="26"/>
          <w:szCs w:val="26"/>
        </w:rPr>
        <w:t>Валюта выставления сче</w:t>
      </w:r>
      <w:r w:rsidR="005C16D3">
        <w:rPr>
          <w:sz w:val="26"/>
          <w:szCs w:val="26"/>
        </w:rPr>
        <w:t>та = валюте первичного платежа.</w:t>
      </w:r>
    </w:p>
    <w:p w:rsidR="00E92A73" w:rsidRPr="00342385" w:rsidRDefault="00E92A73" w:rsidP="00342385">
      <w:pPr>
        <w:ind w:firstLine="0"/>
        <w:jc w:val="left"/>
        <w:rPr>
          <w:sz w:val="26"/>
          <w:szCs w:val="26"/>
        </w:rPr>
      </w:pPr>
      <w:r w:rsidRPr="00342385">
        <w:rPr>
          <w:sz w:val="26"/>
          <w:szCs w:val="26"/>
        </w:rPr>
        <w:t xml:space="preserve">Сумма счета </w:t>
      </w:r>
      <w:r w:rsidR="005C16D3">
        <w:rPr>
          <w:sz w:val="26"/>
          <w:szCs w:val="26"/>
        </w:rPr>
        <w:t>= ставка НСП от суммы платежа.</w:t>
      </w:r>
    </w:p>
    <w:p w:rsidR="00E92A73" w:rsidRPr="00342385" w:rsidRDefault="00E92A73" w:rsidP="00342385">
      <w:pPr>
        <w:ind w:firstLine="0"/>
        <w:jc w:val="left"/>
        <w:rPr>
          <w:sz w:val="26"/>
          <w:szCs w:val="26"/>
        </w:rPr>
      </w:pPr>
      <w:r w:rsidRPr="00342385">
        <w:rPr>
          <w:sz w:val="26"/>
          <w:szCs w:val="26"/>
        </w:rPr>
        <w:t>Автоматическое формирование платежа по счету НСП на сумму резерва с параметрами первичного платежа с ссылкой на родительский платеж. Автоматическое изменение статуса счета НСП на «оплачен».</w:t>
      </w:r>
    </w:p>
    <w:p w:rsidR="00E92A73" w:rsidRPr="00342385" w:rsidRDefault="00E92A73" w:rsidP="00342385">
      <w:pPr>
        <w:numPr>
          <w:ilvl w:val="0"/>
          <w:numId w:val="11"/>
        </w:numPr>
        <w:jc w:val="left"/>
        <w:rPr>
          <w:sz w:val="26"/>
          <w:szCs w:val="26"/>
        </w:rPr>
      </w:pPr>
      <w:r w:rsidRPr="00342385">
        <w:rPr>
          <w:sz w:val="26"/>
          <w:szCs w:val="26"/>
        </w:rPr>
        <w:t xml:space="preserve">Автоматическое формирование целевого балансового платежа на сумму переплаты (исполняется, если сумма платежа больше неоплаченной суммы счета) или изменение баланса на сумму авансовой операции с учетом резерва </w:t>
      </w:r>
      <w:r w:rsidRPr="00342385">
        <w:rPr>
          <w:sz w:val="26"/>
          <w:szCs w:val="26"/>
        </w:rPr>
        <w:lastRenderedPageBreak/>
        <w:t>(исполняется, если одна из составляющих счета – авансовая операция, изменяющая баланс).</w:t>
      </w:r>
    </w:p>
    <w:p w:rsidR="00E92A73" w:rsidRPr="00342385" w:rsidRDefault="00E92A73" w:rsidP="00342385">
      <w:pPr>
        <w:ind w:left="431" w:firstLine="0"/>
        <w:jc w:val="left"/>
        <w:rPr>
          <w:sz w:val="26"/>
          <w:szCs w:val="26"/>
        </w:rPr>
      </w:pPr>
    </w:p>
    <w:p w:rsidR="00E92A73" w:rsidRPr="00342385" w:rsidRDefault="00E92A73" w:rsidP="00342385">
      <w:pPr>
        <w:numPr>
          <w:ilvl w:val="0"/>
          <w:numId w:val="11"/>
        </w:numPr>
        <w:rPr>
          <w:bCs/>
          <w:sz w:val="26"/>
          <w:szCs w:val="26"/>
        </w:rPr>
      </w:pPr>
      <w:r w:rsidRPr="00342385">
        <w:rPr>
          <w:sz w:val="26"/>
          <w:szCs w:val="26"/>
        </w:rPr>
        <w:t xml:space="preserve">Автоматическое выставление приходного </w:t>
      </w:r>
      <w:r w:rsidR="009306AD" w:rsidRPr="00342385">
        <w:rPr>
          <w:sz w:val="26"/>
          <w:szCs w:val="26"/>
        </w:rPr>
        <w:t xml:space="preserve">ордера на сумму налога с продаж </w:t>
      </w:r>
      <w:r w:rsidRPr="00342385">
        <w:rPr>
          <w:sz w:val="26"/>
          <w:szCs w:val="26"/>
        </w:rPr>
        <w:t>(исполняется при оплате счетов, содержащих авансовую операцию, платежом с признаком резервирования).</w:t>
      </w:r>
    </w:p>
    <w:p w:rsidR="00E92A73" w:rsidRPr="00342385" w:rsidRDefault="00E92A73" w:rsidP="00342385">
      <w:pPr>
        <w:ind w:firstLine="0"/>
        <w:rPr>
          <w:sz w:val="26"/>
          <w:szCs w:val="26"/>
        </w:rPr>
      </w:pPr>
      <w:r w:rsidRPr="00342385">
        <w:rPr>
          <w:sz w:val="26"/>
          <w:szCs w:val="26"/>
        </w:rPr>
        <w:t>Автоматическое формирование платежа на закрытие приходного ордера.</w:t>
      </w:r>
    </w:p>
    <w:p w:rsidR="00E92A73" w:rsidRPr="00342385" w:rsidRDefault="00E92A73" w:rsidP="00342385">
      <w:pPr>
        <w:ind w:firstLine="0"/>
        <w:rPr>
          <w:sz w:val="26"/>
          <w:szCs w:val="26"/>
        </w:rPr>
      </w:pPr>
      <w:r w:rsidRPr="00342385">
        <w:rPr>
          <w:sz w:val="26"/>
          <w:szCs w:val="26"/>
        </w:rPr>
        <w:t>Автоматическое закрытие приходного ордера.</w:t>
      </w:r>
    </w:p>
    <w:p w:rsidR="00E92A73" w:rsidRPr="00342385" w:rsidRDefault="00E92A73" w:rsidP="00342385">
      <w:pPr>
        <w:ind w:firstLine="0"/>
        <w:rPr>
          <w:bCs/>
          <w:sz w:val="26"/>
          <w:szCs w:val="26"/>
        </w:rPr>
      </w:pPr>
      <w:r w:rsidRPr="00342385">
        <w:rPr>
          <w:sz w:val="26"/>
          <w:szCs w:val="26"/>
        </w:rPr>
        <w:t>Баланс лицевого счета, по которому был выставлен счет с авансовой операцией, изменяется на сумму авансовой операции с учетом зарезервированной суммы дополнительных налогов (суммы приходного ордера).</w:t>
      </w:r>
    </w:p>
    <w:p w:rsidR="00E92A73" w:rsidRPr="00342385" w:rsidRDefault="00E92A73" w:rsidP="00342385">
      <w:pPr>
        <w:ind w:left="431" w:firstLine="0"/>
        <w:jc w:val="left"/>
        <w:rPr>
          <w:bCs/>
          <w:sz w:val="26"/>
          <w:szCs w:val="26"/>
        </w:rPr>
      </w:pPr>
    </w:p>
    <w:p w:rsidR="00E92A73" w:rsidRPr="00342385" w:rsidRDefault="00E92A73" w:rsidP="00342385">
      <w:pPr>
        <w:numPr>
          <w:ilvl w:val="0"/>
          <w:numId w:val="11"/>
        </w:numPr>
        <w:jc w:val="left"/>
        <w:rPr>
          <w:bCs/>
          <w:sz w:val="26"/>
          <w:szCs w:val="26"/>
        </w:rPr>
      </w:pPr>
      <w:r w:rsidRPr="00342385">
        <w:rPr>
          <w:sz w:val="26"/>
          <w:szCs w:val="26"/>
        </w:rPr>
        <w:t>При оплате счета, содержащего авансовую операцию (счет за оборудование) или при формировании целевого балансового платежа на сумму переплаты автоматическое выставление фактуры «по внесенным авансам».</w:t>
      </w:r>
    </w:p>
    <w:p w:rsidR="00E92A73" w:rsidRPr="00342385" w:rsidRDefault="00E92A73" w:rsidP="00342385">
      <w:pPr>
        <w:ind w:left="431" w:firstLine="0"/>
        <w:jc w:val="left"/>
        <w:rPr>
          <w:bCs/>
          <w:sz w:val="26"/>
          <w:szCs w:val="26"/>
        </w:rPr>
      </w:pPr>
    </w:p>
    <w:p w:rsidR="00E92A73" w:rsidRPr="00342385" w:rsidRDefault="00E92A73" w:rsidP="00342385">
      <w:pPr>
        <w:numPr>
          <w:ilvl w:val="0"/>
          <w:numId w:val="11"/>
        </w:numPr>
        <w:jc w:val="left"/>
        <w:rPr>
          <w:bCs/>
          <w:sz w:val="26"/>
          <w:szCs w:val="26"/>
        </w:rPr>
      </w:pPr>
      <w:r w:rsidRPr="00342385">
        <w:rPr>
          <w:bCs/>
          <w:sz w:val="26"/>
          <w:szCs w:val="26"/>
        </w:rPr>
        <w:t>Автоматическое выставление фактур по суммовым разницам (исполняется, если курс платежа по счету отличен от курса выставления счета).</w:t>
      </w:r>
    </w:p>
    <w:p w:rsidR="00E92A73" w:rsidRPr="00342385" w:rsidRDefault="00E92A73" w:rsidP="00342385">
      <w:pPr>
        <w:ind w:left="431" w:firstLine="0"/>
        <w:jc w:val="left"/>
        <w:rPr>
          <w:sz w:val="26"/>
          <w:szCs w:val="26"/>
        </w:rPr>
      </w:pPr>
    </w:p>
    <w:p w:rsidR="00E92A73" w:rsidRPr="00342385" w:rsidRDefault="00E92A73" w:rsidP="00342385">
      <w:pPr>
        <w:pStyle w:val="50"/>
        <w:spacing w:before="0"/>
        <w:rPr>
          <w:rFonts w:ascii="Times New Roman" w:hAnsi="Times New Roman" w:cs="Times New Roman"/>
          <w:sz w:val="26"/>
          <w:szCs w:val="26"/>
        </w:rPr>
      </w:pPr>
      <w:bookmarkStart w:id="1249" w:name="_Ref26862472"/>
      <w:r w:rsidRPr="00342385">
        <w:rPr>
          <w:rFonts w:ascii="Times New Roman" w:hAnsi="Times New Roman" w:cs="Times New Roman"/>
          <w:sz w:val="26"/>
          <w:szCs w:val="26"/>
        </w:rPr>
        <w:t>Шаг 4. Удалить платеж по счету</w:t>
      </w:r>
      <w:bookmarkEnd w:id="1249"/>
    </w:p>
    <w:p w:rsidR="00E92A73" w:rsidRPr="00342385" w:rsidRDefault="00E92A73" w:rsidP="00342385">
      <w:pPr>
        <w:pStyle w:val="Normal2"/>
        <w:numPr>
          <w:ilvl w:val="0"/>
          <w:numId w:val="0"/>
        </w:numPr>
        <w:spacing w:line="360" w:lineRule="auto"/>
        <w:ind w:left="1410"/>
        <w:jc w:val="both"/>
        <w:rPr>
          <w:sz w:val="26"/>
          <w:szCs w:val="26"/>
        </w:rPr>
      </w:pPr>
      <w:r w:rsidRPr="00342385">
        <w:rPr>
          <w:b/>
          <w:bCs/>
          <w:sz w:val="26"/>
          <w:szCs w:val="26"/>
        </w:rPr>
        <w:t xml:space="preserve">!!! </w:t>
      </w:r>
      <w:r w:rsidRPr="00342385">
        <w:rPr>
          <w:i/>
          <w:iCs/>
          <w:sz w:val="26"/>
          <w:szCs w:val="26"/>
        </w:rPr>
        <w:t>Шаг исполняется, если необходимо удалить платеж по счету.</w:t>
      </w:r>
    </w:p>
    <w:p w:rsidR="005C16D3" w:rsidRPr="00342385" w:rsidRDefault="005C16D3" w:rsidP="00342385">
      <w:pPr>
        <w:ind w:left="1841" w:firstLine="0"/>
        <w:rPr>
          <w:i/>
          <w:iCs/>
          <w:sz w:val="26"/>
          <w:szCs w:val="26"/>
        </w:rPr>
      </w:pPr>
    </w:p>
    <w:p w:rsidR="00E92A73" w:rsidRPr="00342385" w:rsidRDefault="00E92A73" w:rsidP="00342385">
      <w:pPr>
        <w:ind w:left="1841" w:firstLine="0"/>
        <w:rPr>
          <w:b/>
          <w:i/>
          <w:iCs/>
          <w:color w:val="0000FF"/>
          <w:sz w:val="26"/>
          <w:szCs w:val="26"/>
        </w:rPr>
      </w:pPr>
      <w:r w:rsidRPr="00342385">
        <w:rPr>
          <w:b/>
          <w:i/>
          <w:iCs/>
          <w:color w:val="0000FF"/>
          <w:sz w:val="26"/>
          <w:szCs w:val="26"/>
        </w:rPr>
        <w:t>Ва</w:t>
      </w:r>
      <w:r w:rsidR="005C16D3">
        <w:rPr>
          <w:b/>
          <w:i/>
          <w:iCs/>
          <w:color w:val="0000FF"/>
          <w:sz w:val="26"/>
          <w:szCs w:val="26"/>
        </w:rPr>
        <w:t>риант 1 (счет на любом статусе)</w:t>
      </w:r>
    </w:p>
    <w:p w:rsidR="00E92A73" w:rsidRPr="00342385" w:rsidRDefault="00E92A73" w:rsidP="00342385">
      <w:pPr>
        <w:ind w:left="1841" w:firstLine="0"/>
        <w:rPr>
          <w:sz w:val="26"/>
          <w:szCs w:val="26"/>
        </w:rPr>
      </w:pPr>
    </w:p>
    <w:p w:rsidR="00E92A73" w:rsidRPr="00342385" w:rsidRDefault="00E92A73" w:rsidP="00342385">
      <w:pPr>
        <w:numPr>
          <w:ilvl w:val="0"/>
          <w:numId w:val="54"/>
        </w:numPr>
        <w:rPr>
          <w:sz w:val="26"/>
          <w:szCs w:val="26"/>
        </w:rPr>
      </w:pPr>
      <w:r w:rsidRPr="00342385">
        <w:rPr>
          <w:sz w:val="26"/>
          <w:szCs w:val="26"/>
        </w:rPr>
        <w:t xml:space="preserve">Открыть окно интерфейса </w:t>
      </w:r>
      <w:r w:rsidRPr="00342385">
        <w:rPr>
          <w:b/>
          <w:bCs/>
          <w:i/>
          <w:iCs/>
          <w:sz w:val="26"/>
          <w:szCs w:val="26"/>
        </w:rPr>
        <w:t>Операции – Финансовые операции – Откат оплат</w:t>
      </w:r>
    </w:p>
    <w:p w:rsidR="00E92A73" w:rsidRPr="00342385" w:rsidRDefault="00E92A73" w:rsidP="00342385">
      <w:pPr>
        <w:ind w:left="1841" w:firstLine="0"/>
        <w:rPr>
          <w:i/>
          <w:iCs/>
          <w:sz w:val="26"/>
          <w:szCs w:val="26"/>
        </w:rPr>
      </w:pPr>
    </w:p>
    <w:p w:rsidR="00E92A73" w:rsidRPr="00342385" w:rsidRDefault="00E92A73" w:rsidP="00342385">
      <w:pPr>
        <w:ind w:left="1841" w:firstLine="0"/>
        <w:rPr>
          <w:i/>
          <w:iCs/>
          <w:sz w:val="26"/>
          <w:szCs w:val="26"/>
        </w:rPr>
      </w:pPr>
      <w:r w:rsidRPr="00342385">
        <w:rPr>
          <w:i/>
          <w:iCs/>
          <w:sz w:val="26"/>
          <w:szCs w:val="26"/>
        </w:rPr>
        <w:t>Верхняя логическая часть интерфейса:</w:t>
      </w:r>
    </w:p>
    <w:p w:rsidR="00E92A73" w:rsidRPr="00342385" w:rsidRDefault="00E92A73" w:rsidP="00342385">
      <w:pPr>
        <w:ind w:left="1841" w:firstLine="0"/>
        <w:rPr>
          <w:i/>
          <w:iCs/>
          <w:sz w:val="26"/>
          <w:szCs w:val="26"/>
        </w:rPr>
      </w:pPr>
    </w:p>
    <w:p w:rsidR="00E92A73" w:rsidRPr="00342385" w:rsidRDefault="00AE5470" w:rsidP="00342385">
      <w:pPr>
        <w:ind w:left="1841" w:firstLine="0"/>
        <w:rPr>
          <w:sz w:val="26"/>
          <w:szCs w:val="26"/>
        </w:rPr>
      </w:pPr>
      <w:r w:rsidRPr="00342385">
        <w:rPr>
          <w:noProof/>
          <w:sz w:val="26"/>
          <w:szCs w:val="26"/>
        </w:rPr>
        <w:object w:dxaOrig="9481" w:dyaOrig="390">
          <v:shape id="_x0000_i1079" type="#_x0000_t75" alt="" style="width:365pt;height:20pt;mso-width-percent:0;mso-height-percent:0;mso-width-percent:0;mso-height-percent:0" o:ole="">
            <v:imagedata r:id="rId105" o:title=""/>
          </v:shape>
          <o:OLEObject Type="Embed" ProgID="PBrush" ShapeID="_x0000_i1079" DrawAspect="Content" ObjectID="_1677078415" r:id="rId106"/>
        </w:object>
      </w:r>
    </w:p>
    <w:p w:rsidR="00E92A73" w:rsidRPr="00342385" w:rsidRDefault="00E92A73" w:rsidP="00342385">
      <w:pPr>
        <w:numPr>
          <w:ilvl w:val="0"/>
          <w:numId w:val="54"/>
        </w:numPr>
        <w:rPr>
          <w:sz w:val="26"/>
          <w:szCs w:val="26"/>
        </w:rPr>
      </w:pPr>
      <w:r w:rsidRPr="00342385">
        <w:rPr>
          <w:sz w:val="26"/>
          <w:szCs w:val="26"/>
        </w:rPr>
        <w:t xml:space="preserve">Выбрать клиента с помощью стандартной процедуры поиска клиента (экранная кнопка </w:t>
      </w:r>
      <w:r w:rsidR="00AE5470" w:rsidRPr="00342385">
        <w:rPr>
          <w:noProof/>
          <w:sz w:val="26"/>
          <w:szCs w:val="26"/>
        </w:rPr>
        <w:object w:dxaOrig="840" w:dyaOrig="330">
          <v:shape id="_x0000_i1078" type="#_x0000_t75" alt="" style="width:42pt;height:17pt;mso-width-percent:0;mso-height-percent:0;mso-width-percent:0;mso-height-percent:0" o:ole="">
            <v:imagedata r:id="rId32" o:title=""/>
          </v:shape>
          <o:OLEObject Type="Embed" ProgID="PBrush" ShapeID="_x0000_i1078" DrawAspect="Content" ObjectID="_1677078416" r:id="rId107"/>
        </w:object>
      </w:r>
      <w:r w:rsidRPr="00342385">
        <w:rPr>
          <w:sz w:val="26"/>
          <w:szCs w:val="26"/>
        </w:rPr>
        <w:t>).</w:t>
      </w:r>
    </w:p>
    <w:p w:rsidR="00142FB7" w:rsidRPr="00342385" w:rsidRDefault="00142FB7" w:rsidP="00342385">
      <w:pPr>
        <w:ind w:left="1841" w:firstLine="0"/>
        <w:rPr>
          <w:sz w:val="26"/>
          <w:szCs w:val="26"/>
        </w:rPr>
      </w:pPr>
    </w:p>
    <w:p w:rsidR="00E92A73" w:rsidRPr="00342385" w:rsidRDefault="00E92A73" w:rsidP="00342385">
      <w:pPr>
        <w:ind w:left="1841" w:firstLine="0"/>
        <w:rPr>
          <w:i/>
          <w:iCs/>
          <w:sz w:val="26"/>
          <w:szCs w:val="26"/>
        </w:rPr>
      </w:pPr>
      <w:r w:rsidRPr="00342385">
        <w:rPr>
          <w:i/>
          <w:iCs/>
          <w:sz w:val="26"/>
          <w:szCs w:val="26"/>
        </w:rPr>
        <w:t>Средняя логическая часть интерфейса:</w:t>
      </w:r>
    </w:p>
    <w:p w:rsidR="0065145C" w:rsidRPr="00342385" w:rsidRDefault="00024311" w:rsidP="00342385">
      <w:pPr>
        <w:ind w:left="1841" w:hanging="761"/>
        <w:rPr>
          <w:sz w:val="26"/>
          <w:szCs w:val="26"/>
        </w:rPr>
      </w:pPr>
      <w:r w:rsidRPr="00342385">
        <w:rPr>
          <w:noProof/>
          <w:sz w:val="26"/>
          <w:szCs w:val="26"/>
          <w:lang w:eastAsia="ru-RU"/>
        </w:rPr>
        <w:drawing>
          <wp:inline distT="0" distB="0" distL="0" distR="0" wp14:anchorId="3A18EFEF" wp14:editId="69B96A68">
            <wp:extent cx="5321300" cy="927100"/>
            <wp:effectExtent l="0" t="0" r="0" b="0"/>
            <wp:docPr id="79" name="Рисунок 23" descr="C:\Users\9734~1\AppData\Local\Temp\SNAGHTML157d557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C:\Users\9734~1\AppData\Local\Temp\SNAGHTML157d557f.PNG"/>
                    <pic:cNvPicPr>
                      <a:picLocks/>
                    </pic:cNvPicPr>
                  </pic:nvPicPr>
                  <pic:blipFill>
                    <a:blip r:embed="rId108">
                      <a:extLst>
                        <a:ext uri="{28A0092B-C50C-407E-A947-70E740481C1C}">
                          <a14:useLocalDpi xmlns:a14="http://schemas.microsoft.com/office/drawing/2010/main" val="0"/>
                        </a:ext>
                      </a:extLst>
                    </a:blip>
                    <a:srcRect t="10501" b="63007"/>
                    <a:stretch>
                      <a:fillRect/>
                    </a:stretch>
                  </pic:blipFill>
                  <pic:spPr bwMode="auto">
                    <a:xfrm>
                      <a:off x="0" y="0"/>
                      <a:ext cx="5321300" cy="927100"/>
                    </a:xfrm>
                    <a:prstGeom prst="rect">
                      <a:avLst/>
                    </a:prstGeom>
                    <a:noFill/>
                    <a:ln>
                      <a:noFill/>
                    </a:ln>
                  </pic:spPr>
                </pic:pic>
              </a:graphicData>
            </a:graphic>
          </wp:inline>
        </w:drawing>
      </w:r>
    </w:p>
    <w:p w:rsidR="00E92A73" w:rsidRPr="00342385" w:rsidRDefault="00E92A73" w:rsidP="00342385">
      <w:pPr>
        <w:numPr>
          <w:ilvl w:val="0"/>
          <w:numId w:val="54"/>
        </w:numPr>
        <w:rPr>
          <w:sz w:val="26"/>
          <w:szCs w:val="26"/>
        </w:rPr>
      </w:pPr>
      <w:r w:rsidRPr="00342385">
        <w:rPr>
          <w:sz w:val="26"/>
          <w:szCs w:val="26"/>
        </w:rPr>
        <w:t>Выделить курсором счет для удаления платежа</w:t>
      </w:r>
    </w:p>
    <w:p w:rsidR="00E92A73" w:rsidRPr="00342385" w:rsidRDefault="00E92A73" w:rsidP="00342385">
      <w:pPr>
        <w:ind w:left="1841" w:firstLine="0"/>
        <w:rPr>
          <w:sz w:val="26"/>
          <w:szCs w:val="26"/>
        </w:rPr>
      </w:pPr>
    </w:p>
    <w:p w:rsidR="00E92A73" w:rsidRPr="00342385" w:rsidRDefault="00E92A73" w:rsidP="00342385">
      <w:pPr>
        <w:ind w:left="1841" w:firstLine="0"/>
        <w:rPr>
          <w:i/>
          <w:iCs/>
          <w:sz w:val="26"/>
          <w:szCs w:val="26"/>
        </w:rPr>
      </w:pPr>
      <w:r w:rsidRPr="00342385">
        <w:rPr>
          <w:i/>
          <w:iCs/>
          <w:sz w:val="26"/>
          <w:szCs w:val="26"/>
        </w:rPr>
        <w:t>Нижняя логическая часть интерфейса:</w:t>
      </w:r>
    </w:p>
    <w:p w:rsidR="00E92A73" w:rsidRPr="00342385" w:rsidRDefault="00AE5470" w:rsidP="00342385">
      <w:pPr>
        <w:ind w:left="720" w:firstLine="360"/>
        <w:rPr>
          <w:i/>
          <w:iCs/>
          <w:sz w:val="26"/>
          <w:szCs w:val="26"/>
        </w:rPr>
      </w:pPr>
      <w:r w:rsidRPr="00342385">
        <w:rPr>
          <w:noProof/>
          <w:sz w:val="26"/>
          <w:szCs w:val="26"/>
        </w:rPr>
        <w:object w:dxaOrig="9569" w:dyaOrig="2505">
          <v:shape id="_x0000_i1077" type="#_x0000_t75" alt="" style="width:419pt;height:126pt;mso-width-percent:0;mso-height-percent:0;mso-width-percent:0;mso-height-percent:0" o:ole="">
            <v:imagedata r:id="rId109" o:title=""/>
          </v:shape>
          <o:OLEObject Type="Embed" ProgID="PBrush" ShapeID="_x0000_i1077" DrawAspect="Content" ObjectID="_1677078417" r:id="rId110"/>
        </w:object>
      </w:r>
    </w:p>
    <w:p w:rsidR="00E92A73" w:rsidRPr="00342385" w:rsidRDefault="00E92A73" w:rsidP="00342385">
      <w:pPr>
        <w:ind w:left="1841" w:firstLine="0"/>
        <w:rPr>
          <w:i/>
          <w:iCs/>
          <w:sz w:val="26"/>
          <w:szCs w:val="26"/>
        </w:rPr>
      </w:pPr>
    </w:p>
    <w:p w:rsidR="00E92A73" w:rsidRPr="00342385" w:rsidRDefault="00E92A73" w:rsidP="00342385">
      <w:pPr>
        <w:numPr>
          <w:ilvl w:val="0"/>
          <w:numId w:val="54"/>
        </w:numPr>
        <w:rPr>
          <w:sz w:val="26"/>
          <w:szCs w:val="26"/>
        </w:rPr>
      </w:pPr>
      <w:r w:rsidRPr="00342385">
        <w:rPr>
          <w:sz w:val="26"/>
          <w:szCs w:val="26"/>
        </w:rPr>
        <w:t>Выделить платеж для удаления курсором.</w:t>
      </w:r>
    </w:p>
    <w:p w:rsidR="00E92A73" w:rsidRPr="00342385" w:rsidRDefault="00E92A73" w:rsidP="00342385">
      <w:pPr>
        <w:ind w:left="1841" w:firstLine="0"/>
        <w:rPr>
          <w:sz w:val="26"/>
          <w:szCs w:val="26"/>
        </w:rPr>
      </w:pPr>
    </w:p>
    <w:p w:rsidR="00E92A73" w:rsidRPr="00342385" w:rsidRDefault="00E92A73" w:rsidP="00342385">
      <w:pPr>
        <w:numPr>
          <w:ilvl w:val="0"/>
          <w:numId w:val="54"/>
        </w:numPr>
        <w:rPr>
          <w:sz w:val="26"/>
          <w:szCs w:val="26"/>
        </w:rPr>
      </w:pPr>
      <w:r w:rsidRPr="00342385">
        <w:rPr>
          <w:sz w:val="26"/>
          <w:szCs w:val="26"/>
        </w:rPr>
        <w:t xml:space="preserve">Удаление платежа производится по экранной кнопке </w:t>
      </w:r>
      <w:r w:rsidR="00AE5470" w:rsidRPr="00342385">
        <w:rPr>
          <w:noProof/>
          <w:sz w:val="26"/>
          <w:szCs w:val="26"/>
        </w:rPr>
        <w:object w:dxaOrig="1650" w:dyaOrig="300">
          <v:shape id="_x0000_i1076" type="#_x0000_t75" alt="" style="width:83pt;height:19pt;mso-width-percent:0;mso-height-percent:0;mso-width-percent:0;mso-height-percent:0" o:ole="">
            <v:imagedata r:id="rId111" o:title="" gain="74473f"/>
          </v:shape>
          <o:OLEObject Type="Embed" ProgID="PBrush" ShapeID="_x0000_i1076" DrawAspect="Content" ObjectID="_1677078418" r:id="rId112"/>
        </w:object>
      </w:r>
      <w:r w:rsidR="005C16D3">
        <w:rPr>
          <w:sz w:val="26"/>
          <w:szCs w:val="26"/>
        </w:rPr>
        <w:t>.</w:t>
      </w:r>
    </w:p>
    <w:p w:rsidR="00E92A73" w:rsidRPr="00342385" w:rsidRDefault="00E92A73" w:rsidP="00342385">
      <w:pPr>
        <w:ind w:left="431" w:firstLine="0"/>
        <w:rPr>
          <w:sz w:val="26"/>
          <w:szCs w:val="26"/>
        </w:rPr>
      </w:pPr>
    </w:p>
    <w:p w:rsidR="00E92A73" w:rsidRPr="00342385" w:rsidRDefault="00E92A73" w:rsidP="00342385">
      <w:pPr>
        <w:ind w:left="1416" w:firstLine="0"/>
        <w:rPr>
          <w:sz w:val="26"/>
          <w:szCs w:val="26"/>
        </w:rPr>
      </w:pPr>
      <w:r w:rsidRPr="00342385">
        <w:rPr>
          <w:b/>
          <w:bCs/>
          <w:sz w:val="26"/>
          <w:szCs w:val="26"/>
        </w:rPr>
        <w:t xml:space="preserve">!!! </w:t>
      </w:r>
      <w:r w:rsidRPr="00342385">
        <w:rPr>
          <w:bCs/>
          <w:i/>
          <w:iCs/>
          <w:sz w:val="26"/>
          <w:szCs w:val="26"/>
        </w:rPr>
        <w:t>При удалении платежа, который имеет связанные платежи на сумму переплаты по счету, удаление связки платежей возможно только, если нет расхода целевого платежа.</w:t>
      </w:r>
    </w:p>
    <w:p w:rsidR="00E92A73" w:rsidRPr="00342385" w:rsidRDefault="00E92A73" w:rsidP="00342385">
      <w:pPr>
        <w:ind w:left="431" w:firstLine="0"/>
        <w:rPr>
          <w:sz w:val="26"/>
          <w:szCs w:val="26"/>
        </w:rPr>
      </w:pPr>
    </w:p>
    <w:p w:rsidR="00E92A73" w:rsidRPr="00342385" w:rsidRDefault="00E92A73" w:rsidP="00342385">
      <w:pPr>
        <w:numPr>
          <w:ilvl w:val="0"/>
          <w:numId w:val="54"/>
        </w:numPr>
        <w:rPr>
          <w:sz w:val="26"/>
          <w:szCs w:val="26"/>
        </w:rPr>
      </w:pPr>
      <w:r w:rsidRPr="00342385">
        <w:rPr>
          <w:sz w:val="26"/>
          <w:szCs w:val="26"/>
        </w:rPr>
        <w:t>Автоматическое изменение состояния платежа на «удаленный».</w:t>
      </w:r>
    </w:p>
    <w:p w:rsidR="00E92A73" w:rsidRPr="00342385" w:rsidRDefault="00E92A73" w:rsidP="00342385">
      <w:pPr>
        <w:ind w:left="431" w:firstLine="0"/>
        <w:rPr>
          <w:sz w:val="26"/>
          <w:szCs w:val="26"/>
        </w:rPr>
      </w:pPr>
    </w:p>
    <w:p w:rsidR="00E92A73" w:rsidRPr="00342385" w:rsidRDefault="00E92A73" w:rsidP="00342385">
      <w:pPr>
        <w:numPr>
          <w:ilvl w:val="0"/>
          <w:numId w:val="54"/>
        </w:numPr>
        <w:rPr>
          <w:sz w:val="26"/>
          <w:szCs w:val="26"/>
        </w:rPr>
      </w:pPr>
      <w:r w:rsidRPr="00342385">
        <w:rPr>
          <w:sz w:val="26"/>
          <w:szCs w:val="26"/>
        </w:rPr>
        <w:t>Автоматическое формирование сторно счета фактуры по счету</w:t>
      </w:r>
      <w:r w:rsidR="005C16D3">
        <w:rPr>
          <w:sz w:val="26"/>
          <w:szCs w:val="26"/>
        </w:rPr>
        <w:t>.</w:t>
      </w:r>
    </w:p>
    <w:p w:rsidR="00E92A73" w:rsidRPr="00342385" w:rsidRDefault="00E92A73" w:rsidP="00342385">
      <w:pPr>
        <w:ind w:left="431" w:firstLine="0"/>
        <w:rPr>
          <w:sz w:val="26"/>
          <w:szCs w:val="26"/>
        </w:rPr>
      </w:pPr>
    </w:p>
    <w:p w:rsidR="00E92A73" w:rsidRPr="00342385" w:rsidRDefault="00E92A73" w:rsidP="00342385">
      <w:pPr>
        <w:numPr>
          <w:ilvl w:val="0"/>
          <w:numId w:val="54"/>
        </w:numPr>
        <w:rPr>
          <w:sz w:val="26"/>
          <w:szCs w:val="26"/>
        </w:rPr>
      </w:pPr>
      <w:r w:rsidRPr="00342385">
        <w:rPr>
          <w:sz w:val="26"/>
          <w:szCs w:val="26"/>
        </w:rPr>
        <w:t>Автоматическое выставление сторно счета на НСП, удаление полной связки платежей (для механизма резервирования).</w:t>
      </w:r>
    </w:p>
    <w:p w:rsidR="00E92A73" w:rsidRPr="00342385" w:rsidRDefault="00E92A73" w:rsidP="00342385">
      <w:pPr>
        <w:ind w:left="431" w:firstLine="0"/>
        <w:rPr>
          <w:sz w:val="26"/>
          <w:szCs w:val="26"/>
        </w:rPr>
      </w:pPr>
    </w:p>
    <w:p w:rsidR="00E92A73" w:rsidRPr="00342385" w:rsidRDefault="00E92A73" w:rsidP="00342385">
      <w:pPr>
        <w:numPr>
          <w:ilvl w:val="0"/>
          <w:numId w:val="54"/>
        </w:numPr>
        <w:rPr>
          <w:sz w:val="26"/>
          <w:szCs w:val="26"/>
        </w:rPr>
      </w:pPr>
      <w:r w:rsidRPr="00342385">
        <w:rPr>
          <w:sz w:val="26"/>
          <w:szCs w:val="26"/>
        </w:rPr>
        <w:t>Автоматическое выставление с</w:t>
      </w:r>
      <w:r w:rsidR="005C16D3">
        <w:rPr>
          <w:sz w:val="26"/>
          <w:szCs w:val="26"/>
        </w:rPr>
        <w:t>торно приходного ордера на НСП.</w:t>
      </w:r>
    </w:p>
    <w:p w:rsidR="00E92A73" w:rsidRPr="00342385" w:rsidRDefault="00E92A73" w:rsidP="00342385">
      <w:pPr>
        <w:ind w:left="431" w:firstLine="0"/>
        <w:rPr>
          <w:sz w:val="26"/>
          <w:szCs w:val="26"/>
        </w:rPr>
      </w:pPr>
    </w:p>
    <w:p w:rsidR="00E92A73" w:rsidRPr="00342385" w:rsidRDefault="00E92A73" w:rsidP="00342385">
      <w:pPr>
        <w:numPr>
          <w:ilvl w:val="0"/>
          <w:numId w:val="54"/>
        </w:numPr>
        <w:rPr>
          <w:sz w:val="26"/>
          <w:szCs w:val="26"/>
        </w:rPr>
      </w:pPr>
      <w:r w:rsidRPr="00342385">
        <w:rPr>
          <w:sz w:val="26"/>
          <w:szCs w:val="26"/>
        </w:rPr>
        <w:t>Автоматическое выставление счета фактуры по удаленным оплатам.</w:t>
      </w:r>
    </w:p>
    <w:p w:rsidR="00E92A73" w:rsidRPr="00342385" w:rsidRDefault="00E92A73" w:rsidP="00342385">
      <w:pPr>
        <w:ind w:left="431" w:firstLine="0"/>
        <w:rPr>
          <w:sz w:val="26"/>
          <w:szCs w:val="26"/>
        </w:rPr>
      </w:pPr>
    </w:p>
    <w:p w:rsidR="00E92A73" w:rsidRPr="00342385" w:rsidRDefault="00E92A73" w:rsidP="00342385">
      <w:pPr>
        <w:numPr>
          <w:ilvl w:val="0"/>
          <w:numId w:val="54"/>
        </w:numPr>
        <w:rPr>
          <w:sz w:val="26"/>
          <w:szCs w:val="26"/>
        </w:rPr>
      </w:pPr>
      <w:r w:rsidRPr="00342385">
        <w:rPr>
          <w:sz w:val="26"/>
          <w:szCs w:val="26"/>
        </w:rPr>
        <w:t>Автоматическое выставление фактуры по удаленным оплатам с суммовой разницей (если таковые определены).</w:t>
      </w:r>
    </w:p>
    <w:p w:rsidR="00E92A73" w:rsidRPr="00342385" w:rsidRDefault="00E92A73" w:rsidP="00342385">
      <w:pPr>
        <w:ind w:left="431" w:firstLine="0"/>
        <w:rPr>
          <w:sz w:val="26"/>
          <w:szCs w:val="26"/>
        </w:rPr>
      </w:pPr>
    </w:p>
    <w:p w:rsidR="00E92A73" w:rsidRPr="00342385" w:rsidRDefault="00E92A73" w:rsidP="00342385">
      <w:pPr>
        <w:ind w:left="431" w:firstLine="0"/>
        <w:rPr>
          <w:sz w:val="26"/>
          <w:szCs w:val="26"/>
        </w:rPr>
      </w:pPr>
      <w:r w:rsidRPr="00342385">
        <w:rPr>
          <w:i/>
          <w:sz w:val="26"/>
          <w:szCs w:val="26"/>
        </w:rPr>
        <w:t>Примечание: нижняя часть интерфейса</w:t>
      </w:r>
    </w:p>
    <w:p w:rsidR="00E92A73" w:rsidRPr="00342385" w:rsidRDefault="00024311" w:rsidP="00342385">
      <w:pPr>
        <w:ind w:left="431" w:firstLine="0"/>
        <w:rPr>
          <w:sz w:val="26"/>
          <w:szCs w:val="26"/>
        </w:rPr>
      </w:pPr>
      <w:r w:rsidRPr="00342385">
        <w:rPr>
          <w:noProof/>
          <w:sz w:val="26"/>
          <w:szCs w:val="26"/>
          <w:lang w:eastAsia="ru-RU"/>
        </w:rPr>
        <w:drawing>
          <wp:inline distT="0" distB="0" distL="0" distR="0" wp14:anchorId="0933F5AC" wp14:editId="29646B74">
            <wp:extent cx="6121400" cy="571500"/>
            <wp:effectExtent l="12700" t="1270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1400" cy="571500"/>
                    </a:xfrm>
                    <a:prstGeom prst="rect">
                      <a:avLst/>
                    </a:prstGeom>
                    <a:noFill/>
                    <a:ln w="6350" cmpd="sng">
                      <a:solidFill>
                        <a:schemeClr val="tx2">
                          <a:lumMod val="20000"/>
                          <a:lumOff val="80000"/>
                        </a:schemeClr>
                      </a:solidFill>
                      <a:miter lim="800000"/>
                      <a:headEnd/>
                      <a:tailEnd/>
                    </a:ln>
                    <a:effectLst/>
                  </pic:spPr>
                </pic:pic>
              </a:graphicData>
            </a:graphic>
          </wp:inline>
        </w:drawing>
      </w:r>
    </w:p>
    <w:p w:rsidR="00D10E09" w:rsidRPr="00342385" w:rsidRDefault="00D10E09" w:rsidP="00342385">
      <w:pPr>
        <w:ind w:left="431" w:firstLine="0"/>
        <w:rPr>
          <w:sz w:val="26"/>
          <w:szCs w:val="26"/>
        </w:rPr>
      </w:pPr>
    </w:p>
    <w:p w:rsidR="00D10E09" w:rsidRPr="00342385" w:rsidRDefault="00024311" w:rsidP="00342385">
      <w:pPr>
        <w:ind w:firstLine="0"/>
        <w:rPr>
          <w:i/>
          <w:sz w:val="26"/>
          <w:szCs w:val="26"/>
        </w:rPr>
      </w:pPr>
      <w:r w:rsidRPr="00342385">
        <w:rPr>
          <w:i/>
          <w:noProof/>
          <w:sz w:val="26"/>
          <w:szCs w:val="26"/>
          <w:lang w:eastAsia="ru-RU"/>
        </w:rPr>
        <w:drawing>
          <wp:inline distT="0" distB="0" distL="0" distR="0" wp14:anchorId="0C7AFBD0" wp14:editId="651B16A7">
            <wp:extent cx="2159000" cy="279400"/>
            <wp:effectExtent l="0" t="0" r="0"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59000" cy="279400"/>
                    </a:xfrm>
                    <a:prstGeom prst="rect">
                      <a:avLst/>
                    </a:prstGeom>
                    <a:noFill/>
                    <a:ln>
                      <a:noFill/>
                    </a:ln>
                  </pic:spPr>
                </pic:pic>
              </a:graphicData>
            </a:graphic>
          </wp:inline>
        </w:drawing>
      </w:r>
      <w:r w:rsidR="00D10E09" w:rsidRPr="00342385">
        <w:rPr>
          <w:i/>
          <w:sz w:val="26"/>
          <w:szCs w:val="26"/>
        </w:rPr>
        <w:t xml:space="preserve"> Перенос платежа со счета на баланс. Подробнее см. п.</w:t>
      </w:r>
      <w:r w:rsidR="00D10E09" w:rsidRPr="00342385">
        <w:rPr>
          <w:i/>
          <w:sz w:val="26"/>
          <w:szCs w:val="26"/>
        </w:rPr>
        <w:fldChar w:fldCharType="begin"/>
      </w:r>
      <w:r w:rsidR="00D10E09" w:rsidRPr="00342385">
        <w:rPr>
          <w:i/>
          <w:sz w:val="26"/>
          <w:szCs w:val="26"/>
        </w:rPr>
        <w:instrText xml:space="preserve"> REF _Ref312662630 \r \h </w:instrText>
      </w:r>
      <w:r w:rsidR="00342385" w:rsidRPr="00342385">
        <w:rPr>
          <w:i/>
          <w:sz w:val="26"/>
          <w:szCs w:val="26"/>
        </w:rPr>
        <w:instrText xml:space="preserve"> \* MERGEFORMAT </w:instrText>
      </w:r>
      <w:r w:rsidR="00D10E09" w:rsidRPr="00342385">
        <w:rPr>
          <w:i/>
          <w:sz w:val="26"/>
          <w:szCs w:val="26"/>
        </w:rPr>
      </w:r>
      <w:r w:rsidR="00D10E09" w:rsidRPr="00342385">
        <w:rPr>
          <w:i/>
          <w:sz w:val="26"/>
          <w:szCs w:val="26"/>
        </w:rPr>
        <w:fldChar w:fldCharType="separate"/>
      </w:r>
      <w:r w:rsidR="00D10E09" w:rsidRPr="00342385">
        <w:rPr>
          <w:i/>
          <w:sz w:val="26"/>
          <w:szCs w:val="26"/>
        </w:rPr>
        <w:t>11.2.1</w:t>
      </w:r>
      <w:r w:rsidR="00D10E09" w:rsidRPr="00342385">
        <w:rPr>
          <w:i/>
          <w:sz w:val="26"/>
          <w:szCs w:val="26"/>
        </w:rPr>
        <w:fldChar w:fldCharType="end"/>
      </w:r>
      <w:r w:rsidR="00D10E09" w:rsidRPr="00342385">
        <w:rPr>
          <w:i/>
          <w:sz w:val="26"/>
          <w:szCs w:val="26"/>
        </w:rPr>
        <w:t>.</w:t>
      </w:r>
    </w:p>
    <w:p w:rsidR="00E92A73" w:rsidRPr="00342385" w:rsidRDefault="00AE5470" w:rsidP="00342385">
      <w:pPr>
        <w:ind w:firstLine="0"/>
        <w:rPr>
          <w:i/>
          <w:sz w:val="26"/>
          <w:szCs w:val="26"/>
        </w:rPr>
      </w:pPr>
      <w:r>
        <w:rPr>
          <w:i/>
          <w:noProof/>
          <w:sz w:val="26"/>
          <w:szCs w:val="26"/>
        </w:rPr>
        <w:pict>
          <v:shape id="_x0000_i1075" type="#_x0000_t75" alt="" style="width:108pt;height:24pt;mso-width-percent:0;mso-height-percent:0;mso-width-percent:0;mso-height-percent:0">
            <v:imagedata r:id="rId115" o:title=""/>
          </v:shape>
        </w:pict>
      </w:r>
      <w:r w:rsidR="00E92A73" w:rsidRPr="00342385">
        <w:rPr>
          <w:i/>
          <w:sz w:val="26"/>
          <w:szCs w:val="26"/>
        </w:rPr>
        <w:t xml:space="preserve"> Изменение статуса нулевого счета с "Оплачен" на "Выставлен" (либо наоборот для отмены предыдущего действия). При нажатии этой кнопки открывается диалоговое окно "Дата смены статуса". Укажите в нем дату изменения статуса счета.</w:t>
      </w:r>
    </w:p>
    <w:p w:rsidR="00E92A73" w:rsidRPr="00342385" w:rsidRDefault="00AE5470" w:rsidP="00342385">
      <w:pPr>
        <w:pStyle w:val="16"/>
        <w:spacing w:before="0" w:beforeAutospacing="0" w:after="0" w:afterAutospacing="0" w:line="360" w:lineRule="auto"/>
        <w:jc w:val="both"/>
        <w:rPr>
          <w:rFonts w:ascii="Times New Roman" w:eastAsia="Times New Roman" w:hAnsi="Times New Roman" w:cs="Times New Roman"/>
          <w:i/>
          <w:sz w:val="26"/>
          <w:szCs w:val="26"/>
        </w:rPr>
      </w:pPr>
      <w:r>
        <w:rPr>
          <w:rFonts w:ascii="Times New Roman" w:hAnsi="Times New Roman" w:cs="Times New Roman"/>
          <w:i/>
          <w:noProof/>
          <w:sz w:val="26"/>
          <w:szCs w:val="26"/>
        </w:rPr>
        <w:pict>
          <v:shape id="_x0000_i1074" type="#_x0000_t75" alt="" style="width:111pt;height:24pt;mso-width-percent:0;mso-height-percent:0;mso-width-percent:0;mso-height-percent:0">
            <v:imagedata r:id="rId116" o:title=""/>
          </v:shape>
        </w:pict>
      </w:r>
      <w:r w:rsidR="00E92A73" w:rsidRPr="00342385">
        <w:rPr>
          <w:rFonts w:ascii="Times New Roman" w:hAnsi="Times New Roman" w:cs="Times New Roman"/>
          <w:i/>
          <w:sz w:val="26"/>
          <w:szCs w:val="26"/>
        </w:rPr>
        <w:t xml:space="preserve"> </w:t>
      </w:r>
      <w:r w:rsidR="00E92A73" w:rsidRPr="00342385">
        <w:rPr>
          <w:rFonts w:ascii="Times New Roman" w:eastAsia="Times New Roman" w:hAnsi="Times New Roman" w:cs="Times New Roman"/>
          <w:i/>
          <w:sz w:val="26"/>
          <w:szCs w:val="26"/>
        </w:rPr>
        <w:t>Просмотр заявок клиента, вошедших в выбранный счет.</w:t>
      </w:r>
      <w:r w:rsidR="00E92A73" w:rsidRPr="00342385">
        <w:rPr>
          <w:rFonts w:ascii="Times New Roman" w:hAnsi="Times New Roman" w:cs="Times New Roman"/>
          <w:i/>
          <w:sz w:val="26"/>
          <w:szCs w:val="26"/>
        </w:rPr>
        <w:t xml:space="preserve"> </w:t>
      </w:r>
      <w:r w:rsidR="00E92A73" w:rsidRPr="00342385">
        <w:rPr>
          <w:rFonts w:ascii="Times New Roman" w:eastAsia="Times New Roman" w:hAnsi="Times New Roman" w:cs="Times New Roman"/>
          <w:i/>
          <w:sz w:val="26"/>
          <w:szCs w:val="26"/>
        </w:rPr>
        <w:t>Открытие окна интерфейса «Заявки по счету».</w:t>
      </w:r>
    </w:p>
    <w:p w:rsidR="00E92A73" w:rsidRPr="00342385" w:rsidRDefault="00AE5470" w:rsidP="00342385">
      <w:pPr>
        <w:pStyle w:val="shifted"/>
        <w:spacing w:before="0" w:after="0" w:line="360" w:lineRule="auto"/>
        <w:ind w:left="0"/>
        <w:jc w:val="both"/>
        <w:rPr>
          <w:rFonts w:eastAsia="Times New Roman"/>
          <w:i/>
          <w:sz w:val="26"/>
          <w:szCs w:val="26"/>
          <w:lang w:eastAsia="ru-RU"/>
        </w:rPr>
      </w:pPr>
      <w:r>
        <w:rPr>
          <w:rFonts w:eastAsia="Times New Roman"/>
          <w:i/>
          <w:noProof/>
          <w:sz w:val="26"/>
          <w:szCs w:val="26"/>
          <w:lang w:eastAsia="ru-RU"/>
        </w:rPr>
        <w:pict>
          <v:shape id="_x0000_i1073" type="#_x0000_t75" alt="" style="width:134pt;height:24pt;mso-width-percent:0;mso-height-percent:0;mso-width-percent:0;mso-height-percent:0">
            <v:imagedata r:id="rId117" o:title=""/>
          </v:shape>
        </w:pict>
      </w:r>
      <w:r w:rsidR="005C16D3">
        <w:rPr>
          <w:rFonts w:eastAsia="Times New Roman"/>
          <w:i/>
          <w:sz w:val="26"/>
          <w:szCs w:val="26"/>
          <w:lang w:eastAsia="ru-RU"/>
        </w:rPr>
        <w:t xml:space="preserve"> </w:t>
      </w:r>
      <w:r w:rsidR="00E92A73" w:rsidRPr="00342385">
        <w:rPr>
          <w:rFonts w:eastAsia="Times New Roman"/>
          <w:i/>
          <w:sz w:val="26"/>
          <w:szCs w:val="26"/>
          <w:lang w:eastAsia="ru-RU"/>
        </w:rPr>
        <w:t>Создание дополнения по счету, выбранному позицией курсора. Открытие окна интерфейса «Выставление дополнения по счету».</w:t>
      </w:r>
    </w:p>
    <w:p w:rsidR="00E92A73" w:rsidRPr="00342385" w:rsidRDefault="00AE5470" w:rsidP="00342385">
      <w:pPr>
        <w:pStyle w:val="shifted"/>
        <w:spacing w:before="0" w:after="0" w:line="360" w:lineRule="auto"/>
        <w:ind w:left="0"/>
        <w:jc w:val="both"/>
        <w:rPr>
          <w:rFonts w:eastAsia="Times New Roman"/>
          <w:i/>
          <w:sz w:val="26"/>
          <w:szCs w:val="26"/>
          <w:lang w:eastAsia="ru-RU"/>
        </w:rPr>
      </w:pPr>
      <w:r>
        <w:rPr>
          <w:rFonts w:eastAsia="Times New Roman"/>
          <w:i/>
          <w:noProof/>
          <w:sz w:val="26"/>
          <w:szCs w:val="26"/>
          <w:lang w:eastAsia="ru-RU"/>
        </w:rPr>
        <w:pict>
          <v:shape id="_x0000_i1072" type="#_x0000_t75" alt="" style="width:134pt;height:24pt;mso-width-percent:0;mso-height-percent:0;mso-width-percent:0;mso-height-percent:0">
            <v:imagedata r:id="rId118" o:title=""/>
          </v:shape>
        </w:pict>
      </w:r>
      <w:r w:rsidR="00E92A73" w:rsidRPr="00342385">
        <w:rPr>
          <w:rFonts w:eastAsia="Times New Roman"/>
          <w:i/>
          <w:sz w:val="26"/>
          <w:szCs w:val="26"/>
          <w:lang w:eastAsia="ru-RU"/>
        </w:rPr>
        <w:t xml:space="preserve"> Открытие окна интерфейса «Перевод платежа» для перевода суммы сторнируемого платежа по счету на другой счет и</w:t>
      </w:r>
      <w:r w:rsidR="005C16D3">
        <w:rPr>
          <w:rFonts w:eastAsia="Times New Roman"/>
          <w:i/>
          <w:sz w:val="26"/>
          <w:szCs w:val="26"/>
          <w:lang w:eastAsia="ru-RU"/>
        </w:rPr>
        <w:t>ли баланс\аванс лицевого счета.</w:t>
      </w:r>
    </w:p>
    <w:p w:rsidR="00E92A73" w:rsidRPr="00342385" w:rsidRDefault="00E92A73" w:rsidP="00342385">
      <w:pPr>
        <w:ind w:firstLine="0"/>
        <w:rPr>
          <w:sz w:val="26"/>
          <w:szCs w:val="26"/>
        </w:rPr>
      </w:pPr>
    </w:p>
    <w:p w:rsidR="00E92A73" w:rsidRPr="00342385" w:rsidRDefault="00E92A73" w:rsidP="00342385">
      <w:pPr>
        <w:ind w:left="1841" w:firstLine="0"/>
        <w:rPr>
          <w:b/>
          <w:i/>
          <w:iCs/>
          <w:color w:val="0000FF"/>
          <w:sz w:val="26"/>
          <w:szCs w:val="26"/>
        </w:rPr>
      </w:pPr>
      <w:r w:rsidRPr="00342385">
        <w:rPr>
          <w:b/>
          <w:i/>
          <w:iCs/>
          <w:color w:val="0000FF"/>
          <w:sz w:val="26"/>
          <w:szCs w:val="26"/>
        </w:rPr>
        <w:t>Вариант 2 (счет на статусе частично оплачен)</w:t>
      </w:r>
    </w:p>
    <w:p w:rsidR="00E92A73" w:rsidRPr="00342385" w:rsidRDefault="00E92A73" w:rsidP="00342385">
      <w:pPr>
        <w:ind w:left="1841" w:firstLine="0"/>
        <w:rPr>
          <w:sz w:val="26"/>
          <w:szCs w:val="26"/>
        </w:rPr>
      </w:pPr>
    </w:p>
    <w:p w:rsidR="00E92A73" w:rsidRPr="00342385" w:rsidRDefault="00E92A73" w:rsidP="00342385">
      <w:pPr>
        <w:numPr>
          <w:ilvl w:val="0"/>
          <w:numId w:val="95"/>
        </w:numPr>
        <w:rPr>
          <w:sz w:val="26"/>
          <w:szCs w:val="26"/>
        </w:rPr>
      </w:pPr>
      <w:r w:rsidRPr="00342385">
        <w:rPr>
          <w:sz w:val="26"/>
          <w:szCs w:val="26"/>
        </w:rPr>
        <w:t xml:space="preserve">Открыть окно интерфейса </w:t>
      </w:r>
      <w:r w:rsidRPr="00342385">
        <w:rPr>
          <w:b/>
          <w:bCs/>
          <w:i/>
          <w:iCs/>
          <w:sz w:val="26"/>
          <w:szCs w:val="26"/>
        </w:rPr>
        <w:t>Платежи – Оплата счетов</w:t>
      </w:r>
      <w:r w:rsidR="005C16D3">
        <w:rPr>
          <w:b/>
          <w:bCs/>
          <w:i/>
          <w:iCs/>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95"/>
        </w:numPr>
        <w:rPr>
          <w:sz w:val="26"/>
          <w:szCs w:val="26"/>
        </w:rPr>
      </w:pPr>
      <w:r w:rsidRPr="00342385">
        <w:rPr>
          <w:sz w:val="26"/>
          <w:szCs w:val="26"/>
        </w:rPr>
        <w:t>Выбрать клиента и лицевой счет.</w:t>
      </w:r>
    </w:p>
    <w:p w:rsidR="00E92A73" w:rsidRPr="00342385" w:rsidRDefault="00E92A73" w:rsidP="00342385">
      <w:pPr>
        <w:ind w:left="431" w:firstLine="0"/>
        <w:rPr>
          <w:sz w:val="26"/>
          <w:szCs w:val="26"/>
        </w:rPr>
      </w:pPr>
    </w:p>
    <w:p w:rsidR="00E92A73" w:rsidRPr="00342385" w:rsidRDefault="00E92A73" w:rsidP="00342385">
      <w:pPr>
        <w:numPr>
          <w:ilvl w:val="0"/>
          <w:numId w:val="95"/>
        </w:numPr>
        <w:rPr>
          <w:sz w:val="26"/>
          <w:szCs w:val="26"/>
        </w:rPr>
      </w:pPr>
      <w:r w:rsidRPr="00342385">
        <w:rPr>
          <w:sz w:val="26"/>
          <w:szCs w:val="26"/>
        </w:rPr>
        <w:t>Выбрать счет на статусе «частично оплачен».</w:t>
      </w:r>
    </w:p>
    <w:p w:rsidR="00E92A73" w:rsidRPr="00342385" w:rsidRDefault="00E92A73" w:rsidP="00342385">
      <w:pPr>
        <w:ind w:left="1841" w:firstLine="0"/>
        <w:rPr>
          <w:sz w:val="26"/>
          <w:szCs w:val="26"/>
        </w:rPr>
      </w:pPr>
    </w:p>
    <w:p w:rsidR="00E92A73" w:rsidRPr="00342385" w:rsidRDefault="00E92A73" w:rsidP="00342385">
      <w:pPr>
        <w:numPr>
          <w:ilvl w:val="0"/>
          <w:numId w:val="95"/>
        </w:numPr>
        <w:rPr>
          <w:sz w:val="26"/>
          <w:szCs w:val="26"/>
        </w:rPr>
      </w:pPr>
      <w:r w:rsidRPr="00342385">
        <w:rPr>
          <w:sz w:val="26"/>
          <w:szCs w:val="26"/>
        </w:rPr>
        <w:t>Выделить платеж по счету курсором.</w:t>
      </w:r>
    </w:p>
    <w:p w:rsidR="00E92A73" w:rsidRPr="00342385" w:rsidRDefault="00E92A73" w:rsidP="00342385">
      <w:pPr>
        <w:rPr>
          <w:sz w:val="26"/>
          <w:szCs w:val="26"/>
        </w:rPr>
      </w:pPr>
    </w:p>
    <w:p w:rsidR="00E92A73" w:rsidRPr="00342385" w:rsidRDefault="00024311" w:rsidP="00342385">
      <w:pPr>
        <w:ind w:left="600" w:firstLine="0"/>
        <w:rPr>
          <w:sz w:val="26"/>
          <w:szCs w:val="26"/>
        </w:rPr>
      </w:pPr>
      <w:r w:rsidRPr="00342385">
        <w:rPr>
          <w:noProof/>
          <w:sz w:val="26"/>
          <w:szCs w:val="26"/>
          <w:lang w:eastAsia="ru-RU"/>
        </w:rPr>
        <mc:AlternateContent>
          <mc:Choice Requires="wps">
            <w:drawing>
              <wp:anchor distT="0" distB="0" distL="114300" distR="114300" simplePos="0" relativeHeight="251656192" behindDoc="0" locked="0" layoutInCell="1" allowOverlap="1" wp14:anchorId="5B40F86E" wp14:editId="66878626">
                <wp:simplePos x="0" y="0"/>
                <wp:positionH relativeFrom="column">
                  <wp:posOffset>4495800</wp:posOffset>
                </wp:positionH>
                <wp:positionV relativeFrom="paragraph">
                  <wp:posOffset>2275205</wp:posOffset>
                </wp:positionV>
                <wp:extent cx="914400" cy="227965"/>
                <wp:effectExtent l="12700" t="12700" r="0" b="635"/>
                <wp:wrapNone/>
                <wp:docPr id="2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2796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B8884" id="Rectangle 6" o:spid="_x0000_s1026" style="position:absolute;margin-left:354pt;margin-top:179.15pt;width:1in;height:1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" filled="f" strokecolor="red" strokeweight="1.75pt">
                <v:path arrowok="t"/>
              </v:rect>
            </w:pict>
          </mc:Fallback>
        </mc:AlternateContent>
      </w:r>
      <w:r w:rsidRPr="00342385">
        <w:rPr>
          <w:noProof/>
          <w:sz w:val="26"/>
          <w:szCs w:val="26"/>
          <w:lang w:eastAsia="ru-RU"/>
        </w:rPr>
        <w:drawing>
          <wp:inline distT="0" distB="0" distL="0" distR="0" wp14:anchorId="7832591C" wp14:editId="3E918A4C">
            <wp:extent cx="5029200" cy="3009900"/>
            <wp:effectExtent l="0" t="0" r="0" b="0"/>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19">
                      <a:lum contrast="6000"/>
                      <a:extLst>
                        <a:ext uri="{28A0092B-C50C-407E-A947-70E740481C1C}">
                          <a14:useLocalDpi xmlns:a14="http://schemas.microsoft.com/office/drawing/2010/main" val="0"/>
                        </a:ext>
                      </a:extLst>
                    </a:blip>
                    <a:srcRect l="16946" t="23401" r="20805" b="18336"/>
                    <a:stretch>
                      <a:fillRect/>
                    </a:stretch>
                  </pic:blipFill>
                  <pic:spPr bwMode="auto">
                    <a:xfrm>
                      <a:off x="0" y="0"/>
                      <a:ext cx="5029200" cy="3009900"/>
                    </a:xfrm>
                    <a:prstGeom prst="rect">
                      <a:avLst/>
                    </a:prstGeom>
                    <a:noFill/>
                    <a:ln>
                      <a:noFill/>
                    </a:ln>
                  </pic:spPr>
                </pic:pic>
              </a:graphicData>
            </a:graphic>
          </wp:inline>
        </w:drawing>
      </w:r>
    </w:p>
    <w:p w:rsidR="00E92A73" w:rsidRPr="00342385" w:rsidRDefault="00E92A73" w:rsidP="00342385">
      <w:pPr>
        <w:ind w:left="431" w:firstLine="0"/>
        <w:rPr>
          <w:sz w:val="26"/>
          <w:szCs w:val="26"/>
        </w:rPr>
      </w:pPr>
    </w:p>
    <w:p w:rsidR="00E92A73" w:rsidRPr="00342385" w:rsidRDefault="00E92A73" w:rsidP="00342385">
      <w:pPr>
        <w:numPr>
          <w:ilvl w:val="0"/>
          <w:numId w:val="95"/>
        </w:numPr>
        <w:rPr>
          <w:sz w:val="26"/>
          <w:szCs w:val="26"/>
        </w:rPr>
      </w:pPr>
      <w:r w:rsidRPr="00342385">
        <w:rPr>
          <w:sz w:val="26"/>
          <w:szCs w:val="26"/>
        </w:rPr>
        <w:t xml:space="preserve">Удалить платеж – экранная кнопка </w:t>
      </w:r>
      <w:r w:rsidR="00AE5470" w:rsidRPr="00342385">
        <w:rPr>
          <w:noProof/>
          <w:sz w:val="26"/>
          <w:szCs w:val="26"/>
        </w:rPr>
        <w:object w:dxaOrig="1635" w:dyaOrig="315">
          <v:shape id="_x0000_i1071" type="#_x0000_t75" alt="" style="width:81pt;height:16pt;mso-width-percent:0;mso-height-percent:0;mso-width-percent:0;mso-height-percent:0" o:ole="">
            <v:imagedata r:id="rId120" o:title="" gain="79922f"/>
          </v:shape>
          <o:OLEObject Type="Embed" ProgID="PBrush" ShapeID="_x0000_i1071" DrawAspect="Content" ObjectID="_1677078419" r:id="rId121"/>
        </w:object>
      </w:r>
      <w:r w:rsidRPr="00342385">
        <w:rPr>
          <w:sz w:val="26"/>
          <w:szCs w:val="26"/>
        </w:rPr>
        <w:t>.</w:t>
      </w:r>
    </w:p>
    <w:p w:rsidR="00E92A73" w:rsidRPr="00342385" w:rsidRDefault="00E92A73" w:rsidP="00342385">
      <w:pPr>
        <w:ind w:firstLine="0"/>
        <w:rPr>
          <w:sz w:val="26"/>
          <w:szCs w:val="26"/>
        </w:rPr>
      </w:pPr>
    </w:p>
    <w:p w:rsidR="00E92A73" w:rsidRPr="00342385" w:rsidRDefault="00E92A73" w:rsidP="00342385">
      <w:pPr>
        <w:rPr>
          <w:i/>
          <w:iCs/>
          <w:sz w:val="26"/>
          <w:szCs w:val="26"/>
        </w:rPr>
      </w:pPr>
      <w:r w:rsidRPr="00342385">
        <w:rPr>
          <w:b/>
          <w:bCs/>
          <w:sz w:val="26"/>
          <w:szCs w:val="26"/>
        </w:rPr>
        <w:t xml:space="preserve">!!! </w:t>
      </w:r>
      <w:r w:rsidRPr="00342385">
        <w:rPr>
          <w:bCs/>
          <w:i/>
          <w:iCs/>
          <w:sz w:val="26"/>
          <w:szCs w:val="26"/>
        </w:rPr>
        <w:t>При удалении платежа, который имеет связанные платежи на сумму переплаты по счету, удаление связки платежей возможно только, если нет рас</w:t>
      </w:r>
      <w:r w:rsidR="005C16D3">
        <w:rPr>
          <w:bCs/>
          <w:i/>
          <w:iCs/>
          <w:sz w:val="26"/>
          <w:szCs w:val="26"/>
        </w:rPr>
        <w:t>хода целевого платежа.</w:t>
      </w:r>
    </w:p>
    <w:p w:rsidR="00E92A73" w:rsidRPr="00342385" w:rsidRDefault="00E92A73" w:rsidP="00342385">
      <w:pPr>
        <w:numPr>
          <w:ilvl w:val="0"/>
          <w:numId w:val="95"/>
        </w:numPr>
        <w:rPr>
          <w:sz w:val="26"/>
          <w:szCs w:val="26"/>
        </w:rPr>
      </w:pPr>
      <w:r w:rsidRPr="00342385">
        <w:rPr>
          <w:sz w:val="26"/>
          <w:szCs w:val="26"/>
        </w:rPr>
        <w:t>Автоматическое изменение состояния платежа на «удаленный».</w:t>
      </w:r>
    </w:p>
    <w:p w:rsidR="00E92A73" w:rsidRPr="00342385" w:rsidRDefault="00E92A73" w:rsidP="00342385">
      <w:pPr>
        <w:ind w:left="431" w:firstLine="0"/>
        <w:rPr>
          <w:sz w:val="26"/>
          <w:szCs w:val="26"/>
        </w:rPr>
      </w:pPr>
    </w:p>
    <w:p w:rsidR="00E92A73" w:rsidRPr="00342385" w:rsidRDefault="00E92A73" w:rsidP="00342385">
      <w:pPr>
        <w:numPr>
          <w:ilvl w:val="0"/>
          <w:numId w:val="95"/>
        </w:numPr>
        <w:rPr>
          <w:sz w:val="26"/>
          <w:szCs w:val="26"/>
        </w:rPr>
      </w:pPr>
      <w:r w:rsidRPr="00342385">
        <w:rPr>
          <w:sz w:val="26"/>
          <w:szCs w:val="26"/>
        </w:rPr>
        <w:t>Автоматическое формирование сторно счета фактуры по счету</w:t>
      </w:r>
      <w:r w:rsidR="005C16D3">
        <w:rPr>
          <w:sz w:val="26"/>
          <w:szCs w:val="26"/>
        </w:rPr>
        <w:t>.</w:t>
      </w:r>
    </w:p>
    <w:p w:rsidR="00E92A73" w:rsidRPr="00342385" w:rsidRDefault="00E92A73" w:rsidP="00342385">
      <w:pPr>
        <w:ind w:left="431" w:firstLine="0"/>
        <w:rPr>
          <w:sz w:val="26"/>
          <w:szCs w:val="26"/>
        </w:rPr>
      </w:pPr>
    </w:p>
    <w:p w:rsidR="00E92A73" w:rsidRPr="00342385" w:rsidRDefault="00E92A73" w:rsidP="00342385">
      <w:pPr>
        <w:numPr>
          <w:ilvl w:val="0"/>
          <w:numId w:val="95"/>
        </w:numPr>
        <w:rPr>
          <w:sz w:val="26"/>
          <w:szCs w:val="26"/>
        </w:rPr>
      </w:pPr>
      <w:r w:rsidRPr="00342385">
        <w:rPr>
          <w:sz w:val="26"/>
          <w:szCs w:val="26"/>
        </w:rPr>
        <w:t>Автоматическое выставление сторно счета на НСП, удаление полной связки платежей (для механизма резервирования).</w:t>
      </w:r>
    </w:p>
    <w:p w:rsidR="00E92A73" w:rsidRPr="00342385" w:rsidRDefault="00E92A73" w:rsidP="00342385">
      <w:pPr>
        <w:ind w:left="431" w:firstLine="0"/>
        <w:rPr>
          <w:sz w:val="26"/>
          <w:szCs w:val="26"/>
        </w:rPr>
      </w:pPr>
    </w:p>
    <w:p w:rsidR="00E92A73" w:rsidRPr="00342385" w:rsidRDefault="00675275" w:rsidP="00342385">
      <w:pPr>
        <w:numPr>
          <w:ilvl w:val="0"/>
          <w:numId w:val="95"/>
        </w:numPr>
        <w:rPr>
          <w:sz w:val="26"/>
          <w:szCs w:val="26"/>
        </w:rPr>
      </w:pPr>
      <w:r w:rsidRPr="00342385">
        <w:rPr>
          <w:sz w:val="26"/>
          <w:szCs w:val="26"/>
        </w:rPr>
        <w:t>А</w:t>
      </w:r>
      <w:r w:rsidR="00E92A73" w:rsidRPr="00342385">
        <w:rPr>
          <w:sz w:val="26"/>
          <w:szCs w:val="26"/>
        </w:rPr>
        <w:t>втоматическое выставление с</w:t>
      </w:r>
      <w:r w:rsidR="005C16D3">
        <w:rPr>
          <w:sz w:val="26"/>
          <w:szCs w:val="26"/>
        </w:rPr>
        <w:t>торно приходного ордера на НСП.</w:t>
      </w:r>
    </w:p>
    <w:p w:rsidR="00E92A73" w:rsidRPr="00342385" w:rsidRDefault="00E92A73" w:rsidP="00342385">
      <w:pPr>
        <w:ind w:left="431" w:firstLine="0"/>
        <w:rPr>
          <w:sz w:val="26"/>
          <w:szCs w:val="26"/>
        </w:rPr>
      </w:pPr>
    </w:p>
    <w:p w:rsidR="00E92A73" w:rsidRPr="00342385" w:rsidRDefault="00E92A73" w:rsidP="00342385">
      <w:pPr>
        <w:numPr>
          <w:ilvl w:val="0"/>
          <w:numId w:val="95"/>
        </w:numPr>
        <w:rPr>
          <w:sz w:val="26"/>
          <w:szCs w:val="26"/>
        </w:rPr>
      </w:pPr>
      <w:r w:rsidRPr="00342385">
        <w:rPr>
          <w:sz w:val="26"/>
          <w:szCs w:val="26"/>
        </w:rPr>
        <w:t>Автоматическое выставление счета фактуры по удаленным оплатам.</w:t>
      </w:r>
    </w:p>
    <w:p w:rsidR="00E92A73" w:rsidRPr="00342385" w:rsidRDefault="00E92A73" w:rsidP="00342385">
      <w:pPr>
        <w:numPr>
          <w:ilvl w:val="0"/>
          <w:numId w:val="95"/>
        </w:numPr>
        <w:rPr>
          <w:sz w:val="26"/>
          <w:szCs w:val="26"/>
        </w:rPr>
      </w:pPr>
      <w:r w:rsidRPr="00342385">
        <w:rPr>
          <w:sz w:val="26"/>
          <w:szCs w:val="26"/>
        </w:rPr>
        <w:lastRenderedPageBreak/>
        <w:t>Автоматическое выставление фактуры по удаленным оплатам с суммовой разницей (если таковые определены).</w:t>
      </w:r>
    </w:p>
    <w:p w:rsidR="00D10E09" w:rsidRPr="00342385" w:rsidRDefault="00D10E09" w:rsidP="00342385">
      <w:pPr>
        <w:pStyle w:val="aff2"/>
        <w:rPr>
          <w:sz w:val="26"/>
          <w:szCs w:val="26"/>
        </w:rPr>
      </w:pPr>
    </w:p>
    <w:p w:rsidR="000A72A3" w:rsidRPr="00342385" w:rsidRDefault="000A72A3" w:rsidP="00342385">
      <w:pPr>
        <w:pStyle w:val="aff2"/>
        <w:keepNext/>
        <w:numPr>
          <w:ilvl w:val="0"/>
          <w:numId w:val="2"/>
        </w:numPr>
        <w:jc w:val="left"/>
        <w:outlineLvl w:val="2"/>
        <w:rPr>
          <w:b/>
          <w:bCs/>
          <w:vanish/>
          <w:spacing w:val="10"/>
          <w:sz w:val="26"/>
          <w:szCs w:val="26"/>
        </w:rPr>
      </w:pPr>
      <w:bookmarkStart w:id="1250" w:name="_Toc314669739"/>
      <w:bookmarkStart w:id="1251" w:name="_Toc314670300"/>
      <w:bookmarkStart w:id="1252" w:name="_Toc314672030"/>
      <w:bookmarkStart w:id="1253" w:name="_Toc314673225"/>
      <w:bookmarkStart w:id="1254" w:name="_Toc315177977"/>
      <w:bookmarkStart w:id="1255" w:name="_Toc315180586"/>
      <w:bookmarkStart w:id="1256" w:name="_Toc315794477"/>
      <w:bookmarkStart w:id="1257" w:name="_Toc316297134"/>
      <w:bookmarkStart w:id="1258" w:name="_Toc320630609"/>
      <w:bookmarkStart w:id="1259" w:name="_Toc320631632"/>
      <w:bookmarkStart w:id="1260" w:name="_Toc321481510"/>
      <w:bookmarkStart w:id="1261" w:name="_Toc325453724"/>
      <w:bookmarkStart w:id="1262" w:name="_Toc326740259"/>
      <w:bookmarkStart w:id="1263" w:name="_Toc329332487"/>
      <w:bookmarkStart w:id="1264" w:name="_Toc329332695"/>
      <w:bookmarkStart w:id="1265" w:name="_Toc333410028"/>
      <w:bookmarkStart w:id="1266" w:name="_Toc339010694"/>
      <w:bookmarkStart w:id="1267" w:name="_Toc341187882"/>
      <w:bookmarkStart w:id="1268" w:name="_Toc63361269"/>
      <w:bookmarkStart w:id="1269" w:name="_Ref312662630"/>
      <w:bookmarkStart w:id="1270" w:name="_Toc312942998"/>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rsidR="000A72A3" w:rsidRPr="00342385" w:rsidRDefault="000A72A3" w:rsidP="00342385">
      <w:pPr>
        <w:pStyle w:val="aff2"/>
        <w:keepNext/>
        <w:numPr>
          <w:ilvl w:val="1"/>
          <w:numId w:val="2"/>
        </w:numPr>
        <w:jc w:val="left"/>
        <w:outlineLvl w:val="2"/>
        <w:rPr>
          <w:b/>
          <w:bCs/>
          <w:vanish/>
          <w:spacing w:val="10"/>
          <w:sz w:val="26"/>
          <w:szCs w:val="26"/>
        </w:rPr>
      </w:pPr>
      <w:bookmarkStart w:id="1271" w:name="_Toc329332696"/>
      <w:bookmarkStart w:id="1272" w:name="_Toc333410029"/>
      <w:bookmarkStart w:id="1273" w:name="_Toc339010695"/>
      <w:bookmarkStart w:id="1274" w:name="_Toc341187883"/>
      <w:bookmarkStart w:id="1275" w:name="_Toc63361270"/>
      <w:bookmarkEnd w:id="1271"/>
      <w:bookmarkEnd w:id="1272"/>
      <w:bookmarkEnd w:id="1273"/>
      <w:bookmarkEnd w:id="1274"/>
      <w:bookmarkEnd w:id="1275"/>
    </w:p>
    <w:p w:rsidR="000A72A3" w:rsidRPr="00342385" w:rsidRDefault="000A72A3" w:rsidP="00342385">
      <w:pPr>
        <w:pStyle w:val="aff2"/>
        <w:keepNext/>
        <w:numPr>
          <w:ilvl w:val="1"/>
          <w:numId w:val="2"/>
        </w:numPr>
        <w:jc w:val="left"/>
        <w:outlineLvl w:val="2"/>
        <w:rPr>
          <w:b/>
          <w:bCs/>
          <w:vanish/>
          <w:spacing w:val="10"/>
          <w:sz w:val="26"/>
          <w:szCs w:val="26"/>
        </w:rPr>
      </w:pPr>
      <w:bookmarkStart w:id="1276" w:name="_Toc329332697"/>
      <w:bookmarkStart w:id="1277" w:name="_Toc333410030"/>
      <w:bookmarkStart w:id="1278" w:name="_Toc339010696"/>
      <w:bookmarkStart w:id="1279" w:name="_Toc341187884"/>
      <w:bookmarkStart w:id="1280" w:name="_Toc63361271"/>
      <w:bookmarkEnd w:id="1276"/>
      <w:bookmarkEnd w:id="1277"/>
      <w:bookmarkEnd w:id="1278"/>
      <w:bookmarkEnd w:id="1279"/>
      <w:bookmarkEnd w:id="1280"/>
    </w:p>
    <w:p w:rsidR="00D10E09" w:rsidRPr="00342385" w:rsidRDefault="00D10E09" w:rsidP="00342385">
      <w:pPr>
        <w:pStyle w:val="30"/>
        <w:spacing w:before="0" w:after="0"/>
        <w:rPr>
          <w:rFonts w:ascii="Times New Roman" w:hAnsi="Times New Roman" w:cs="Times New Roman"/>
        </w:rPr>
      </w:pPr>
      <w:bookmarkStart w:id="1281" w:name="_Toc63361272"/>
      <w:r w:rsidRPr="00342385">
        <w:rPr>
          <w:rFonts w:ascii="Times New Roman" w:hAnsi="Times New Roman" w:cs="Times New Roman"/>
        </w:rPr>
        <w:t>Перенос платежа со счета на баланс</w:t>
      </w:r>
      <w:bookmarkEnd w:id="1269"/>
      <w:bookmarkEnd w:id="1270"/>
      <w:bookmarkEnd w:id="1281"/>
    </w:p>
    <w:p w:rsidR="00D10E09" w:rsidRPr="00342385" w:rsidRDefault="00D10E09" w:rsidP="00342385">
      <w:pPr>
        <w:rPr>
          <w:sz w:val="26"/>
          <w:szCs w:val="26"/>
        </w:rPr>
      </w:pPr>
    </w:p>
    <w:p w:rsidR="00423547" w:rsidRPr="00342385" w:rsidRDefault="00423547" w:rsidP="00342385">
      <w:pPr>
        <w:pStyle w:val="aff2"/>
        <w:ind w:left="0"/>
        <w:rPr>
          <w:sz w:val="26"/>
          <w:szCs w:val="26"/>
        </w:rPr>
      </w:pPr>
      <w:r w:rsidRPr="00342385">
        <w:rPr>
          <w:sz w:val="26"/>
          <w:szCs w:val="26"/>
        </w:rPr>
        <w:t>Перенос платежа со счета на баланс, представляет собой перенос на баланс лицевого счета суммы платежа, который был первично зарегистрирован в оплату счета.</w:t>
      </w:r>
    </w:p>
    <w:p w:rsidR="00423547" w:rsidRPr="00342385" w:rsidRDefault="00423547" w:rsidP="00342385">
      <w:pPr>
        <w:pStyle w:val="aff2"/>
        <w:ind w:left="0"/>
        <w:rPr>
          <w:sz w:val="26"/>
          <w:szCs w:val="26"/>
        </w:rPr>
      </w:pPr>
      <w:r w:rsidRPr="00342385">
        <w:rPr>
          <w:sz w:val="26"/>
          <w:szCs w:val="26"/>
        </w:rPr>
        <w:t>Перенос платежа можно осуществить двумя способами:</w:t>
      </w:r>
    </w:p>
    <w:p w:rsidR="00423547" w:rsidRPr="00342385" w:rsidRDefault="00423547" w:rsidP="00342385">
      <w:pPr>
        <w:pStyle w:val="aff2"/>
        <w:numPr>
          <w:ilvl w:val="0"/>
          <w:numId w:val="96"/>
        </w:numPr>
        <w:rPr>
          <w:sz w:val="26"/>
          <w:szCs w:val="26"/>
        </w:rPr>
      </w:pPr>
      <w:r w:rsidRPr="00342385">
        <w:rPr>
          <w:sz w:val="26"/>
          <w:szCs w:val="26"/>
        </w:rPr>
        <w:t>Перенести платеж на баланс, при этом счет так и останется оплаченным.</w:t>
      </w:r>
    </w:p>
    <w:p w:rsidR="00423547" w:rsidRPr="00342385" w:rsidRDefault="00423547" w:rsidP="00342385">
      <w:pPr>
        <w:pStyle w:val="aff2"/>
        <w:numPr>
          <w:ilvl w:val="0"/>
          <w:numId w:val="96"/>
        </w:numPr>
        <w:rPr>
          <w:sz w:val="26"/>
          <w:szCs w:val="26"/>
        </w:rPr>
      </w:pPr>
      <w:r w:rsidRPr="00342385">
        <w:rPr>
          <w:sz w:val="26"/>
          <w:szCs w:val="26"/>
        </w:rPr>
        <w:t>Перенести платеж на баланс, сделав при этом счет неоплаченным.</w:t>
      </w:r>
    </w:p>
    <w:p w:rsidR="00423547" w:rsidRPr="00342385" w:rsidRDefault="00423547" w:rsidP="00342385">
      <w:pPr>
        <w:pStyle w:val="aff2"/>
        <w:rPr>
          <w:sz w:val="26"/>
          <w:szCs w:val="26"/>
        </w:rPr>
      </w:pPr>
    </w:p>
    <w:p w:rsidR="00423547" w:rsidRPr="00342385" w:rsidRDefault="00423547" w:rsidP="00342385">
      <w:pPr>
        <w:pStyle w:val="40"/>
        <w:spacing w:before="0" w:after="0"/>
        <w:rPr>
          <w:rFonts w:ascii="Times New Roman" w:hAnsi="Times New Roman" w:cs="Times New Roman"/>
          <w:sz w:val="26"/>
          <w:szCs w:val="26"/>
        </w:rPr>
      </w:pPr>
      <w:bookmarkStart w:id="1282" w:name="_Toc63361273"/>
      <w:r w:rsidRPr="00342385">
        <w:rPr>
          <w:rFonts w:ascii="Times New Roman" w:hAnsi="Times New Roman" w:cs="Times New Roman"/>
          <w:sz w:val="26"/>
          <w:szCs w:val="26"/>
        </w:rPr>
        <w:t>Алгоритм переноса платежа со счета на баланс</w:t>
      </w:r>
      <w:bookmarkEnd w:id="1282"/>
    </w:p>
    <w:p w:rsidR="00423547" w:rsidRPr="00342385" w:rsidRDefault="00423547" w:rsidP="00342385">
      <w:pPr>
        <w:pStyle w:val="aff2"/>
        <w:ind w:left="0"/>
        <w:rPr>
          <w:sz w:val="26"/>
          <w:szCs w:val="26"/>
        </w:rPr>
      </w:pPr>
      <w:r w:rsidRPr="00342385">
        <w:rPr>
          <w:sz w:val="26"/>
          <w:szCs w:val="26"/>
        </w:rPr>
        <w:t>Перенос платежа со счета на баланс в системе выполняется по следующему алгоритму:</w:t>
      </w:r>
    </w:p>
    <w:p w:rsidR="00423547" w:rsidRPr="00342385" w:rsidRDefault="00423547" w:rsidP="00342385">
      <w:pPr>
        <w:pStyle w:val="aff2"/>
        <w:numPr>
          <w:ilvl w:val="0"/>
          <w:numId w:val="94"/>
        </w:numPr>
        <w:rPr>
          <w:sz w:val="26"/>
          <w:szCs w:val="26"/>
        </w:rPr>
      </w:pPr>
      <w:r w:rsidRPr="00342385">
        <w:rPr>
          <w:sz w:val="26"/>
          <w:szCs w:val="26"/>
        </w:rPr>
        <w:t>Формируется новый платеж на баланс, со следующими параметрами:</w:t>
      </w:r>
    </w:p>
    <w:p w:rsidR="00423547" w:rsidRPr="00342385" w:rsidRDefault="00423547" w:rsidP="00342385">
      <w:pPr>
        <w:pStyle w:val="aff2"/>
        <w:numPr>
          <w:ilvl w:val="0"/>
          <w:numId w:val="93"/>
        </w:numPr>
        <w:rPr>
          <w:sz w:val="26"/>
          <w:szCs w:val="26"/>
        </w:rPr>
      </w:pPr>
      <w:r w:rsidRPr="00342385">
        <w:rPr>
          <w:b/>
          <w:i/>
          <w:sz w:val="26"/>
          <w:szCs w:val="26"/>
        </w:rPr>
        <w:t>Тип платежа</w:t>
      </w:r>
      <w:r w:rsidRPr="00342385">
        <w:rPr>
          <w:sz w:val="26"/>
          <w:szCs w:val="26"/>
        </w:rPr>
        <w:t xml:space="preserve"> – «без счета на баланс».</w:t>
      </w:r>
    </w:p>
    <w:p w:rsidR="00423547" w:rsidRPr="00342385" w:rsidRDefault="00423547" w:rsidP="00342385">
      <w:pPr>
        <w:pStyle w:val="aff2"/>
        <w:numPr>
          <w:ilvl w:val="0"/>
          <w:numId w:val="93"/>
        </w:numPr>
        <w:rPr>
          <w:sz w:val="26"/>
          <w:szCs w:val="26"/>
        </w:rPr>
      </w:pPr>
      <w:r w:rsidRPr="00342385">
        <w:rPr>
          <w:b/>
          <w:i/>
          <w:sz w:val="26"/>
          <w:szCs w:val="26"/>
        </w:rPr>
        <w:t>Форма оплаты, Сумма, Дата, Отчетный период, Ссылки, Номер документа</w:t>
      </w:r>
      <w:r w:rsidRPr="00342385">
        <w:rPr>
          <w:sz w:val="26"/>
          <w:szCs w:val="26"/>
        </w:rPr>
        <w:t xml:space="preserve"> – такие же, как у первоначального платежа по счету.</w:t>
      </w:r>
    </w:p>
    <w:p w:rsidR="00423547" w:rsidRPr="00342385" w:rsidRDefault="00423547" w:rsidP="00342385">
      <w:pPr>
        <w:pStyle w:val="aff2"/>
        <w:numPr>
          <w:ilvl w:val="0"/>
          <w:numId w:val="94"/>
        </w:numPr>
        <w:rPr>
          <w:sz w:val="26"/>
          <w:szCs w:val="26"/>
        </w:rPr>
      </w:pPr>
      <w:r w:rsidRPr="00342385">
        <w:rPr>
          <w:sz w:val="26"/>
          <w:szCs w:val="26"/>
        </w:rPr>
        <w:t>Формируются записи о приходе средств на баланс и расходе средств с баланса:</w:t>
      </w:r>
    </w:p>
    <w:p w:rsidR="00423547" w:rsidRPr="00342385" w:rsidRDefault="00423547" w:rsidP="00342385">
      <w:pPr>
        <w:pStyle w:val="aff2"/>
        <w:numPr>
          <w:ilvl w:val="1"/>
          <w:numId w:val="94"/>
        </w:numPr>
        <w:rPr>
          <w:sz w:val="26"/>
          <w:szCs w:val="26"/>
        </w:rPr>
      </w:pPr>
      <w:r w:rsidRPr="00342385">
        <w:rPr>
          <w:sz w:val="26"/>
          <w:szCs w:val="26"/>
        </w:rPr>
        <w:t xml:space="preserve"> запись о приходе денежных средств на баланс клиента на основании нового платежа;</w:t>
      </w:r>
    </w:p>
    <w:p w:rsidR="00423547" w:rsidRPr="00342385" w:rsidRDefault="00423547" w:rsidP="00342385">
      <w:pPr>
        <w:pStyle w:val="aff2"/>
        <w:numPr>
          <w:ilvl w:val="1"/>
          <w:numId w:val="94"/>
        </w:numPr>
        <w:rPr>
          <w:sz w:val="26"/>
          <w:szCs w:val="26"/>
        </w:rPr>
      </w:pPr>
      <w:r w:rsidRPr="00342385">
        <w:rPr>
          <w:sz w:val="26"/>
          <w:szCs w:val="26"/>
        </w:rPr>
        <w:t>запись о расходе суммы платежа с баланса на оплату счета, которая «привязывается» к первоначальному платежу.</w:t>
      </w:r>
    </w:p>
    <w:p w:rsidR="00423547" w:rsidRPr="00342385" w:rsidRDefault="00423547" w:rsidP="00342385">
      <w:pPr>
        <w:ind w:left="1304" w:firstLine="0"/>
        <w:rPr>
          <w:sz w:val="26"/>
          <w:szCs w:val="26"/>
        </w:rPr>
      </w:pPr>
      <w:r w:rsidRPr="00342385">
        <w:rPr>
          <w:sz w:val="26"/>
          <w:szCs w:val="26"/>
        </w:rPr>
        <w:t>Приход и расход регистрируются датой реального прихода платежа, равной дате реального прихода первоначального платежа по счету.</w:t>
      </w:r>
    </w:p>
    <w:p w:rsidR="00423547" w:rsidRPr="00342385" w:rsidRDefault="00423547" w:rsidP="00342385">
      <w:pPr>
        <w:pStyle w:val="aff2"/>
        <w:numPr>
          <w:ilvl w:val="0"/>
          <w:numId w:val="94"/>
        </w:numPr>
        <w:rPr>
          <w:sz w:val="26"/>
          <w:szCs w:val="26"/>
        </w:rPr>
      </w:pPr>
      <w:r w:rsidRPr="00342385">
        <w:rPr>
          <w:sz w:val="26"/>
          <w:szCs w:val="26"/>
        </w:rPr>
        <w:t>Форма оплаты первоначального платежа по счету изменяется на «автооплата из сальдо».</w:t>
      </w:r>
    </w:p>
    <w:p w:rsidR="00423547" w:rsidRPr="00342385" w:rsidRDefault="00423547" w:rsidP="00342385">
      <w:pPr>
        <w:pStyle w:val="aff2"/>
        <w:numPr>
          <w:ilvl w:val="0"/>
          <w:numId w:val="94"/>
        </w:numPr>
        <w:rPr>
          <w:sz w:val="26"/>
          <w:szCs w:val="26"/>
        </w:rPr>
      </w:pPr>
      <w:r w:rsidRPr="00342385">
        <w:rPr>
          <w:sz w:val="26"/>
          <w:szCs w:val="26"/>
        </w:rPr>
        <w:t>В первоначальном платеже устанавливается ссылка на новый платеж.</w:t>
      </w:r>
    </w:p>
    <w:p w:rsidR="00423547" w:rsidRPr="00342385" w:rsidRDefault="00312C8D" w:rsidP="00342385">
      <w:pPr>
        <w:pStyle w:val="aff2"/>
        <w:keepNext/>
        <w:ind w:left="1213" w:firstLine="0"/>
        <w:rPr>
          <w:i/>
          <w:sz w:val="26"/>
          <w:szCs w:val="26"/>
        </w:rPr>
      </w:pPr>
      <w:r>
        <w:rPr>
          <w:i/>
          <w:sz w:val="26"/>
          <w:szCs w:val="26"/>
        </w:rPr>
        <w:t>Примечание.</w:t>
      </w:r>
    </w:p>
    <w:p w:rsidR="00423547" w:rsidRPr="00342385" w:rsidRDefault="00423547" w:rsidP="00342385">
      <w:pPr>
        <w:pStyle w:val="aff2"/>
        <w:ind w:left="1213" w:firstLine="0"/>
        <w:rPr>
          <w:i/>
          <w:sz w:val="26"/>
          <w:szCs w:val="26"/>
        </w:rPr>
      </w:pPr>
      <w:r w:rsidRPr="00342385">
        <w:rPr>
          <w:i/>
          <w:sz w:val="26"/>
          <w:szCs w:val="26"/>
        </w:rPr>
        <w:t>Все действия по п.1-4 проводятся той же датой и тем же периодом, которым был принят переносимый платеж</w:t>
      </w:r>
      <w:r w:rsidR="00FC2C42">
        <w:rPr>
          <w:i/>
          <w:sz w:val="26"/>
          <w:szCs w:val="26"/>
        </w:rPr>
        <w:t>.</w:t>
      </w:r>
    </w:p>
    <w:p w:rsidR="00423547" w:rsidRPr="00342385" w:rsidRDefault="00423547" w:rsidP="00342385">
      <w:pPr>
        <w:pStyle w:val="aff2"/>
        <w:numPr>
          <w:ilvl w:val="0"/>
          <w:numId w:val="94"/>
        </w:numPr>
        <w:rPr>
          <w:sz w:val="26"/>
          <w:szCs w:val="26"/>
        </w:rPr>
      </w:pPr>
      <w:r w:rsidRPr="00342385">
        <w:rPr>
          <w:sz w:val="26"/>
          <w:szCs w:val="26"/>
        </w:rPr>
        <w:lastRenderedPageBreak/>
        <w:t>Далее у пользователя запрашивается подтверждени</w:t>
      </w:r>
      <w:r w:rsidR="00312C8D">
        <w:rPr>
          <w:sz w:val="26"/>
          <w:szCs w:val="26"/>
        </w:rPr>
        <w:t>е на удаление оплаты со счета.</w:t>
      </w:r>
    </w:p>
    <w:p w:rsidR="00423547" w:rsidRPr="00342385" w:rsidRDefault="00423547" w:rsidP="00342385">
      <w:pPr>
        <w:pStyle w:val="aff2"/>
        <w:numPr>
          <w:ilvl w:val="0"/>
          <w:numId w:val="97"/>
        </w:numPr>
        <w:rPr>
          <w:vanish/>
          <w:sz w:val="26"/>
          <w:szCs w:val="26"/>
        </w:rPr>
      </w:pPr>
    </w:p>
    <w:p w:rsidR="00423547" w:rsidRPr="00342385" w:rsidRDefault="00423547" w:rsidP="00342385">
      <w:pPr>
        <w:pStyle w:val="aff2"/>
        <w:numPr>
          <w:ilvl w:val="0"/>
          <w:numId w:val="97"/>
        </w:numPr>
        <w:rPr>
          <w:vanish/>
          <w:sz w:val="26"/>
          <w:szCs w:val="26"/>
        </w:rPr>
      </w:pPr>
    </w:p>
    <w:p w:rsidR="00423547" w:rsidRPr="00342385" w:rsidRDefault="00423547" w:rsidP="00342385">
      <w:pPr>
        <w:pStyle w:val="aff2"/>
        <w:numPr>
          <w:ilvl w:val="0"/>
          <w:numId w:val="97"/>
        </w:numPr>
        <w:rPr>
          <w:vanish/>
          <w:sz w:val="26"/>
          <w:szCs w:val="26"/>
        </w:rPr>
      </w:pPr>
    </w:p>
    <w:p w:rsidR="00423547" w:rsidRPr="00342385" w:rsidRDefault="00423547" w:rsidP="00342385">
      <w:pPr>
        <w:pStyle w:val="aff2"/>
        <w:numPr>
          <w:ilvl w:val="0"/>
          <w:numId w:val="97"/>
        </w:numPr>
        <w:rPr>
          <w:vanish/>
          <w:sz w:val="26"/>
          <w:szCs w:val="26"/>
        </w:rPr>
      </w:pPr>
    </w:p>
    <w:p w:rsidR="00423547" w:rsidRPr="00342385" w:rsidRDefault="00423547" w:rsidP="00342385">
      <w:pPr>
        <w:pStyle w:val="aff2"/>
        <w:numPr>
          <w:ilvl w:val="0"/>
          <w:numId w:val="97"/>
        </w:numPr>
        <w:rPr>
          <w:vanish/>
          <w:sz w:val="26"/>
          <w:szCs w:val="26"/>
        </w:rPr>
      </w:pPr>
    </w:p>
    <w:p w:rsidR="00423547" w:rsidRPr="00342385" w:rsidRDefault="00423547" w:rsidP="00342385">
      <w:pPr>
        <w:pStyle w:val="aff2"/>
        <w:numPr>
          <w:ilvl w:val="1"/>
          <w:numId w:val="97"/>
        </w:numPr>
        <w:ind w:left="2133"/>
        <w:rPr>
          <w:sz w:val="26"/>
          <w:szCs w:val="26"/>
        </w:rPr>
      </w:pPr>
      <w:r w:rsidRPr="00342385">
        <w:rPr>
          <w:sz w:val="26"/>
          <w:szCs w:val="26"/>
        </w:rPr>
        <w:t xml:space="preserve">В случае если пользователь отказывается от удаления оплаты, алгоритм переноса платежа на баланс завершает работу. Счет остается оплаченным (способ </w:t>
      </w:r>
      <w:r w:rsidRPr="00342385">
        <w:rPr>
          <w:sz w:val="26"/>
          <w:szCs w:val="26"/>
          <w:lang w:val="en-US"/>
        </w:rPr>
        <w:t>I</w:t>
      </w:r>
      <w:r w:rsidRPr="00342385">
        <w:rPr>
          <w:sz w:val="26"/>
          <w:szCs w:val="26"/>
        </w:rPr>
        <w:t>).</w:t>
      </w:r>
    </w:p>
    <w:p w:rsidR="00423547" w:rsidRPr="00342385" w:rsidRDefault="00423547" w:rsidP="00342385">
      <w:pPr>
        <w:pStyle w:val="aff2"/>
        <w:numPr>
          <w:ilvl w:val="1"/>
          <w:numId w:val="97"/>
        </w:numPr>
        <w:ind w:left="2133"/>
        <w:rPr>
          <w:sz w:val="26"/>
          <w:szCs w:val="26"/>
        </w:rPr>
      </w:pPr>
      <w:r w:rsidRPr="00342385">
        <w:rPr>
          <w:sz w:val="26"/>
          <w:szCs w:val="26"/>
        </w:rPr>
        <w:t xml:space="preserve">В случае если пользователь соглашается с удалением оплаты, производится удаление первоначального платежа текущим отчетным периодом (дата указывается пользователем). Удаление осуществляется по стандартному механизму удаления оплат со счета. В результате сумма счета будет отражена на балансе и доступна для финансового перевода, счет становится неоплаченным (способ </w:t>
      </w:r>
      <w:r w:rsidRPr="00342385">
        <w:rPr>
          <w:sz w:val="26"/>
          <w:szCs w:val="26"/>
          <w:lang w:val="en-US"/>
        </w:rPr>
        <w:t>II</w:t>
      </w:r>
      <w:r w:rsidRPr="00342385">
        <w:rPr>
          <w:sz w:val="26"/>
          <w:szCs w:val="26"/>
        </w:rPr>
        <w:t>).</w:t>
      </w:r>
    </w:p>
    <w:p w:rsidR="00423547" w:rsidRPr="00342385" w:rsidRDefault="00423547" w:rsidP="00342385">
      <w:pPr>
        <w:keepNext/>
        <w:ind w:left="851" w:firstLine="0"/>
        <w:rPr>
          <w:i/>
          <w:sz w:val="26"/>
          <w:szCs w:val="26"/>
        </w:rPr>
      </w:pPr>
      <w:r w:rsidRPr="00342385">
        <w:rPr>
          <w:i/>
          <w:sz w:val="26"/>
          <w:szCs w:val="26"/>
        </w:rPr>
        <w:t>Примечание.</w:t>
      </w:r>
    </w:p>
    <w:p w:rsidR="00423547" w:rsidRPr="00342385" w:rsidRDefault="00423547" w:rsidP="00342385">
      <w:pPr>
        <w:ind w:left="851" w:firstLine="0"/>
        <w:rPr>
          <w:i/>
          <w:sz w:val="26"/>
          <w:szCs w:val="26"/>
        </w:rPr>
      </w:pPr>
      <w:r w:rsidRPr="00342385">
        <w:rPr>
          <w:i/>
          <w:sz w:val="26"/>
          <w:szCs w:val="26"/>
        </w:rPr>
        <w:t xml:space="preserve">Если платеж по счету находится в закрытом периоде, то все производимые действия не влияют на бухгалтерскую отчетность, так как все действия по переносу платежа проводятся одной датой (приход и расход </w:t>
      </w:r>
      <w:r w:rsidR="00EC15AE" w:rsidRPr="00342385">
        <w:rPr>
          <w:i/>
          <w:sz w:val="26"/>
          <w:szCs w:val="26"/>
        </w:rPr>
        <w:t>авансового платежа</w:t>
      </w:r>
      <w:r w:rsidRPr="00342385">
        <w:rPr>
          <w:i/>
          <w:sz w:val="26"/>
          <w:szCs w:val="26"/>
        </w:rPr>
        <w:t xml:space="preserve"> одним и тем же числом не учитывается в книгах продаж/покупок).</w:t>
      </w:r>
    </w:p>
    <w:p w:rsidR="00423547" w:rsidRPr="00342385" w:rsidRDefault="00423547" w:rsidP="00342385">
      <w:pPr>
        <w:pStyle w:val="40"/>
        <w:spacing w:before="0" w:after="0"/>
        <w:rPr>
          <w:rFonts w:ascii="Times New Roman" w:hAnsi="Times New Roman" w:cs="Times New Roman"/>
          <w:sz w:val="26"/>
          <w:szCs w:val="26"/>
        </w:rPr>
      </w:pPr>
      <w:bookmarkStart w:id="1283" w:name="_Toc63361274"/>
      <w:r w:rsidRPr="00342385">
        <w:rPr>
          <w:rFonts w:ascii="Times New Roman" w:hAnsi="Times New Roman" w:cs="Times New Roman"/>
          <w:sz w:val="26"/>
          <w:szCs w:val="26"/>
        </w:rPr>
        <w:t>Регистрация переноса платежа со счета на баланс</w:t>
      </w:r>
      <w:bookmarkEnd w:id="1283"/>
    </w:p>
    <w:p w:rsidR="00423547" w:rsidRPr="00342385" w:rsidRDefault="00423547" w:rsidP="00342385">
      <w:pPr>
        <w:rPr>
          <w:sz w:val="26"/>
          <w:szCs w:val="26"/>
        </w:rPr>
      </w:pPr>
      <w:r w:rsidRPr="00342385">
        <w:rPr>
          <w:sz w:val="26"/>
          <w:szCs w:val="26"/>
        </w:rPr>
        <w:t>Для переноса на баланс платежей, занесенных на счет, надо:</w:t>
      </w:r>
    </w:p>
    <w:p w:rsidR="00423547" w:rsidRPr="00342385" w:rsidRDefault="00423547" w:rsidP="00342385">
      <w:pPr>
        <w:pStyle w:val="aff2"/>
        <w:numPr>
          <w:ilvl w:val="0"/>
          <w:numId w:val="98"/>
        </w:numPr>
        <w:rPr>
          <w:sz w:val="26"/>
          <w:szCs w:val="26"/>
        </w:rPr>
      </w:pPr>
      <w:r w:rsidRPr="00342385">
        <w:rPr>
          <w:sz w:val="26"/>
          <w:szCs w:val="26"/>
        </w:rPr>
        <w:t>Перейти в интерфейс «Операции → Фина</w:t>
      </w:r>
      <w:r w:rsidR="00312C8D">
        <w:rPr>
          <w:sz w:val="26"/>
          <w:szCs w:val="26"/>
        </w:rPr>
        <w:t>нсовые операции → Откат оплат».</w:t>
      </w:r>
    </w:p>
    <w:p w:rsidR="00423547" w:rsidRPr="00342385" w:rsidRDefault="00423547" w:rsidP="00342385">
      <w:pPr>
        <w:pStyle w:val="aff2"/>
        <w:numPr>
          <w:ilvl w:val="0"/>
          <w:numId w:val="98"/>
        </w:numPr>
        <w:rPr>
          <w:sz w:val="26"/>
          <w:szCs w:val="26"/>
        </w:rPr>
      </w:pPr>
      <w:r w:rsidRPr="00342385">
        <w:rPr>
          <w:sz w:val="26"/>
          <w:szCs w:val="26"/>
        </w:rPr>
        <w:t>В верхней части интерфейса выбрать счет клиента.</w:t>
      </w:r>
    </w:p>
    <w:p w:rsidR="00423547" w:rsidRPr="00342385" w:rsidRDefault="00423547" w:rsidP="00342385">
      <w:pPr>
        <w:pStyle w:val="aff2"/>
        <w:numPr>
          <w:ilvl w:val="0"/>
          <w:numId w:val="98"/>
        </w:numPr>
        <w:rPr>
          <w:sz w:val="26"/>
          <w:szCs w:val="26"/>
        </w:rPr>
      </w:pPr>
      <w:r w:rsidRPr="00342385">
        <w:rPr>
          <w:sz w:val="26"/>
          <w:szCs w:val="26"/>
        </w:rPr>
        <w:t>В нижней части интерфейса выбрать платёж.</w:t>
      </w:r>
    </w:p>
    <w:p w:rsidR="00423547" w:rsidRPr="00342385" w:rsidRDefault="00423547" w:rsidP="00342385">
      <w:pPr>
        <w:pStyle w:val="aff2"/>
        <w:keepNext/>
        <w:numPr>
          <w:ilvl w:val="0"/>
          <w:numId w:val="98"/>
        </w:numPr>
        <w:ind w:left="1213" w:hanging="357"/>
        <w:rPr>
          <w:sz w:val="26"/>
          <w:szCs w:val="26"/>
        </w:rPr>
      </w:pPr>
      <w:r w:rsidRPr="00342385">
        <w:rPr>
          <w:sz w:val="26"/>
          <w:szCs w:val="26"/>
        </w:rPr>
        <w:lastRenderedPageBreak/>
        <w:t>Нажать кнопку «Перенос со счета на баланс»</w:t>
      </w:r>
      <w:r w:rsidR="00640142" w:rsidRPr="00342385">
        <w:rPr>
          <w:sz w:val="26"/>
          <w:szCs w:val="26"/>
        </w:rPr>
        <w:t>.</w:t>
      </w:r>
    </w:p>
    <w:p w:rsidR="00A83780" w:rsidRPr="00342385" w:rsidRDefault="00024311" w:rsidP="00342385">
      <w:pPr>
        <w:rPr>
          <w:noProof/>
          <w:sz w:val="26"/>
          <w:szCs w:val="26"/>
          <w:lang w:eastAsia="ru-RU"/>
        </w:rPr>
      </w:pPr>
      <w:r w:rsidRPr="00342385">
        <w:rPr>
          <w:noProof/>
          <w:sz w:val="26"/>
          <w:szCs w:val="26"/>
          <w:lang w:eastAsia="ru-RU"/>
        </w:rPr>
        <mc:AlternateContent>
          <mc:Choice Requires="wps">
            <w:drawing>
              <wp:anchor distT="0" distB="0" distL="114300" distR="114300" simplePos="0" relativeHeight="251661312" behindDoc="0" locked="0" layoutInCell="1" allowOverlap="1" wp14:anchorId="70735AA6" wp14:editId="146998BB">
                <wp:simplePos x="0" y="0"/>
                <wp:positionH relativeFrom="column">
                  <wp:posOffset>280035</wp:posOffset>
                </wp:positionH>
                <wp:positionV relativeFrom="paragraph">
                  <wp:posOffset>3305175</wp:posOffset>
                </wp:positionV>
                <wp:extent cx="1295400" cy="266700"/>
                <wp:effectExtent l="12700" t="12700" r="0" b="0"/>
                <wp:wrapNone/>
                <wp:docPr id="276"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266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2AF15" id="Rectangle 658" o:spid="_x0000_s1026" style="position:absolute;margin-left:22.05pt;margin-top:260.25pt;width:10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" filled="f" strokecolor="red" strokeweight="1.5pt">
                <v:path arrowok="t"/>
              </v:rect>
            </w:pict>
          </mc:Fallback>
        </mc:AlternateContent>
      </w:r>
      <w:r w:rsidRPr="00342385">
        <w:rPr>
          <w:noProof/>
          <w:sz w:val="26"/>
          <w:szCs w:val="26"/>
          <w:lang w:eastAsia="ru-RU"/>
        </w:rPr>
        <w:drawing>
          <wp:inline distT="0" distB="0" distL="0" distR="0" wp14:anchorId="3214EC51" wp14:editId="67BAA39C">
            <wp:extent cx="5753100" cy="3759200"/>
            <wp:effectExtent l="0" t="0" r="0"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3100" cy="3759200"/>
                    </a:xfrm>
                    <a:prstGeom prst="rect">
                      <a:avLst/>
                    </a:prstGeom>
                    <a:noFill/>
                    <a:ln>
                      <a:noFill/>
                    </a:ln>
                  </pic:spPr>
                </pic:pic>
              </a:graphicData>
            </a:graphic>
          </wp:inline>
        </w:drawing>
      </w:r>
    </w:p>
    <w:p w:rsidR="00423547" w:rsidRPr="00342385" w:rsidRDefault="00423547" w:rsidP="00342385">
      <w:pPr>
        <w:pStyle w:val="aff2"/>
        <w:keepNext/>
        <w:numPr>
          <w:ilvl w:val="0"/>
          <w:numId w:val="98"/>
        </w:numPr>
        <w:ind w:left="1213" w:hanging="357"/>
        <w:rPr>
          <w:sz w:val="26"/>
          <w:szCs w:val="26"/>
        </w:rPr>
      </w:pPr>
      <w:r w:rsidRPr="00342385">
        <w:rPr>
          <w:sz w:val="26"/>
          <w:szCs w:val="26"/>
        </w:rPr>
        <w:t>Согласиться с переносом платежа на баланс - выбрать «Да».</w:t>
      </w:r>
    </w:p>
    <w:p w:rsidR="00423547" w:rsidRPr="00342385" w:rsidRDefault="00024311" w:rsidP="00342385">
      <w:pPr>
        <w:ind w:left="1215" w:firstLine="0"/>
        <w:rPr>
          <w:sz w:val="26"/>
          <w:szCs w:val="26"/>
        </w:rPr>
      </w:pPr>
      <w:r w:rsidRPr="00342385">
        <w:rPr>
          <w:noProof/>
          <w:sz w:val="26"/>
          <w:szCs w:val="26"/>
          <w:lang w:eastAsia="ru-RU"/>
        </w:rPr>
        <w:drawing>
          <wp:inline distT="0" distB="0" distL="0" distR="0" wp14:anchorId="7E237CBF" wp14:editId="3275ACDD">
            <wp:extent cx="2946400" cy="1130300"/>
            <wp:effectExtent l="0" t="0" r="0" b="0"/>
            <wp:docPr id="91"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46400" cy="1130300"/>
                    </a:xfrm>
                    <a:prstGeom prst="rect">
                      <a:avLst/>
                    </a:prstGeom>
                    <a:noFill/>
                    <a:ln>
                      <a:noFill/>
                    </a:ln>
                  </pic:spPr>
                </pic:pic>
              </a:graphicData>
            </a:graphic>
          </wp:inline>
        </w:drawing>
      </w:r>
    </w:p>
    <w:p w:rsidR="00423547" w:rsidRPr="00342385" w:rsidRDefault="00423547" w:rsidP="00342385">
      <w:pPr>
        <w:pStyle w:val="aff2"/>
        <w:keepNext/>
        <w:numPr>
          <w:ilvl w:val="0"/>
          <w:numId w:val="98"/>
        </w:numPr>
        <w:ind w:left="1213" w:hanging="357"/>
        <w:rPr>
          <w:sz w:val="26"/>
          <w:szCs w:val="26"/>
        </w:rPr>
      </w:pPr>
      <w:r w:rsidRPr="00342385">
        <w:rPr>
          <w:sz w:val="26"/>
          <w:szCs w:val="26"/>
        </w:rPr>
        <w:t xml:space="preserve"> Далее пользователю выводится сообщение о новом зарегистрированном платеже.</w:t>
      </w:r>
    </w:p>
    <w:p w:rsidR="00423547" w:rsidRPr="00342385" w:rsidRDefault="00024311" w:rsidP="00342385">
      <w:pPr>
        <w:ind w:left="1215" w:firstLine="0"/>
        <w:rPr>
          <w:sz w:val="26"/>
          <w:szCs w:val="26"/>
        </w:rPr>
      </w:pPr>
      <w:r w:rsidRPr="00342385">
        <w:rPr>
          <w:noProof/>
          <w:sz w:val="26"/>
          <w:szCs w:val="26"/>
          <w:lang w:eastAsia="ru-RU"/>
        </w:rPr>
        <w:drawing>
          <wp:inline distT="0" distB="0" distL="0" distR="0" wp14:anchorId="67756F54" wp14:editId="1F3CC993">
            <wp:extent cx="4394200" cy="1130300"/>
            <wp:effectExtent l="0" t="0" r="0" b="0"/>
            <wp:docPr id="9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94200" cy="1130300"/>
                    </a:xfrm>
                    <a:prstGeom prst="rect">
                      <a:avLst/>
                    </a:prstGeom>
                    <a:noFill/>
                    <a:ln>
                      <a:noFill/>
                    </a:ln>
                  </pic:spPr>
                </pic:pic>
              </a:graphicData>
            </a:graphic>
          </wp:inline>
        </w:drawing>
      </w:r>
    </w:p>
    <w:p w:rsidR="00423547" w:rsidRPr="00342385" w:rsidRDefault="00423547" w:rsidP="00342385">
      <w:pPr>
        <w:ind w:left="708" w:firstLine="507"/>
        <w:rPr>
          <w:i/>
          <w:sz w:val="26"/>
          <w:szCs w:val="26"/>
        </w:rPr>
      </w:pPr>
      <w:r w:rsidRPr="00342385">
        <w:rPr>
          <w:i/>
          <w:sz w:val="26"/>
          <w:szCs w:val="26"/>
        </w:rPr>
        <w:t>Примечание.</w:t>
      </w:r>
    </w:p>
    <w:p w:rsidR="00423547" w:rsidRPr="00342385" w:rsidRDefault="00423547" w:rsidP="00342385">
      <w:pPr>
        <w:ind w:left="708" w:firstLine="507"/>
        <w:rPr>
          <w:i/>
          <w:sz w:val="26"/>
          <w:szCs w:val="26"/>
        </w:rPr>
      </w:pPr>
      <w:r w:rsidRPr="00342385">
        <w:rPr>
          <w:i/>
          <w:sz w:val="26"/>
          <w:szCs w:val="26"/>
        </w:rPr>
        <w:t>См. п. 1-4 алгоритма переноса платежа на баланс.</w:t>
      </w:r>
    </w:p>
    <w:p w:rsidR="00423547" w:rsidRPr="00342385" w:rsidRDefault="00423547" w:rsidP="00342385">
      <w:pPr>
        <w:pStyle w:val="aff2"/>
        <w:keepNext/>
        <w:numPr>
          <w:ilvl w:val="0"/>
          <w:numId w:val="98"/>
        </w:numPr>
        <w:ind w:left="1213" w:hanging="357"/>
        <w:rPr>
          <w:sz w:val="26"/>
          <w:szCs w:val="26"/>
        </w:rPr>
      </w:pPr>
      <w:r w:rsidRPr="00342385">
        <w:rPr>
          <w:sz w:val="26"/>
          <w:szCs w:val="26"/>
        </w:rPr>
        <w:lastRenderedPageBreak/>
        <w:t>Далее у пользователя запрашивается подтвержден</w:t>
      </w:r>
      <w:r w:rsidR="00FC2C42">
        <w:rPr>
          <w:sz w:val="26"/>
          <w:szCs w:val="26"/>
        </w:rPr>
        <w:t>ие об удалении оплаты со счета.</w:t>
      </w:r>
    </w:p>
    <w:p w:rsidR="00423547" w:rsidRPr="00342385" w:rsidRDefault="00024311" w:rsidP="00342385">
      <w:pPr>
        <w:ind w:left="1212" w:firstLine="708"/>
        <w:rPr>
          <w:sz w:val="26"/>
          <w:szCs w:val="26"/>
        </w:rPr>
      </w:pPr>
      <w:r w:rsidRPr="00342385">
        <w:rPr>
          <w:noProof/>
          <w:sz w:val="26"/>
          <w:szCs w:val="26"/>
          <w:lang w:eastAsia="ru-RU"/>
        </w:rPr>
        <w:drawing>
          <wp:inline distT="0" distB="0" distL="0" distR="0" wp14:anchorId="7A0DE0FE" wp14:editId="017D7341">
            <wp:extent cx="2844800" cy="1130300"/>
            <wp:effectExtent l="0" t="0" r="0" b="0"/>
            <wp:docPr id="9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44800" cy="1130300"/>
                    </a:xfrm>
                    <a:prstGeom prst="rect">
                      <a:avLst/>
                    </a:prstGeom>
                    <a:noFill/>
                    <a:ln>
                      <a:noFill/>
                    </a:ln>
                  </pic:spPr>
                </pic:pic>
              </a:graphicData>
            </a:graphic>
          </wp:inline>
        </w:drawing>
      </w:r>
    </w:p>
    <w:p w:rsidR="00423547" w:rsidRPr="00342385" w:rsidRDefault="00423547" w:rsidP="00342385">
      <w:pPr>
        <w:pStyle w:val="aff2"/>
        <w:numPr>
          <w:ilvl w:val="0"/>
          <w:numId w:val="98"/>
        </w:numPr>
        <w:rPr>
          <w:sz w:val="26"/>
          <w:szCs w:val="26"/>
        </w:rPr>
      </w:pPr>
      <w:r w:rsidRPr="00342385">
        <w:rPr>
          <w:sz w:val="26"/>
          <w:szCs w:val="26"/>
        </w:rPr>
        <w:t>Если пользователь не соглашается с удалением оплаты (кнопка «Отмена»), то оплата со счета не удаляется.</w:t>
      </w:r>
    </w:p>
    <w:p w:rsidR="00423547" w:rsidRPr="00342385" w:rsidRDefault="00423547" w:rsidP="00342385">
      <w:pPr>
        <w:ind w:left="708" w:firstLine="507"/>
        <w:rPr>
          <w:i/>
          <w:sz w:val="26"/>
          <w:szCs w:val="26"/>
        </w:rPr>
      </w:pPr>
      <w:r w:rsidRPr="00342385">
        <w:rPr>
          <w:i/>
          <w:sz w:val="26"/>
          <w:szCs w:val="26"/>
        </w:rPr>
        <w:t>Примечание.</w:t>
      </w:r>
    </w:p>
    <w:p w:rsidR="00423547" w:rsidRPr="00342385" w:rsidRDefault="00423547" w:rsidP="00342385">
      <w:pPr>
        <w:ind w:left="709" w:firstLine="506"/>
        <w:rPr>
          <w:i/>
          <w:sz w:val="26"/>
          <w:szCs w:val="26"/>
        </w:rPr>
      </w:pPr>
      <w:r w:rsidRPr="00342385">
        <w:rPr>
          <w:i/>
          <w:sz w:val="26"/>
          <w:szCs w:val="26"/>
        </w:rPr>
        <w:t>См. п.5.1 алгоритма переноса платежа на баланс.</w:t>
      </w:r>
    </w:p>
    <w:p w:rsidR="00423547" w:rsidRPr="00342385" w:rsidRDefault="00423547" w:rsidP="00342385">
      <w:pPr>
        <w:pStyle w:val="aff2"/>
        <w:keepNext/>
        <w:numPr>
          <w:ilvl w:val="0"/>
          <w:numId w:val="98"/>
        </w:numPr>
        <w:ind w:left="1213" w:hanging="357"/>
        <w:rPr>
          <w:sz w:val="26"/>
          <w:szCs w:val="26"/>
        </w:rPr>
      </w:pPr>
      <w:r w:rsidRPr="00342385">
        <w:rPr>
          <w:sz w:val="26"/>
          <w:szCs w:val="26"/>
        </w:rPr>
        <w:t xml:space="preserve">Если пользователь соглашается с удалением оплаты (кнопка «ОК»), то открывается окно, в котором надо ввести дату удаления </w:t>
      </w:r>
      <w:r w:rsidR="00FC2C42">
        <w:rPr>
          <w:sz w:val="26"/>
          <w:szCs w:val="26"/>
        </w:rPr>
        <w:t>платежа и нажать кнопку «Ввод».</w:t>
      </w:r>
    </w:p>
    <w:p w:rsidR="00423547" w:rsidRPr="00342385" w:rsidRDefault="00024311" w:rsidP="00342385">
      <w:pPr>
        <w:ind w:left="1212" w:firstLine="708"/>
        <w:rPr>
          <w:sz w:val="26"/>
          <w:szCs w:val="26"/>
        </w:rPr>
      </w:pPr>
      <w:r w:rsidRPr="00342385">
        <w:rPr>
          <w:noProof/>
          <w:sz w:val="26"/>
          <w:szCs w:val="26"/>
          <w:lang w:eastAsia="ru-RU"/>
        </w:rPr>
        <w:drawing>
          <wp:inline distT="0" distB="0" distL="0" distR="0" wp14:anchorId="44BB2535" wp14:editId="5A8F3C9E">
            <wp:extent cx="2882900" cy="889000"/>
            <wp:effectExtent l="0" t="0" r="0" b="0"/>
            <wp:docPr id="9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82900" cy="889000"/>
                    </a:xfrm>
                    <a:prstGeom prst="rect">
                      <a:avLst/>
                    </a:prstGeom>
                    <a:noFill/>
                    <a:ln>
                      <a:noFill/>
                    </a:ln>
                  </pic:spPr>
                </pic:pic>
              </a:graphicData>
            </a:graphic>
          </wp:inline>
        </w:drawing>
      </w:r>
    </w:p>
    <w:p w:rsidR="00423547" w:rsidRPr="00342385" w:rsidRDefault="00423547" w:rsidP="00342385">
      <w:pPr>
        <w:ind w:left="1212" w:firstLine="0"/>
        <w:rPr>
          <w:i/>
          <w:sz w:val="26"/>
          <w:szCs w:val="26"/>
        </w:rPr>
      </w:pPr>
      <w:r w:rsidRPr="00342385">
        <w:rPr>
          <w:i/>
          <w:sz w:val="26"/>
          <w:szCs w:val="26"/>
        </w:rPr>
        <w:t>Примечание.</w:t>
      </w:r>
    </w:p>
    <w:p w:rsidR="00423547" w:rsidRPr="00342385" w:rsidRDefault="00423547" w:rsidP="00342385">
      <w:pPr>
        <w:ind w:left="1212" w:firstLine="0"/>
        <w:rPr>
          <w:i/>
          <w:sz w:val="26"/>
          <w:szCs w:val="26"/>
        </w:rPr>
      </w:pPr>
      <w:r w:rsidRPr="00342385">
        <w:rPr>
          <w:i/>
          <w:sz w:val="26"/>
          <w:szCs w:val="26"/>
        </w:rPr>
        <w:t>См. п.5.2 алгоритма переноса платежа на баланс.</w:t>
      </w:r>
    </w:p>
    <w:p w:rsidR="00D10E09" w:rsidRPr="00342385" w:rsidRDefault="00D10E09" w:rsidP="00342385">
      <w:pPr>
        <w:ind w:left="1212" w:firstLine="708"/>
        <w:rPr>
          <w:sz w:val="26"/>
          <w:szCs w:val="26"/>
        </w:rPr>
      </w:pPr>
    </w:p>
    <w:p w:rsidR="00E92A73" w:rsidRPr="00342385" w:rsidRDefault="000B44AE" w:rsidP="00342385">
      <w:pPr>
        <w:pStyle w:val="30"/>
        <w:spacing w:before="0" w:after="0"/>
        <w:rPr>
          <w:rFonts w:ascii="Times New Roman" w:hAnsi="Times New Roman" w:cs="Times New Roman"/>
        </w:rPr>
      </w:pPr>
      <w:bookmarkStart w:id="1284" w:name="_Toc253659025"/>
      <w:bookmarkStart w:id="1285" w:name="_Toc257298486"/>
      <w:bookmarkStart w:id="1286" w:name="_Toc269727522"/>
      <w:bookmarkStart w:id="1287" w:name="_Toc269987080"/>
      <w:bookmarkStart w:id="1288" w:name="_Toc300666841"/>
      <w:bookmarkStart w:id="1289" w:name="_Toc300748675"/>
      <w:bookmarkStart w:id="1290" w:name="_Toc302052930"/>
      <w:bookmarkStart w:id="1291" w:name="_Toc306348552"/>
      <w:bookmarkStart w:id="1292" w:name="_Toc306348998"/>
      <w:bookmarkStart w:id="1293" w:name="_Toc306349819"/>
      <w:bookmarkStart w:id="1294" w:name="_Toc306349934"/>
      <w:bookmarkStart w:id="1295" w:name="_Toc306610848"/>
      <w:bookmarkStart w:id="1296" w:name="_Toc306615665"/>
      <w:bookmarkStart w:id="1297" w:name="_Toc307996718"/>
      <w:bookmarkStart w:id="1298" w:name="_Toc309052464"/>
      <w:bookmarkStart w:id="1299" w:name="_Toc309053766"/>
      <w:bookmarkStart w:id="1300" w:name="_Toc310517106"/>
      <w:bookmarkStart w:id="1301" w:name="_Toc310585636"/>
      <w:bookmarkStart w:id="1302" w:name="_Toc311120241"/>
      <w:bookmarkStart w:id="1303" w:name="_Toc311126194"/>
      <w:bookmarkStart w:id="1304" w:name="_Toc311555707"/>
      <w:bookmarkStart w:id="1305" w:name="_Toc311555974"/>
      <w:bookmarkStart w:id="1306" w:name="_Toc311809717"/>
      <w:bookmarkStart w:id="1307" w:name="_Toc314669455"/>
      <w:bookmarkStart w:id="1308" w:name="_Toc314669592"/>
      <w:bookmarkStart w:id="1309" w:name="_Ref253659077"/>
      <w:bookmarkStart w:id="1310" w:name="_Ref253659080"/>
      <w:bookmarkStart w:id="1311" w:name="_Toc269727534"/>
      <w:bookmarkStart w:id="1312" w:name="_Toc63361275"/>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sidRPr="00342385">
        <w:rPr>
          <w:rFonts w:ascii="Times New Roman" w:hAnsi="Times New Roman" w:cs="Times New Roman"/>
        </w:rPr>
        <w:t>Изменение приоритета закрытия начислений</w:t>
      </w:r>
      <w:bookmarkEnd w:id="1309"/>
      <w:bookmarkEnd w:id="1310"/>
      <w:bookmarkEnd w:id="1311"/>
      <w:bookmarkEnd w:id="1312"/>
    </w:p>
    <w:p w:rsidR="006A0E37" w:rsidRPr="00342385" w:rsidRDefault="0093547B" w:rsidP="00342385">
      <w:pPr>
        <w:keepNext/>
        <w:widowControl w:val="0"/>
        <w:rPr>
          <w:sz w:val="26"/>
          <w:szCs w:val="26"/>
        </w:rPr>
      </w:pPr>
      <w:r w:rsidRPr="00342385">
        <w:rPr>
          <w:sz w:val="26"/>
          <w:szCs w:val="26"/>
        </w:rPr>
        <w:t>При оплате счетов можно устанавливать приоритет закрытия начислений.</w:t>
      </w:r>
      <w:r w:rsidR="00E0086B" w:rsidRPr="00342385">
        <w:rPr>
          <w:sz w:val="26"/>
          <w:szCs w:val="26"/>
        </w:rPr>
        <w:t xml:space="preserve"> Для этого при регистрации платежа по счету надо в интерфейсе регистрации платежа </w:t>
      </w:r>
      <w:r w:rsidR="00E0086B" w:rsidRPr="00342385">
        <w:rPr>
          <w:sz w:val="26"/>
          <w:szCs w:val="26"/>
        </w:rPr>
        <w:lastRenderedPageBreak/>
        <w:t>нажать кнопку «Разноска».</w:t>
      </w:r>
    </w:p>
    <w:p w:rsidR="00E0086B" w:rsidRPr="00342385" w:rsidRDefault="00024311" w:rsidP="00342385">
      <w:pPr>
        <w:widowControl w:val="0"/>
        <w:rPr>
          <w:sz w:val="26"/>
          <w:szCs w:val="26"/>
        </w:rPr>
      </w:pPr>
      <w:r w:rsidRPr="00342385">
        <w:rPr>
          <w:noProof/>
          <w:sz w:val="26"/>
          <w:szCs w:val="26"/>
          <w:lang w:eastAsia="ru-RU"/>
        </w:rPr>
        <w:drawing>
          <wp:inline distT="0" distB="0" distL="0" distR="0" wp14:anchorId="441560F3" wp14:editId="0335252B">
            <wp:extent cx="4368800" cy="4229100"/>
            <wp:effectExtent l="0" t="0" r="0" b="0"/>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68800" cy="4229100"/>
                    </a:xfrm>
                    <a:prstGeom prst="rect">
                      <a:avLst/>
                    </a:prstGeom>
                    <a:noFill/>
                    <a:ln>
                      <a:noFill/>
                    </a:ln>
                  </pic:spPr>
                </pic:pic>
              </a:graphicData>
            </a:graphic>
          </wp:inline>
        </w:drawing>
      </w:r>
    </w:p>
    <w:p w:rsidR="00E0086B" w:rsidRPr="00342385" w:rsidRDefault="00E0086B" w:rsidP="00342385">
      <w:pPr>
        <w:rPr>
          <w:sz w:val="26"/>
          <w:szCs w:val="26"/>
        </w:rPr>
      </w:pPr>
      <w:r w:rsidRPr="00342385">
        <w:rPr>
          <w:sz w:val="26"/>
          <w:szCs w:val="26"/>
        </w:rPr>
        <w:t>Открывшийся интерфейс «Разноска платежей» предназначен для возможности указания приоритета закрытия начислений по счету.</w:t>
      </w:r>
    </w:p>
    <w:p w:rsidR="00E0086B" w:rsidRPr="00342385" w:rsidRDefault="00E0086B" w:rsidP="00342385">
      <w:pPr>
        <w:rPr>
          <w:sz w:val="26"/>
          <w:szCs w:val="26"/>
        </w:rPr>
      </w:pPr>
      <w:r w:rsidRPr="00342385">
        <w:rPr>
          <w:sz w:val="26"/>
          <w:szCs w:val="26"/>
        </w:rPr>
        <w:t xml:space="preserve">Внешний вид интерфейса зависит от </w:t>
      </w:r>
      <w:r w:rsidR="00D55143" w:rsidRPr="00342385">
        <w:rPr>
          <w:sz w:val="26"/>
          <w:szCs w:val="26"/>
        </w:rPr>
        <w:t>значения поля «Разноска по», расположенного в верхней части интерфейса:</w:t>
      </w:r>
    </w:p>
    <w:p w:rsidR="00D55143" w:rsidRPr="00342385" w:rsidRDefault="00D55143" w:rsidP="00342385">
      <w:pPr>
        <w:numPr>
          <w:ilvl w:val="0"/>
          <w:numId w:val="52"/>
        </w:numPr>
        <w:rPr>
          <w:sz w:val="26"/>
          <w:szCs w:val="26"/>
        </w:rPr>
      </w:pPr>
      <w:r w:rsidRPr="00342385">
        <w:rPr>
          <w:sz w:val="26"/>
          <w:szCs w:val="26"/>
        </w:rPr>
        <w:t>если выбрано значение «счет-фактуре», то интерфейс предоставляет возможность установить приоритет закрытия начислений по счетам-фактурам, сформированным по счету;</w:t>
      </w:r>
    </w:p>
    <w:p w:rsidR="003271A7" w:rsidRPr="00342385" w:rsidRDefault="003271A7" w:rsidP="00342385">
      <w:pPr>
        <w:keepNext/>
        <w:ind w:left="720" w:firstLine="0"/>
        <w:rPr>
          <w:i/>
          <w:sz w:val="26"/>
          <w:szCs w:val="26"/>
        </w:rPr>
      </w:pPr>
      <w:r w:rsidRPr="00342385">
        <w:rPr>
          <w:i/>
          <w:sz w:val="26"/>
          <w:szCs w:val="26"/>
        </w:rPr>
        <w:t>Примечание.</w:t>
      </w:r>
    </w:p>
    <w:p w:rsidR="003271A7" w:rsidRPr="00342385" w:rsidRDefault="003271A7" w:rsidP="00342385">
      <w:pPr>
        <w:ind w:left="720" w:firstLine="0"/>
        <w:rPr>
          <w:i/>
          <w:sz w:val="26"/>
          <w:szCs w:val="26"/>
        </w:rPr>
      </w:pPr>
      <w:r w:rsidRPr="00342385">
        <w:rPr>
          <w:i/>
          <w:sz w:val="26"/>
          <w:szCs w:val="26"/>
        </w:rPr>
        <w:t xml:space="preserve">При внесении платежа, не покрывающего сумму счета, платеж разносится на начисления за услуги по счетам-фактурам в соответствии с заданным </w:t>
      </w:r>
      <w:r w:rsidR="00521EBA" w:rsidRPr="00342385">
        <w:rPr>
          <w:i/>
          <w:sz w:val="26"/>
          <w:szCs w:val="26"/>
        </w:rPr>
        <w:t xml:space="preserve">в интерфейсе </w:t>
      </w:r>
      <w:r w:rsidRPr="00342385">
        <w:rPr>
          <w:i/>
          <w:sz w:val="26"/>
          <w:szCs w:val="26"/>
        </w:rPr>
        <w:t>порядком счетов-фактур. Внутри счета-фактуры в соответствии с настроенным приоритетом в сист</w:t>
      </w:r>
      <w:r w:rsidR="00521EBA" w:rsidRPr="00342385">
        <w:rPr>
          <w:i/>
          <w:sz w:val="26"/>
          <w:szCs w:val="26"/>
        </w:rPr>
        <w:t>еме</w:t>
      </w:r>
      <w:r w:rsidR="006D2C75">
        <w:rPr>
          <w:i/>
          <w:sz w:val="26"/>
          <w:szCs w:val="26"/>
        </w:rPr>
        <w:t>.</w:t>
      </w:r>
    </w:p>
    <w:p w:rsidR="00D55143" w:rsidRPr="00342385" w:rsidRDefault="00024311" w:rsidP="00342385">
      <w:pPr>
        <w:ind w:left="720" w:firstLine="0"/>
        <w:rPr>
          <w:i/>
          <w:sz w:val="26"/>
          <w:szCs w:val="26"/>
        </w:rPr>
      </w:pPr>
      <w:r w:rsidRPr="00342385">
        <w:rPr>
          <w:i/>
          <w:noProof/>
          <w:sz w:val="26"/>
          <w:szCs w:val="26"/>
          <w:lang w:eastAsia="ru-RU"/>
        </w:rPr>
        <w:lastRenderedPageBreak/>
        <w:drawing>
          <wp:inline distT="0" distB="0" distL="0" distR="0" wp14:anchorId="28DFA2C3" wp14:editId="2673D8E7">
            <wp:extent cx="4356100" cy="1727200"/>
            <wp:effectExtent l="0" t="0" r="0"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56100" cy="1727200"/>
                    </a:xfrm>
                    <a:prstGeom prst="rect">
                      <a:avLst/>
                    </a:prstGeom>
                    <a:noFill/>
                    <a:ln>
                      <a:noFill/>
                    </a:ln>
                  </pic:spPr>
                </pic:pic>
              </a:graphicData>
            </a:graphic>
          </wp:inline>
        </w:drawing>
      </w:r>
    </w:p>
    <w:p w:rsidR="00D55143" w:rsidRPr="00342385" w:rsidRDefault="00D55143" w:rsidP="00342385">
      <w:pPr>
        <w:numPr>
          <w:ilvl w:val="0"/>
          <w:numId w:val="52"/>
        </w:numPr>
        <w:rPr>
          <w:sz w:val="26"/>
          <w:szCs w:val="26"/>
        </w:rPr>
      </w:pPr>
      <w:r w:rsidRPr="00342385">
        <w:rPr>
          <w:sz w:val="26"/>
          <w:szCs w:val="26"/>
        </w:rPr>
        <w:t>если выбрано значение «услугам», то интерфейс предоставляет возможность установить приоритет закрытия начислений по услугам.</w:t>
      </w:r>
    </w:p>
    <w:p w:rsidR="00521EBA" w:rsidRPr="00342385" w:rsidRDefault="00521EBA" w:rsidP="00342385">
      <w:pPr>
        <w:keepNext/>
        <w:ind w:left="360" w:firstLine="0"/>
        <w:rPr>
          <w:i/>
          <w:sz w:val="26"/>
          <w:szCs w:val="26"/>
        </w:rPr>
      </w:pPr>
      <w:r w:rsidRPr="00342385">
        <w:rPr>
          <w:i/>
          <w:sz w:val="26"/>
          <w:szCs w:val="26"/>
        </w:rPr>
        <w:t>Примечание.</w:t>
      </w:r>
    </w:p>
    <w:p w:rsidR="00521EBA" w:rsidRPr="00342385" w:rsidRDefault="00521EBA" w:rsidP="00342385">
      <w:pPr>
        <w:keepNext/>
        <w:ind w:left="720" w:firstLine="0"/>
        <w:rPr>
          <w:i/>
          <w:sz w:val="26"/>
          <w:szCs w:val="26"/>
        </w:rPr>
      </w:pPr>
      <w:r w:rsidRPr="00342385">
        <w:rPr>
          <w:i/>
          <w:sz w:val="26"/>
          <w:szCs w:val="26"/>
        </w:rPr>
        <w:t>При внесении платежа, не покрывающего сумму счета, платеж разносится на начисления за услуги в соответствии с заданным в интерфейсе порядком услуг.</w:t>
      </w:r>
    </w:p>
    <w:p w:rsidR="00521EBA" w:rsidRPr="00342385" w:rsidRDefault="00521EBA" w:rsidP="00342385">
      <w:pPr>
        <w:ind w:left="360"/>
        <w:rPr>
          <w:i/>
          <w:sz w:val="26"/>
          <w:szCs w:val="26"/>
        </w:rPr>
      </w:pPr>
    </w:p>
    <w:p w:rsidR="00E0086B" w:rsidRPr="00342385" w:rsidRDefault="00024311" w:rsidP="00342385">
      <w:pPr>
        <w:ind w:left="360"/>
        <w:rPr>
          <w:sz w:val="26"/>
          <w:szCs w:val="26"/>
        </w:rPr>
      </w:pPr>
      <w:r w:rsidRPr="00342385">
        <w:rPr>
          <w:noProof/>
          <w:sz w:val="26"/>
          <w:szCs w:val="26"/>
          <w:lang w:eastAsia="ru-RU"/>
        </w:rPr>
        <w:drawing>
          <wp:inline distT="0" distB="0" distL="0" distR="0" wp14:anchorId="4554DA07" wp14:editId="633D1CA7">
            <wp:extent cx="4381500" cy="4381500"/>
            <wp:effectExtent l="0" t="0" r="0" b="0"/>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inline>
        </w:drawing>
      </w:r>
    </w:p>
    <w:p w:rsidR="00981621" w:rsidRPr="00342385" w:rsidRDefault="00981621" w:rsidP="00342385">
      <w:pPr>
        <w:keepNext/>
        <w:rPr>
          <w:sz w:val="26"/>
          <w:szCs w:val="26"/>
        </w:rPr>
      </w:pPr>
      <w:r w:rsidRPr="00342385">
        <w:rPr>
          <w:sz w:val="26"/>
          <w:szCs w:val="26"/>
        </w:rPr>
        <w:t>В интерфейсе выводится информация о счетах-фактурах, сформированных по текущему счету и услугах, начисления за которые входят в текущий счет.</w:t>
      </w:r>
    </w:p>
    <w:p w:rsidR="00D55143" w:rsidRPr="00342385" w:rsidRDefault="00D55143" w:rsidP="00342385">
      <w:pPr>
        <w:rPr>
          <w:sz w:val="26"/>
          <w:szCs w:val="26"/>
        </w:rPr>
      </w:pPr>
      <w:r w:rsidRPr="00342385">
        <w:rPr>
          <w:sz w:val="26"/>
          <w:szCs w:val="26"/>
        </w:rPr>
        <w:t>Поля для просмотра:</w:t>
      </w:r>
    </w:p>
    <w:p w:rsidR="00D55143" w:rsidRPr="00342385" w:rsidRDefault="00D55143" w:rsidP="00342385">
      <w:pPr>
        <w:numPr>
          <w:ilvl w:val="0"/>
          <w:numId w:val="52"/>
        </w:numPr>
        <w:rPr>
          <w:sz w:val="26"/>
          <w:szCs w:val="26"/>
        </w:rPr>
      </w:pPr>
      <w:r w:rsidRPr="00342385">
        <w:rPr>
          <w:sz w:val="26"/>
          <w:szCs w:val="26"/>
        </w:rPr>
        <w:t>Счет-фактура</w:t>
      </w:r>
      <w:r w:rsidR="00981621" w:rsidRPr="00342385">
        <w:rPr>
          <w:sz w:val="26"/>
          <w:szCs w:val="26"/>
        </w:rPr>
        <w:t xml:space="preserve"> – номер счет фактуры, сформированной по счету;</w:t>
      </w:r>
    </w:p>
    <w:p w:rsidR="00D55143" w:rsidRPr="00342385" w:rsidRDefault="00D55143" w:rsidP="00342385">
      <w:pPr>
        <w:numPr>
          <w:ilvl w:val="0"/>
          <w:numId w:val="52"/>
        </w:numPr>
        <w:rPr>
          <w:sz w:val="26"/>
          <w:szCs w:val="26"/>
        </w:rPr>
      </w:pPr>
      <w:r w:rsidRPr="00342385">
        <w:rPr>
          <w:sz w:val="26"/>
          <w:szCs w:val="26"/>
        </w:rPr>
        <w:lastRenderedPageBreak/>
        <w:t>Оператор</w:t>
      </w:r>
      <w:r w:rsidR="00981621" w:rsidRPr="00342385">
        <w:rPr>
          <w:sz w:val="26"/>
          <w:szCs w:val="26"/>
        </w:rPr>
        <w:t xml:space="preserve"> – наименование оператора;</w:t>
      </w:r>
    </w:p>
    <w:p w:rsidR="00D55143" w:rsidRPr="00342385" w:rsidRDefault="00D55143" w:rsidP="00342385">
      <w:pPr>
        <w:numPr>
          <w:ilvl w:val="0"/>
          <w:numId w:val="52"/>
        </w:numPr>
        <w:rPr>
          <w:sz w:val="26"/>
          <w:szCs w:val="26"/>
        </w:rPr>
      </w:pPr>
      <w:r w:rsidRPr="00342385">
        <w:rPr>
          <w:sz w:val="26"/>
          <w:szCs w:val="26"/>
        </w:rPr>
        <w:t>Услуги</w:t>
      </w:r>
      <w:r w:rsidR="00981621" w:rsidRPr="00342385">
        <w:rPr>
          <w:sz w:val="26"/>
          <w:szCs w:val="26"/>
        </w:rPr>
        <w:t xml:space="preserve"> – наименование услуги.</w:t>
      </w:r>
    </w:p>
    <w:p w:rsidR="00715541" w:rsidRPr="00342385" w:rsidRDefault="00715541" w:rsidP="00342385">
      <w:pPr>
        <w:keepNext/>
        <w:ind w:left="357" w:firstLine="0"/>
        <w:rPr>
          <w:i/>
          <w:sz w:val="26"/>
          <w:szCs w:val="26"/>
        </w:rPr>
      </w:pPr>
      <w:r w:rsidRPr="00342385">
        <w:rPr>
          <w:i/>
          <w:sz w:val="26"/>
          <w:szCs w:val="26"/>
        </w:rPr>
        <w:t>Примечание.</w:t>
      </w:r>
    </w:p>
    <w:p w:rsidR="00715541" w:rsidRPr="00342385" w:rsidRDefault="00715541" w:rsidP="00342385">
      <w:pPr>
        <w:ind w:left="357" w:firstLine="0"/>
        <w:rPr>
          <w:i/>
          <w:sz w:val="26"/>
          <w:szCs w:val="26"/>
        </w:rPr>
      </w:pPr>
      <w:r w:rsidRPr="00342385">
        <w:rPr>
          <w:i/>
          <w:sz w:val="26"/>
          <w:szCs w:val="26"/>
        </w:rPr>
        <w:t>При перемещении по списку услуг в нижней части интерфейса, в верхней части интерфейса подсвечивается счет-фактура, в которую входят начисления по услуге.</w:t>
      </w:r>
    </w:p>
    <w:p w:rsidR="00DF0D08" w:rsidRPr="00342385" w:rsidRDefault="00DF0D08" w:rsidP="00342385">
      <w:pPr>
        <w:ind w:firstLine="709"/>
        <w:rPr>
          <w:sz w:val="26"/>
          <w:szCs w:val="26"/>
        </w:rPr>
      </w:pPr>
    </w:p>
    <w:p w:rsidR="00715541" w:rsidRPr="00342385" w:rsidRDefault="00715541" w:rsidP="00342385">
      <w:pPr>
        <w:ind w:firstLine="709"/>
        <w:rPr>
          <w:sz w:val="26"/>
          <w:szCs w:val="26"/>
        </w:rPr>
      </w:pPr>
      <w:r w:rsidRPr="00342385">
        <w:rPr>
          <w:sz w:val="26"/>
          <w:szCs w:val="26"/>
        </w:rPr>
        <w:t>Для изменения приоритета закрытия начислений регистрируемым платежом надо изменить порядок счетов</w:t>
      </w:r>
      <w:r w:rsidR="004C1218" w:rsidRPr="00342385">
        <w:rPr>
          <w:sz w:val="26"/>
          <w:szCs w:val="26"/>
        </w:rPr>
        <w:t xml:space="preserve">-фактур или </w:t>
      </w:r>
      <w:r w:rsidRPr="00342385">
        <w:rPr>
          <w:sz w:val="26"/>
          <w:szCs w:val="26"/>
        </w:rPr>
        <w:t xml:space="preserve">услуг при помощи кнопок </w:t>
      </w:r>
      <w:r w:rsidR="00024311" w:rsidRPr="00342385">
        <w:rPr>
          <w:noProof/>
          <w:sz w:val="26"/>
          <w:szCs w:val="26"/>
          <w:lang w:eastAsia="ru-RU"/>
        </w:rPr>
        <w:drawing>
          <wp:inline distT="0" distB="0" distL="0" distR="0" wp14:anchorId="3A8111E7" wp14:editId="04989F97">
            <wp:extent cx="177800" cy="177800"/>
            <wp:effectExtent l="0" t="0" r="0" b="0"/>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342385">
        <w:rPr>
          <w:sz w:val="26"/>
          <w:szCs w:val="26"/>
        </w:rPr>
        <w:t xml:space="preserve"> </w:t>
      </w:r>
      <w:r w:rsidR="00024311" w:rsidRPr="00342385">
        <w:rPr>
          <w:noProof/>
          <w:sz w:val="26"/>
          <w:szCs w:val="26"/>
          <w:lang w:eastAsia="ru-RU"/>
        </w:rPr>
        <w:drawing>
          <wp:inline distT="0" distB="0" distL="0" distR="0" wp14:anchorId="6E2F2112" wp14:editId="211498BE">
            <wp:extent cx="177800" cy="177800"/>
            <wp:effectExtent l="0" t="0" r="0"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342385">
        <w:rPr>
          <w:sz w:val="26"/>
          <w:szCs w:val="26"/>
        </w:rPr>
        <w:t>.</w:t>
      </w:r>
    </w:p>
    <w:p w:rsidR="00E92A73" w:rsidRPr="00342385" w:rsidRDefault="00E92A73" w:rsidP="00342385">
      <w:pPr>
        <w:pStyle w:val="1"/>
        <w:pageBreakBefore w:val="0"/>
        <w:spacing w:before="0" w:after="0"/>
        <w:ind w:left="357" w:hanging="357"/>
        <w:rPr>
          <w:rFonts w:ascii="Times New Roman" w:hAnsi="Times New Roman" w:cs="Times New Roman"/>
          <w:sz w:val="26"/>
          <w:szCs w:val="26"/>
        </w:rPr>
      </w:pPr>
      <w:bookmarkStart w:id="1313" w:name="_Toc175728286"/>
      <w:bookmarkStart w:id="1314" w:name="_Toc208914215"/>
      <w:bookmarkStart w:id="1315" w:name="_Toc269727535"/>
      <w:bookmarkStart w:id="1316" w:name="_Toc63361276"/>
      <w:r w:rsidRPr="00342385">
        <w:rPr>
          <w:rFonts w:ascii="Times New Roman" w:hAnsi="Times New Roman" w:cs="Times New Roman"/>
          <w:sz w:val="26"/>
          <w:szCs w:val="26"/>
        </w:rPr>
        <w:t>Регистрация платежей в потоковом режиме</w:t>
      </w:r>
      <w:bookmarkEnd w:id="1313"/>
      <w:bookmarkEnd w:id="1314"/>
      <w:bookmarkEnd w:id="1315"/>
      <w:bookmarkEnd w:id="1316"/>
    </w:p>
    <w:p w:rsidR="00DC7B51" w:rsidRPr="00342385" w:rsidRDefault="00DC7B51" w:rsidP="00342385">
      <w:pPr>
        <w:pStyle w:val="aff2"/>
        <w:keepNext/>
        <w:numPr>
          <w:ilvl w:val="0"/>
          <w:numId w:val="1"/>
        </w:numPr>
        <w:ind w:left="0" w:firstLine="0"/>
        <w:jc w:val="left"/>
        <w:outlineLvl w:val="1"/>
        <w:rPr>
          <w:b/>
          <w:bCs/>
          <w:iCs/>
          <w:smallCaps/>
          <w:noProof/>
          <w:vanish/>
          <w:spacing w:val="10"/>
          <w:sz w:val="26"/>
          <w:szCs w:val="26"/>
        </w:rPr>
      </w:pPr>
      <w:bookmarkStart w:id="1317" w:name="_Toc253659039"/>
      <w:bookmarkStart w:id="1318" w:name="_Toc257298500"/>
      <w:bookmarkStart w:id="1319" w:name="_Toc269727536"/>
      <w:bookmarkStart w:id="1320" w:name="_Toc269987094"/>
      <w:bookmarkStart w:id="1321" w:name="_Toc300666851"/>
      <w:bookmarkStart w:id="1322" w:name="_Toc300748685"/>
      <w:bookmarkStart w:id="1323" w:name="_Toc302052940"/>
      <w:bookmarkStart w:id="1324" w:name="_Toc306348562"/>
      <w:bookmarkStart w:id="1325" w:name="_Toc306349008"/>
      <w:bookmarkStart w:id="1326" w:name="_Toc306349829"/>
      <w:bookmarkStart w:id="1327" w:name="_Toc306349944"/>
      <w:bookmarkStart w:id="1328" w:name="_Toc306610858"/>
      <w:bookmarkStart w:id="1329" w:name="_Toc306615675"/>
      <w:bookmarkStart w:id="1330" w:name="_Toc307996728"/>
      <w:bookmarkStart w:id="1331" w:name="_Toc309052474"/>
      <w:bookmarkStart w:id="1332" w:name="_Toc309053776"/>
      <w:bookmarkStart w:id="1333" w:name="_Toc310517111"/>
      <w:bookmarkStart w:id="1334" w:name="_Toc310585641"/>
      <w:bookmarkStart w:id="1335" w:name="_Toc311120246"/>
      <w:bookmarkStart w:id="1336" w:name="_Toc311126199"/>
      <w:bookmarkStart w:id="1337" w:name="_Toc311555712"/>
      <w:bookmarkStart w:id="1338" w:name="_Toc311555979"/>
      <w:bookmarkStart w:id="1339" w:name="_Toc311809722"/>
      <w:bookmarkStart w:id="1340" w:name="_Toc314669460"/>
      <w:bookmarkStart w:id="1341" w:name="_Toc314669597"/>
      <w:bookmarkStart w:id="1342" w:name="_Toc314669746"/>
      <w:bookmarkStart w:id="1343" w:name="_Toc314670307"/>
      <w:bookmarkStart w:id="1344" w:name="_Toc314672037"/>
      <w:bookmarkStart w:id="1345" w:name="_Toc314673233"/>
      <w:bookmarkStart w:id="1346" w:name="_Toc315177985"/>
      <w:bookmarkStart w:id="1347" w:name="_Toc315180594"/>
      <w:bookmarkStart w:id="1348" w:name="_Toc315794485"/>
      <w:bookmarkStart w:id="1349" w:name="_Toc316297142"/>
      <w:bookmarkStart w:id="1350" w:name="_Toc320630617"/>
      <w:bookmarkStart w:id="1351" w:name="_Toc320631640"/>
      <w:bookmarkStart w:id="1352" w:name="_Toc321481518"/>
      <w:bookmarkStart w:id="1353" w:name="_Toc325453732"/>
      <w:bookmarkStart w:id="1354" w:name="_Toc326740268"/>
      <w:bookmarkStart w:id="1355" w:name="_Toc329332496"/>
      <w:bookmarkStart w:id="1356" w:name="_Toc329332703"/>
      <w:bookmarkStart w:id="1357" w:name="_Toc333410036"/>
      <w:bookmarkStart w:id="1358" w:name="_Toc339010702"/>
      <w:bookmarkStart w:id="1359" w:name="_Toc341187890"/>
      <w:bookmarkStart w:id="1360" w:name="_Toc63361277"/>
      <w:bookmarkStart w:id="1361" w:name="_Toc175728287"/>
      <w:bookmarkStart w:id="1362" w:name="_Toc195897999"/>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rsidR="00E92A73" w:rsidRPr="00342385" w:rsidRDefault="00E92A73" w:rsidP="00342385">
      <w:pPr>
        <w:pStyle w:val="2"/>
        <w:spacing w:before="0" w:after="0"/>
        <w:rPr>
          <w:rFonts w:ascii="Times New Roman" w:hAnsi="Times New Roman" w:cs="Times New Roman"/>
          <w:sz w:val="26"/>
          <w:szCs w:val="26"/>
        </w:rPr>
      </w:pPr>
      <w:bookmarkStart w:id="1363" w:name="_Toc269727537"/>
      <w:bookmarkStart w:id="1364" w:name="_Toc63361278"/>
      <w:r w:rsidRPr="00342385">
        <w:rPr>
          <w:rFonts w:ascii="Times New Roman" w:hAnsi="Times New Roman" w:cs="Times New Roman"/>
          <w:sz w:val="26"/>
          <w:szCs w:val="26"/>
        </w:rPr>
        <w:t>Регистрация платежей безналичной формы оплаты</w:t>
      </w:r>
      <w:bookmarkEnd w:id="1361"/>
      <w:bookmarkEnd w:id="1362"/>
      <w:bookmarkEnd w:id="1363"/>
      <w:bookmarkEnd w:id="1364"/>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0. Загрузить банковскую выписку</w:t>
      </w:r>
    </w:p>
    <w:p w:rsidR="00E92A73" w:rsidRPr="00342385" w:rsidRDefault="00E92A73" w:rsidP="00342385">
      <w:pPr>
        <w:numPr>
          <w:ilvl w:val="0"/>
          <w:numId w:val="12"/>
        </w:numPr>
        <w:rPr>
          <w:sz w:val="26"/>
          <w:szCs w:val="26"/>
        </w:rPr>
      </w:pPr>
      <w:r w:rsidRPr="00342385">
        <w:rPr>
          <w:sz w:val="26"/>
          <w:szCs w:val="26"/>
        </w:rPr>
        <w:t xml:space="preserve">Открыть окно интерфейса </w:t>
      </w:r>
      <w:r w:rsidRPr="00342385">
        <w:rPr>
          <w:b/>
          <w:bCs/>
          <w:i/>
          <w:iCs/>
          <w:sz w:val="26"/>
          <w:szCs w:val="26"/>
        </w:rPr>
        <w:t>Платежи – Заведение банковских выписок.</w:t>
      </w:r>
    </w:p>
    <w:p w:rsidR="00E92A73" w:rsidRPr="00342385" w:rsidRDefault="00024311" w:rsidP="00342385">
      <w:pPr>
        <w:ind w:left="720" w:firstLine="0"/>
        <w:rPr>
          <w:sz w:val="26"/>
          <w:szCs w:val="26"/>
        </w:rPr>
      </w:pPr>
      <w:r w:rsidRPr="00342385">
        <w:rPr>
          <w:noProof/>
          <w:sz w:val="26"/>
          <w:szCs w:val="26"/>
          <w:lang w:eastAsia="ru-RU"/>
        </w:rPr>
        <w:drawing>
          <wp:inline distT="0" distB="0" distL="0" distR="0" wp14:anchorId="2E346566" wp14:editId="2B22D29F">
            <wp:extent cx="5054600" cy="3251200"/>
            <wp:effectExtent l="0" t="0" r="0" b="0"/>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32">
                      <a:lum contrast="6000"/>
                      <a:extLst>
                        <a:ext uri="{28A0092B-C50C-407E-A947-70E740481C1C}">
                          <a14:useLocalDpi xmlns:a14="http://schemas.microsoft.com/office/drawing/2010/main" val="0"/>
                        </a:ext>
                      </a:extLst>
                    </a:blip>
                    <a:srcRect l="13538" t="12964" r="20143" b="22052"/>
                    <a:stretch>
                      <a:fillRect/>
                    </a:stretch>
                  </pic:blipFill>
                  <pic:spPr bwMode="auto">
                    <a:xfrm>
                      <a:off x="0" y="0"/>
                      <a:ext cx="5054600" cy="3251200"/>
                    </a:xfrm>
                    <a:prstGeom prst="rect">
                      <a:avLst/>
                    </a:prstGeom>
                    <a:noFill/>
                    <a:ln>
                      <a:noFill/>
                    </a:ln>
                  </pic:spPr>
                </pic:pic>
              </a:graphicData>
            </a:graphic>
          </wp:inline>
        </w:drawing>
      </w:r>
    </w:p>
    <w:p w:rsidR="00E92A73" w:rsidRPr="00342385" w:rsidRDefault="00E92A73" w:rsidP="00342385">
      <w:pPr>
        <w:ind w:left="1841" w:firstLine="0"/>
        <w:rPr>
          <w:sz w:val="26"/>
          <w:szCs w:val="26"/>
        </w:rPr>
      </w:pPr>
    </w:p>
    <w:p w:rsidR="00E92A73" w:rsidRPr="00342385" w:rsidRDefault="006D2C75" w:rsidP="00342385">
      <w:pPr>
        <w:numPr>
          <w:ilvl w:val="0"/>
          <w:numId w:val="12"/>
        </w:numPr>
        <w:rPr>
          <w:sz w:val="26"/>
          <w:szCs w:val="26"/>
        </w:rPr>
      </w:pPr>
      <w:r>
        <w:rPr>
          <w:sz w:val="26"/>
          <w:szCs w:val="26"/>
        </w:rPr>
        <w:t>Выбрать банк из списка.</w:t>
      </w:r>
    </w:p>
    <w:p w:rsidR="00E92A73" w:rsidRPr="00342385" w:rsidRDefault="00E92A73" w:rsidP="00342385">
      <w:pPr>
        <w:ind w:firstLine="0"/>
        <w:rPr>
          <w:sz w:val="26"/>
          <w:szCs w:val="26"/>
        </w:rPr>
      </w:pPr>
      <w:r w:rsidRPr="00342385">
        <w:rPr>
          <w:sz w:val="26"/>
          <w:szCs w:val="26"/>
        </w:rPr>
        <w:t>Список определяется каталогами «Банки» (Каталоги\Финансы\Банки) и «Банковские реквизиты предприятия» (Каталоги\Финансы\Банковские реквизиты предприятия).</w:t>
      </w:r>
    </w:p>
    <w:p w:rsidR="00E92A73" w:rsidRPr="00342385" w:rsidRDefault="00E92A73" w:rsidP="00342385">
      <w:pPr>
        <w:ind w:left="1841" w:firstLine="0"/>
        <w:rPr>
          <w:sz w:val="26"/>
          <w:szCs w:val="26"/>
        </w:rPr>
      </w:pPr>
    </w:p>
    <w:p w:rsidR="00E92A73" w:rsidRPr="00342385" w:rsidRDefault="00E92A73" w:rsidP="00342385">
      <w:pPr>
        <w:numPr>
          <w:ilvl w:val="0"/>
          <w:numId w:val="12"/>
        </w:numPr>
        <w:rPr>
          <w:sz w:val="26"/>
          <w:szCs w:val="26"/>
        </w:rPr>
      </w:pPr>
      <w:r w:rsidRPr="00342385">
        <w:rPr>
          <w:sz w:val="26"/>
          <w:szCs w:val="26"/>
        </w:rPr>
        <w:t>Установить к</w:t>
      </w:r>
      <w:r w:rsidR="006D2C75">
        <w:rPr>
          <w:sz w:val="26"/>
          <w:szCs w:val="26"/>
        </w:rPr>
        <w:t>урсор на нужный расчетный счет.</w:t>
      </w:r>
    </w:p>
    <w:p w:rsidR="00E92A73" w:rsidRPr="00342385" w:rsidRDefault="00E92A73" w:rsidP="00342385">
      <w:pPr>
        <w:ind w:firstLine="0"/>
        <w:rPr>
          <w:sz w:val="26"/>
          <w:szCs w:val="26"/>
        </w:rPr>
      </w:pPr>
      <w:r w:rsidRPr="00342385">
        <w:rPr>
          <w:sz w:val="26"/>
          <w:szCs w:val="26"/>
        </w:rPr>
        <w:t>Список счетов определяется каталогом «Банковские реквизиты предприятия».</w:t>
      </w:r>
    </w:p>
    <w:p w:rsidR="00E92A73" w:rsidRPr="00342385" w:rsidRDefault="00E92A73" w:rsidP="00342385">
      <w:pPr>
        <w:ind w:left="1841" w:firstLine="0"/>
        <w:rPr>
          <w:sz w:val="26"/>
          <w:szCs w:val="26"/>
        </w:rPr>
      </w:pPr>
    </w:p>
    <w:p w:rsidR="00E92A73" w:rsidRPr="00342385" w:rsidRDefault="00E92A73" w:rsidP="00342385">
      <w:pPr>
        <w:numPr>
          <w:ilvl w:val="0"/>
          <w:numId w:val="12"/>
        </w:numPr>
        <w:rPr>
          <w:sz w:val="26"/>
          <w:szCs w:val="26"/>
        </w:rPr>
      </w:pPr>
      <w:r w:rsidRPr="00342385">
        <w:rPr>
          <w:sz w:val="26"/>
          <w:szCs w:val="26"/>
        </w:rPr>
        <w:t xml:space="preserve">Переход в режим ввода новой выписки - экранная кнопка </w:t>
      </w:r>
      <w:r w:rsidR="00AE5470" w:rsidRPr="00342385">
        <w:rPr>
          <w:noProof/>
          <w:sz w:val="26"/>
          <w:szCs w:val="26"/>
        </w:rPr>
        <w:object w:dxaOrig="1140" w:dyaOrig="285">
          <v:shape id="_x0000_i1070" type="#_x0000_t75" alt="" style="width:71pt;height:18pt;mso-width-percent:0;mso-height-percent:0;mso-width-percent:0;mso-height-percent:0" o:ole="">
            <v:imagedata r:id="rId133" o:title="" gain="74473f"/>
          </v:shape>
          <o:OLEObject Type="Embed" ProgID="PBrush" ShapeID="_x0000_i1070" DrawAspect="Content" ObjectID="_1677078420" r:id="rId134"/>
        </w:object>
      </w:r>
      <w:r w:rsidRPr="00342385">
        <w:rPr>
          <w:sz w:val="26"/>
          <w:szCs w:val="26"/>
        </w:rPr>
        <w:t>.</w:t>
      </w:r>
    </w:p>
    <w:p w:rsidR="00A730D6" w:rsidRPr="00342385" w:rsidRDefault="00A730D6" w:rsidP="00342385">
      <w:pPr>
        <w:ind w:left="431" w:firstLine="0"/>
        <w:rPr>
          <w:sz w:val="26"/>
          <w:szCs w:val="26"/>
        </w:rPr>
      </w:pPr>
    </w:p>
    <w:p w:rsidR="00E92A73" w:rsidRPr="00342385" w:rsidRDefault="00E92A73" w:rsidP="00342385">
      <w:pPr>
        <w:numPr>
          <w:ilvl w:val="0"/>
          <w:numId w:val="12"/>
        </w:numPr>
        <w:rPr>
          <w:sz w:val="26"/>
          <w:szCs w:val="26"/>
        </w:rPr>
      </w:pPr>
      <w:r w:rsidRPr="00342385">
        <w:rPr>
          <w:sz w:val="26"/>
          <w:szCs w:val="26"/>
        </w:rPr>
        <w:t>Задать параметры выписки:</w:t>
      </w:r>
    </w:p>
    <w:p w:rsidR="00E92A73" w:rsidRPr="00342385" w:rsidRDefault="00024311" w:rsidP="00342385">
      <w:pPr>
        <w:ind w:left="1841" w:firstLine="0"/>
        <w:rPr>
          <w:sz w:val="26"/>
          <w:szCs w:val="26"/>
        </w:rPr>
      </w:pPr>
      <w:r w:rsidRPr="00342385">
        <w:rPr>
          <w:noProof/>
          <w:sz w:val="26"/>
          <w:szCs w:val="26"/>
          <w:lang w:eastAsia="ru-RU"/>
        </w:rPr>
        <w:drawing>
          <wp:inline distT="0" distB="0" distL="0" distR="0" wp14:anchorId="71F6EC0F" wp14:editId="28CAF489">
            <wp:extent cx="2032000" cy="1168400"/>
            <wp:effectExtent l="0" t="0" r="0"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35">
                      <a:lum contrast="6000"/>
                      <a:extLst>
                        <a:ext uri="{28A0092B-C50C-407E-A947-70E740481C1C}">
                          <a14:useLocalDpi xmlns:a14="http://schemas.microsoft.com/office/drawing/2010/main" val="0"/>
                        </a:ext>
                      </a:extLst>
                    </a:blip>
                    <a:srcRect/>
                    <a:stretch>
                      <a:fillRect/>
                    </a:stretch>
                  </pic:blipFill>
                  <pic:spPr bwMode="auto">
                    <a:xfrm>
                      <a:off x="0" y="0"/>
                      <a:ext cx="2032000" cy="1168400"/>
                    </a:xfrm>
                    <a:prstGeom prst="rect">
                      <a:avLst/>
                    </a:prstGeom>
                    <a:noFill/>
                    <a:ln>
                      <a:noFill/>
                    </a:ln>
                  </pic:spPr>
                </pic:pic>
              </a:graphicData>
            </a:graphic>
          </wp:inline>
        </w:drawing>
      </w:r>
    </w:p>
    <w:p w:rsidR="00E92A73" w:rsidRPr="00342385" w:rsidRDefault="00E92A73" w:rsidP="00342385">
      <w:pPr>
        <w:ind w:left="1841" w:firstLine="0"/>
        <w:rPr>
          <w:sz w:val="26"/>
          <w:szCs w:val="26"/>
        </w:rPr>
      </w:pPr>
    </w:p>
    <w:tbl>
      <w:tblPr>
        <w:tblW w:w="8100" w:type="dxa"/>
        <w:tblInd w:w="154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08"/>
        <w:gridCol w:w="5292"/>
      </w:tblGrid>
      <w:tr w:rsidR="00E92A73" w:rsidRPr="00342385">
        <w:trPr>
          <w:trHeight w:val="399"/>
        </w:trPr>
        <w:tc>
          <w:tcPr>
            <w:tcW w:w="2808"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Наименование</w:t>
            </w:r>
          </w:p>
        </w:tc>
        <w:tc>
          <w:tcPr>
            <w:tcW w:w="5292"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Описание</w:t>
            </w:r>
          </w:p>
        </w:tc>
      </w:tr>
      <w:tr w:rsidR="00E92A73" w:rsidRPr="00342385">
        <w:tc>
          <w:tcPr>
            <w:tcW w:w="2808" w:type="dxa"/>
            <w:tcBorders>
              <w:top w:val="thickThinSmallGap" w:sz="2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Дата выписки</w:t>
            </w:r>
          </w:p>
        </w:tc>
        <w:tc>
          <w:tcPr>
            <w:tcW w:w="5292"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 вручную.</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выписки</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 вручную.</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Код выписки</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Формируется автоматически.</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с комиссией</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Сумма выписки с учетом процента комиссии. Процент определяется настройкой каталога «Банковские реквизиты предприятия</w:t>
            </w:r>
            <w:r w:rsidR="006D2C75">
              <w:rPr>
                <w:bCs/>
                <w:sz w:val="26"/>
                <w:szCs w:val="26"/>
              </w:rPr>
              <w:t>».</w:t>
            </w:r>
          </w:p>
        </w:tc>
      </w:tr>
      <w:tr w:rsidR="00E92A73" w:rsidRPr="00342385">
        <w:tc>
          <w:tcPr>
            <w:tcW w:w="2808" w:type="dxa"/>
          </w:tcPr>
          <w:p w:rsidR="00E92A73" w:rsidRPr="00342385" w:rsidRDefault="00E92A73" w:rsidP="00342385">
            <w:pPr>
              <w:pStyle w:val="Normal1"/>
              <w:spacing w:line="360" w:lineRule="auto"/>
              <w:rPr>
                <w:bCs/>
                <w:i/>
                <w:iCs/>
                <w:sz w:val="26"/>
                <w:szCs w:val="26"/>
              </w:rPr>
            </w:pPr>
            <w:r w:rsidRPr="00342385">
              <w:rPr>
                <w:bCs/>
                <w:i/>
                <w:iCs/>
                <w:sz w:val="26"/>
                <w:szCs w:val="26"/>
              </w:rPr>
              <w:t>Нераспознано по выписке</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Неразобранная сумма платежных поручений банковской выписки.</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Диапазон дат платежей клиентов</w:t>
            </w:r>
          </w:p>
        </w:tc>
        <w:tc>
          <w:tcPr>
            <w:tcW w:w="5292" w:type="dxa"/>
          </w:tcPr>
          <w:p w:rsidR="00E92A73" w:rsidRPr="00342385" w:rsidRDefault="00E92A73" w:rsidP="00342385">
            <w:pPr>
              <w:pStyle w:val="Normal1"/>
              <w:spacing w:line="360" w:lineRule="auto"/>
              <w:jc w:val="both"/>
              <w:rPr>
                <w:bCs/>
                <w:sz w:val="26"/>
                <w:szCs w:val="26"/>
              </w:rPr>
            </w:pPr>
          </w:p>
        </w:tc>
      </w:tr>
    </w:tbl>
    <w:p w:rsidR="00E92A73" w:rsidRPr="00342385" w:rsidRDefault="00E92A73" w:rsidP="00342385">
      <w:pPr>
        <w:ind w:left="1331" w:firstLine="0"/>
        <w:rPr>
          <w:i/>
          <w:sz w:val="26"/>
          <w:szCs w:val="26"/>
        </w:rPr>
      </w:pPr>
      <w:r w:rsidRPr="00342385">
        <w:rPr>
          <w:i/>
          <w:sz w:val="26"/>
          <w:szCs w:val="26"/>
        </w:rPr>
        <w:t>Примечание. Для изменения даты выписки необходимо поместить курсор мыши на данное поле и дважды нажать левую кнопку мыши. В появившемся диалоговом окне отредактировать дату выписки и нажать экранную кнопку Ввод.</w:t>
      </w:r>
    </w:p>
    <w:p w:rsidR="00E92A73" w:rsidRPr="00342385" w:rsidRDefault="00E92A73" w:rsidP="00342385">
      <w:pPr>
        <w:numPr>
          <w:ilvl w:val="0"/>
          <w:numId w:val="12"/>
        </w:numPr>
        <w:rPr>
          <w:sz w:val="26"/>
          <w:szCs w:val="26"/>
        </w:rPr>
      </w:pPr>
      <w:r w:rsidRPr="00342385">
        <w:rPr>
          <w:sz w:val="26"/>
          <w:szCs w:val="26"/>
        </w:rPr>
        <w:t xml:space="preserve">Удаление некорректно введенной выписки – экранная кнопка </w:t>
      </w:r>
      <w:r w:rsidR="00AE5470" w:rsidRPr="00342385">
        <w:rPr>
          <w:noProof/>
          <w:sz w:val="26"/>
          <w:szCs w:val="26"/>
        </w:rPr>
        <w:object w:dxaOrig="1170" w:dyaOrig="315">
          <v:shape id="_x0000_i1069" type="#_x0000_t75" alt="" style="width:58pt;height:16pt;mso-width-percent:0;mso-height-percent:0;mso-width-percent:0;mso-height-percent:0" o:ole="">
            <v:imagedata r:id="rId136" o:title=""/>
          </v:shape>
          <o:OLEObject Type="Embed" ProgID="PBrush" ShapeID="_x0000_i1069" DrawAspect="Content" ObjectID="_1677078421" r:id="rId137"/>
        </w:object>
      </w:r>
      <w:r w:rsidRPr="00342385">
        <w:rPr>
          <w:sz w:val="26"/>
          <w:szCs w:val="26"/>
        </w:rPr>
        <w:t>.</w:t>
      </w:r>
    </w:p>
    <w:p w:rsidR="00E92A73" w:rsidRPr="00342385" w:rsidRDefault="00E92A73" w:rsidP="00342385">
      <w:pPr>
        <w:ind w:left="431" w:firstLine="0"/>
        <w:rPr>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1. Идентифицировать безналичный платеж</w:t>
      </w:r>
    </w:p>
    <w:p w:rsidR="00E92A73" w:rsidRPr="00342385" w:rsidRDefault="00E92A73" w:rsidP="00342385">
      <w:pPr>
        <w:numPr>
          <w:ilvl w:val="0"/>
          <w:numId w:val="13"/>
        </w:numPr>
        <w:rPr>
          <w:sz w:val="26"/>
          <w:szCs w:val="26"/>
        </w:rPr>
      </w:pPr>
      <w:r w:rsidRPr="00342385">
        <w:rPr>
          <w:sz w:val="26"/>
          <w:szCs w:val="26"/>
        </w:rPr>
        <w:t xml:space="preserve">Открыть окно интерфейса </w:t>
      </w:r>
      <w:r w:rsidRPr="00342385">
        <w:rPr>
          <w:bCs/>
          <w:i/>
          <w:iCs/>
          <w:sz w:val="26"/>
          <w:szCs w:val="26"/>
        </w:rPr>
        <w:t xml:space="preserve">«Работа с платежными поручениями» </w:t>
      </w:r>
      <w:r w:rsidRPr="00342385">
        <w:rPr>
          <w:b/>
          <w:bCs/>
          <w:i/>
          <w:iCs/>
          <w:sz w:val="26"/>
          <w:szCs w:val="26"/>
        </w:rPr>
        <w:t>Платежи – Безналичная оплата. Поток</w:t>
      </w:r>
    </w:p>
    <w:p w:rsidR="003E228D" w:rsidRPr="00342385" w:rsidRDefault="00024311" w:rsidP="00342385">
      <w:pPr>
        <w:ind w:left="600" w:firstLine="120"/>
        <w:rPr>
          <w:i/>
          <w:iCs/>
          <w:sz w:val="26"/>
          <w:szCs w:val="26"/>
        </w:rPr>
      </w:pPr>
      <w:r w:rsidRPr="00342385">
        <w:rPr>
          <w:noProof/>
          <w:sz w:val="26"/>
          <w:szCs w:val="26"/>
          <w:lang w:eastAsia="ru-RU"/>
        </w:rPr>
        <w:lastRenderedPageBreak/>
        <mc:AlternateContent>
          <mc:Choice Requires="wps">
            <w:drawing>
              <wp:anchor distT="0" distB="0" distL="114300" distR="114300" simplePos="0" relativeHeight="251657216" behindDoc="0" locked="0" layoutInCell="1" allowOverlap="1" wp14:anchorId="0D13F3A1" wp14:editId="51762262">
                <wp:simplePos x="0" y="0"/>
                <wp:positionH relativeFrom="column">
                  <wp:posOffset>466725</wp:posOffset>
                </wp:positionH>
                <wp:positionV relativeFrom="paragraph">
                  <wp:posOffset>198755</wp:posOffset>
                </wp:positionV>
                <wp:extent cx="838200" cy="289560"/>
                <wp:effectExtent l="12700" t="12700" r="0" b="2540"/>
                <wp:wrapNone/>
                <wp:docPr id="27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28956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E9657" id="Rectangle 8" o:spid="_x0000_s1026" style="position:absolute;margin-left:36.75pt;margin-top:15.65pt;width:66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" filled="f" strokecolor="red" strokeweight="1.75pt">
                <v:path arrowok="t"/>
              </v:rect>
            </w:pict>
          </mc:Fallback>
        </mc:AlternateContent>
      </w:r>
      <w:r w:rsidRPr="00342385">
        <w:rPr>
          <w:i/>
          <w:noProof/>
          <w:sz w:val="26"/>
          <w:szCs w:val="26"/>
          <w:lang w:eastAsia="ru-RU"/>
        </w:rPr>
        <w:drawing>
          <wp:inline distT="0" distB="0" distL="0" distR="0" wp14:anchorId="3C11DA9A" wp14:editId="13FC06FC">
            <wp:extent cx="4711700" cy="3352800"/>
            <wp:effectExtent l="0" t="0" r="0" b="0"/>
            <wp:docPr id="104"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138">
                      <a:extLst>
                        <a:ext uri="{28A0092B-C50C-407E-A947-70E740481C1C}">
                          <a14:useLocalDpi xmlns:a14="http://schemas.microsoft.com/office/drawing/2010/main" val="0"/>
                        </a:ext>
                      </a:extLst>
                    </a:blip>
                    <a:srcRect l="14581" t="15099" r="34341" b="20329"/>
                    <a:stretch>
                      <a:fillRect/>
                    </a:stretch>
                  </pic:blipFill>
                  <pic:spPr bwMode="auto">
                    <a:xfrm>
                      <a:off x="0" y="0"/>
                      <a:ext cx="4711700" cy="3352800"/>
                    </a:xfrm>
                    <a:prstGeom prst="rect">
                      <a:avLst/>
                    </a:prstGeom>
                    <a:noFill/>
                    <a:ln>
                      <a:noFill/>
                    </a:ln>
                  </pic:spPr>
                </pic:pic>
              </a:graphicData>
            </a:graphic>
          </wp:inline>
        </w:drawing>
      </w:r>
    </w:p>
    <w:p w:rsidR="00E92A73" w:rsidRPr="00342385" w:rsidRDefault="00E92A73" w:rsidP="00342385">
      <w:pPr>
        <w:numPr>
          <w:ilvl w:val="0"/>
          <w:numId w:val="13"/>
        </w:numPr>
        <w:rPr>
          <w:sz w:val="26"/>
          <w:szCs w:val="26"/>
        </w:rPr>
      </w:pPr>
      <w:r w:rsidRPr="00342385">
        <w:rPr>
          <w:i/>
          <w:iCs/>
          <w:sz w:val="26"/>
          <w:szCs w:val="26"/>
        </w:rPr>
        <w:t>В Верхней логической части интерфейса</w:t>
      </w:r>
      <w:r w:rsidRPr="00342385">
        <w:rPr>
          <w:sz w:val="26"/>
          <w:szCs w:val="26"/>
        </w:rPr>
        <w:t xml:space="preserve"> задать режим разбора выписки – полный (разбор платежного поручения с автоматическим формированием переплаты на лицевой счет, если сумма платежного поручения больше неоплаченной суммы счета) либо частичный.</w:t>
      </w:r>
    </w:p>
    <w:p w:rsidR="00E92A73" w:rsidRPr="00342385" w:rsidRDefault="00E92A73" w:rsidP="00342385">
      <w:pPr>
        <w:ind w:left="1841" w:firstLine="0"/>
        <w:rPr>
          <w:sz w:val="26"/>
          <w:szCs w:val="26"/>
        </w:rPr>
      </w:pPr>
    </w:p>
    <w:p w:rsidR="00E92A73" w:rsidRPr="00342385" w:rsidRDefault="00E92A73" w:rsidP="00342385">
      <w:pPr>
        <w:numPr>
          <w:ilvl w:val="0"/>
          <w:numId w:val="13"/>
        </w:numPr>
        <w:rPr>
          <w:sz w:val="26"/>
          <w:szCs w:val="26"/>
        </w:rPr>
      </w:pPr>
      <w:r w:rsidRPr="00342385">
        <w:rPr>
          <w:sz w:val="26"/>
          <w:szCs w:val="26"/>
        </w:rPr>
        <w:t xml:space="preserve">Выбрать банк с помощью экранной кнопки </w:t>
      </w:r>
      <w:r w:rsidR="00AE5470" w:rsidRPr="00342385">
        <w:rPr>
          <w:noProof/>
          <w:sz w:val="26"/>
          <w:szCs w:val="26"/>
        </w:rPr>
        <w:object w:dxaOrig="330" w:dyaOrig="270">
          <v:shape id="_x0000_i1068" type="#_x0000_t75" alt="" style="width:17pt;height:14pt;mso-width-percent:0;mso-height-percent:0;mso-width-percent:0;mso-height-percent:0" o:ole="">
            <v:imagedata r:id="rId139" o:title=""/>
          </v:shape>
          <o:OLEObject Type="Embed" ProgID="PBrush" ShapeID="_x0000_i1068" DrawAspect="Content" ObjectID="_1677078422" r:id="rId140"/>
        </w:object>
      </w:r>
      <w:r w:rsidR="006D2C75">
        <w:rPr>
          <w:sz w:val="26"/>
          <w:szCs w:val="26"/>
        </w:rPr>
        <w:t>.</w:t>
      </w:r>
    </w:p>
    <w:p w:rsidR="00E92A73" w:rsidRPr="00342385" w:rsidRDefault="00E92A73" w:rsidP="00342385">
      <w:pPr>
        <w:rPr>
          <w:sz w:val="26"/>
          <w:szCs w:val="26"/>
        </w:rPr>
      </w:pPr>
      <w:r w:rsidRPr="00342385">
        <w:rPr>
          <w:sz w:val="26"/>
          <w:szCs w:val="26"/>
        </w:rPr>
        <w:t>Список банков – настройка каталога «Банки», «Банковские реквизиты предприятия».</w:t>
      </w:r>
    </w:p>
    <w:p w:rsidR="00E92A73" w:rsidRPr="00342385" w:rsidRDefault="00E92A73" w:rsidP="00342385">
      <w:pPr>
        <w:numPr>
          <w:ilvl w:val="0"/>
          <w:numId w:val="13"/>
        </w:numPr>
        <w:rPr>
          <w:sz w:val="26"/>
          <w:szCs w:val="26"/>
        </w:rPr>
      </w:pPr>
      <w:r w:rsidRPr="00342385">
        <w:rPr>
          <w:sz w:val="26"/>
          <w:szCs w:val="26"/>
        </w:rPr>
        <w:t xml:space="preserve">Задать диапазон дат банковских выписок с помощью экранной кнопки </w:t>
      </w:r>
      <w:r w:rsidR="00AE5470">
        <w:rPr>
          <w:noProof/>
          <w:sz w:val="26"/>
          <w:szCs w:val="26"/>
        </w:rPr>
        <w:pict>
          <v:shape id="_x0000_i1067" type="#_x0000_t75" alt="" style="width:114pt;height:24pt;mso-width-percent:0;mso-height-percent:0;mso-width-percent:0;mso-height-percent:0">
            <v:imagedata r:id="rId141" o:title=""/>
          </v:shape>
        </w:pict>
      </w:r>
      <w:r w:rsidRPr="00342385">
        <w:rPr>
          <w:sz w:val="26"/>
          <w:szCs w:val="26"/>
        </w:rPr>
        <w:t>.</w:t>
      </w:r>
    </w:p>
    <w:p w:rsidR="00E92A73" w:rsidRPr="00342385" w:rsidRDefault="00E92A73" w:rsidP="00342385">
      <w:pPr>
        <w:numPr>
          <w:ilvl w:val="0"/>
          <w:numId w:val="13"/>
        </w:numPr>
        <w:rPr>
          <w:sz w:val="26"/>
          <w:szCs w:val="26"/>
        </w:rPr>
      </w:pPr>
      <w:r w:rsidRPr="00342385">
        <w:rPr>
          <w:sz w:val="26"/>
          <w:szCs w:val="26"/>
        </w:rPr>
        <w:t xml:space="preserve">Выбрать форму платежа с помощью экранной кнопки </w:t>
      </w:r>
      <w:r w:rsidR="00AE5470" w:rsidRPr="00342385">
        <w:rPr>
          <w:noProof/>
          <w:sz w:val="26"/>
          <w:szCs w:val="26"/>
        </w:rPr>
        <w:object w:dxaOrig="330" w:dyaOrig="270">
          <v:shape id="_x0000_i1066" type="#_x0000_t75" alt="" style="width:17pt;height:14pt;mso-width-percent:0;mso-height-percent:0;mso-width-percent:0;mso-height-percent:0" o:ole="">
            <v:imagedata r:id="rId139" o:title=""/>
          </v:shape>
          <o:OLEObject Type="Embed" ProgID="PBrush" ShapeID="_x0000_i1066" DrawAspect="Content" ObjectID="_1677078423" r:id="rId142"/>
        </w:object>
      </w:r>
      <w:r w:rsidRPr="00342385">
        <w:rPr>
          <w:sz w:val="26"/>
          <w:szCs w:val="26"/>
        </w:rPr>
        <w:t>.</w:t>
      </w:r>
    </w:p>
    <w:p w:rsidR="00E92A73" w:rsidRPr="00342385" w:rsidRDefault="00E92A73" w:rsidP="00342385">
      <w:pPr>
        <w:pStyle w:val="Normal2"/>
        <w:numPr>
          <w:ilvl w:val="0"/>
          <w:numId w:val="0"/>
        </w:numPr>
        <w:spacing w:line="360" w:lineRule="auto"/>
        <w:rPr>
          <w:b/>
          <w:bCs/>
          <w:i/>
          <w:iCs/>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2. Сформировать безналичный платеж</w:t>
      </w:r>
    </w:p>
    <w:p w:rsidR="00E92A73" w:rsidRPr="00342385" w:rsidRDefault="00E92A73" w:rsidP="00342385">
      <w:pPr>
        <w:ind w:left="1841" w:firstLine="0"/>
        <w:rPr>
          <w:sz w:val="26"/>
          <w:szCs w:val="26"/>
        </w:rPr>
      </w:pPr>
    </w:p>
    <w:p w:rsidR="00E92A73" w:rsidRPr="00342385" w:rsidRDefault="00E92A73" w:rsidP="00342385">
      <w:pPr>
        <w:numPr>
          <w:ilvl w:val="0"/>
          <w:numId w:val="14"/>
        </w:numPr>
        <w:rPr>
          <w:sz w:val="26"/>
          <w:szCs w:val="26"/>
        </w:rPr>
      </w:pPr>
      <w:r w:rsidRPr="00342385">
        <w:rPr>
          <w:sz w:val="26"/>
          <w:szCs w:val="26"/>
        </w:rPr>
        <w:t xml:space="preserve">Перейти в режим ввода платежного поручения банковской выписки с помощью экранной кнопки </w:t>
      </w:r>
      <w:r w:rsidR="00AE5470" w:rsidRPr="00342385">
        <w:rPr>
          <w:noProof/>
          <w:sz w:val="26"/>
          <w:szCs w:val="26"/>
        </w:rPr>
        <w:object w:dxaOrig="1110" w:dyaOrig="315">
          <v:shape id="_x0000_i1065" type="#_x0000_t75" alt="" style="width:55pt;height:16pt;mso-width-percent:0;mso-height-percent:0;mso-width-percent:0;mso-height-percent:0" o:ole="">
            <v:imagedata r:id="rId143" o:title=""/>
          </v:shape>
          <o:OLEObject Type="Embed" ProgID="PBrush" ShapeID="_x0000_i1065" DrawAspect="Content" ObjectID="_1677078424" r:id="rId144"/>
        </w:object>
      </w:r>
      <w:r w:rsidRPr="00342385">
        <w:rPr>
          <w:sz w:val="26"/>
          <w:szCs w:val="26"/>
        </w:rPr>
        <w:t xml:space="preserve"> в средней части интерфейса </w:t>
      </w:r>
      <w:r w:rsidRPr="00342385">
        <w:rPr>
          <w:bCs/>
          <w:i/>
          <w:iCs/>
          <w:sz w:val="26"/>
          <w:szCs w:val="26"/>
        </w:rPr>
        <w:t>«Работа с платежными поручениями»</w:t>
      </w:r>
      <w:r w:rsidRPr="00342385">
        <w:rPr>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14"/>
        </w:numPr>
        <w:rPr>
          <w:sz w:val="26"/>
          <w:szCs w:val="26"/>
        </w:rPr>
      </w:pPr>
      <w:r w:rsidRPr="00342385">
        <w:rPr>
          <w:sz w:val="26"/>
          <w:szCs w:val="26"/>
        </w:rPr>
        <w:lastRenderedPageBreak/>
        <w:t>Установить курсор на коде выписки в верхней части интерфейса «Заведение нового платежного поручения».</w:t>
      </w:r>
    </w:p>
    <w:p w:rsidR="00E92A73" w:rsidRPr="00342385" w:rsidRDefault="00024311" w:rsidP="00342385">
      <w:pPr>
        <w:ind w:left="1691" w:firstLine="0"/>
        <w:rPr>
          <w:sz w:val="26"/>
          <w:szCs w:val="26"/>
        </w:rPr>
      </w:pPr>
      <w:r w:rsidRPr="00342385">
        <w:rPr>
          <w:noProof/>
          <w:sz w:val="26"/>
          <w:szCs w:val="26"/>
          <w:lang w:eastAsia="ru-RU"/>
        </w:rPr>
        <w:drawing>
          <wp:inline distT="0" distB="0" distL="0" distR="0" wp14:anchorId="46A4BE80" wp14:editId="392CFCE2">
            <wp:extent cx="4356100" cy="2882900"/>
            <wp:effectExtent l="0" t="0" r="0"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45">
                      <a:lum contrast="6000"/>
                      <a:extLst>
                        <a:ext uri="{28A0092B-C50C-407E-A947-70E740481C1C}">
                          <a14:useLocalDpi xmlns:a14="http://schemas.microsoft.com/office/drawing/2010/main" val="0"/>
                        </a:ext>
                      </a:extLst>
                    </a:blip>
                    <a:srcRect/>
                    <a:stretch>
                      <a:fillRect/>
                    </a:stretch>
                  </pic:blipFill>
                  <pic:spPr bwMode="auto">
                    <a:xfrm>
                      <a:off x="0" y="0"/>
                      <a:ext cx="4356100" cy="2882900"/>
                    </a:xfrm>
                    <a:prstGeom prst="rect">
                      <a:avLst/>
                    </a:prstGeom>
                    <a:noFill/>
                    <a:ln>
                      <a:noFill/>
                    </a:ln>
                  </pic:spPr>
                </pic:pic>
              </a:graphicData>
            </a:graphic>
          </wp:inline>
        </w:drawing>
      </w:r>
    </w:p>
    <w:p w:rsidR="00E92A73" w:rsidRPr="00342385" w:rsidRDefault="00E92A73" w:rsidP="00342385">
      <w:pPr>
        <w:ind w:left="431" w:firstLine="0"/>
        <w:rPr>
          <w:sz w:val="26"/>
          <w:szCs w:val="26"/>
        </w:rPr>
      </w:pPr>
    </w:p>
    <w:p w:rsidR="00E92A73" w:rsidRPr="00342385" w:rsidRDefault="00E92A73" w:rsidP="00342385">
      <w:pPr>
        <w:numPr>
          <w:ilvl w:val="0"/>
          <w:numId w:val="14"/>
        </w:numPr>
        <w:rPr>
          <w:sz w:val="26"/>
          <w:szCs w:val="26"/>
        </w:rPr>
      </w:pPr>
      <w:r w:rsidRPr="00342385">
        <w:rPr>
          <w:sz w:val="26"/>
          <w:szCs w:val="26"/>
        </w:rPr>
        <w:t>Задать параметры платежного поручения</w:t>
      </w:r>
    </w:p>
    <w:tbl>
      <w:tblPr>
        <w:tblW w:w="8100" w:type="dxa"/>
        <w:tblInd w:w="154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08"/>
        <w:gridCol w:w="5292"/>
      </w:tblGrid>
      <w:tr w:rsidR="00E92A73" w:rsidRPr="00342385">
        <w:trPr>
          <w:trHeight w:val="399"/>
        </w:trPr>
        <w:tc>
          <w:tcPr>
            <w:tcW w:w="2808"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Наименование</w:t>
            </w:r>
          </w:p>
        </w:tc>
        <w:tc>
          <w:tcPr>
            <w:tcW w:w="5292"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Описание</w:t>
            </w:r>
          </w:p>
        </w:tc>
      </w:tr>
      <w:tr w:rsidR="00E92A73" w:rsidRPr="00342385">
        <w:tc>
          <w:tcPr>
            <w:tcW w:w="2808" w:type="dxa"/>
            <w:tcBorders>
              <w:top w:val="thickThinSmallGap" w:sz="2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Название счета организации</w:t>
            </w:r>
          </w:p>
        </w:tc>
        <w:tc>
          <w:tcPr>
            <w:tcW w:w="5292"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bCs/>
                <w:sz w:val="26"/>
                <w:szCs w:val="26"/>
              </w:rPr>
              <w:t>Заполняется автом</w:t>
            </w:r>
            <w:r w:rsidR="006D2C75">
              <w:rPr>
                <w:bCs/>
                <w:sz w:val="26"/>
                <w:szCs w:val="26"/>
              </w:rPr>
              <w:t>атически.</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Бик банка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Заполняется автоматически</w:t>
            </w:r>
            <w:r w:rsidR="006D2C75">
              <w:rPr>
                <w:bCs/>
                <w:sz w:val="26"/>
                <w:szCs w:val="26"/>
              </w:rPr>
              <w:t>.</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 комиссии</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Заполняется автоматически</w:t>
            </w:r>
            <w:r w:rsidR="006D2C75">
              <w:rPr>
                <w:bCs/>
                <w:sz w:val="26"/>
                <w:szCs w:val="26"/>
              </w:rPr>
              <w:t>.</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Название банка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Заполняется автоматически</w:t>
            </w:r>
            <w:r w:rsidR="006D2C75">
              <w:rPr>
                <w:bCs/>
                <w:sz w:val="26"/>
                <w:szCs w:val="26"/>
              </w:rPr>
              <w:t>.</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Тип платежного поручения</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Выбирается из списка (кредитовое, дебетовое).</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Дата выписки</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Заполняется автоматически.</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Номер документа</w:t>
            </w:r>
          </w:p>
        </w:tc>
        <w:tc>
          <w:tcPr>
            <w:tcW w:w="5292" w:type="dxa"/>
          </w:tcPr>
          <w:p w:rsidR="00E92A73" w:rsidRPr="00342385" w:rsidRDefault="006D2C75" w:rsidP="00342385">
            <w:pPr>
              <w:pStyle w:val="Normal1"/>
              <w:spacing w:line="360" w:lineRule="auto"/>
              <w:jc w:val="both"/>
              <w:rPr>
                <w:bCs/>
                <w:sz w:val="26"/>
                <w:szCs w:val="26"/>
              </w:rPr>
            </w:pPr>
            <w:r>
              <w:rPr>
                <w:bCs/>
                <w:sz w:val="26"/>
                <w:szCs w:val="26"/>
              </w:rPr>
              <w:t>Номер платежного поручения.</w:t>
            </w:r>
          </w:p>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 вручную.</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Дата клиентского платежа</w:t>
            </w:r>
          </w:p>
        </w:tc>
        <w:tc>
          <w:tcPr>
            <w:tcW w:w="5292" w:type="dxa"/>
          </w:tcPr>
          <w:p w:rsidR="00E92A73" w:rsidRPr="00342385" w:rsidRDefault="006D2C75" w:rsidP="00342385">
            <w:pPr>
              <w:pStyle w:val="Normal1"/>
              <w:spacing w:line="360" w:lineRule="auto"/>
              <w:jc w:val="both"/>
              <w:rPr>
                <w:bCs/>
                <w:sz w:val="26"/>
                <w:szCs w:val="26"/>
              </w:rPr>
            </w:pPr>
            <w:r>
              <w:rPr>
                <w:bCs/>
                <w:sz w:val="26"/>
                <w:szCs w:val="26"/>
              </w:rPr>
              <w:t>Задается пользователем вручную.</w:t>
            </w:r>
          </w:p>
          <w:p w:rsidR="00E92A73" w:rsidRPr="00342385" w:rsidRDefault="00E92A73" w:rsidP="00342385">
            <w:pPr>
              <w:pStyle w:val="Normal1"/>
              <w:spacing w:line="360" w:lineRule="auto"/>
              <w:jc w:val="both"/>
              <w:rPr>
                <w:bCs/>
                <w:sz w:val="26"/>
                <w:szCs w:val="26"/>
              </w:rPr>
            </w:pPr>
            <w:r w:rsidRPr="00342385">
              <w:rPr>
                <w:bCs/>
                <w:sz w:val="26"/>
                <w:szCs w:val="26"/>
              </w:rPr>
              <w:t>По умолчанию дата равна дате выписки.</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Нал/безнал</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Выбирается из списка: безна</w:t>
            </w:r>
            <w:r w:rsidR="006D2C75">
              <w:rPr>
                <w:bCs/>
                <w:sz w:val="26"/>
                <w:szCs w:val="26"/>
              </w:rPr>
              <w:t>личная оплата, наличная оплата.</w:t>
            </w:r>
          </w:p>
          <w:p w:rsidR="00E92A73" w:rsidRPr="00342385" w:rsidRDefault="00E92A73" w:rsidP="00342385">
            <w:pPr>
              <w:pStyle w:val="Normal1"/>
              <w:spacing w:line="360" w:lineRule="auto"/>
              <w:jc w:val="both"/>
              <w:rPr>
                <w:bCs/>
                <w:sz w:val="26"/>
                <w:szCs w:val="26"/>
              </w:rPr>
            </w:pPr>
            <w:r w:rsidRPr="00342385">
              <w:rPr>
                <w:bCs/>
                <w:sz w:val="26"/>
                <w:szCs w:val="26"/>
              </w:rPr>
              <w:t>Признак наличности банко</w:t>
            </w:r>
            <w:r w:rsidR="006D2C75">
              <w:rPr>
                <w:bCs/>
                <w:sz w:val="26"/>
                <w:szCs w:val="26"/>
              </w:rPr>
              <w:t>вской выписки.</w:t>
            </w:r>
          </w:p>
          <w:p w:rsidR="00E92A73" w:rsidRPr="00342385" w:rsidRDefault="00E92A73" w:rsidP="00342385">
            <w:pPr>
              <w:pStyle w:val="Normal1"/>
              <w:spacing w:line="360" w:lineRule="auto"/>
              <w:jc w:val="both"/>
              <w:rPr>
                <w:bCs/>
                <w:sz w:val="26"/>
                <w:szCs w:val="26"/>
              </w:rPr>
            </w:pPr>
            <w:r w:rsidRPr="00342385">
              <w:rPr>
                <w:bCs/>
                <w:sz w:val="26"/>
                <w:szCs w:val="26"/>
              </w:rPr>
              <w:t>По умолчанию – безналичная оплата.</w:t>
            </w:r>
          </w:p>
          <w:p w:rsidR="00E92A73" w:rsidRPr="00342385" w:rsidRDefault="00E92A73" w:rsidP="00342385">
            <w:pPr>
              <w:pStyle w:val="Normal1"/>
              <w:spacing w:line="360" w:lineRule="auto"/>
              <w:jc w:val="both"/>
              <w:rPr>
                <w:bCs/>
                <w:sz w:val="26"/>
                <w:szCs w:val="26"/>
              </w:rPr>
            </w:pPr>
            <w:r w:rsidRPr="00342385">
              <w:rPr>
                <w:bCs/>
                <w:sz w:val="26"/>
                <w:szCs w:val="26"/>
              </w:rPr>
              <w:lastRenderedPageBreak/>
              <w:t>Банковская выписка с признаком «нал» приравнивается к наличной форме оплаты.</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lastRenderedPageBreak/>
              <w:t>Сумма платежного поручения</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Сумма по выписке.</w:t>
            </w:r>
          </w:p>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 вручную.</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 комиссии платежа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Процент комиссии банка.</w:t>
            </w:r>
          </w:p>
          <w:p w:rsidR="00E92A73" w:rsidRPr="00342385" w:rsidRDefault="00E92A73" w:rsidP="00342385">
            <w:pPr>
              <w:ind w:left="431" w:firstLine="0"/>
              <w:rPr>
                <w:sz w:val="26"/>
                <w:szCs w:val="26"/>
              </w:rPr>
            </w:pPr>
            <w:r w:rsidRPr="00342385">
              <w:rPr>
                <w:sz w:val="26"/>
                <w:szCs w:val="26"/>
              </w:rPr>
              <w:t>Заполняется автоматически согласно настройке каталога «Банковские реквизиты предприятия».</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клиентского платежа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Сумма платежа с учетом комиссии банка.</w:t>
            </w:r>
          </w:p>
          <w:p w:rsidR="00E92A73" w:rsidRPr="00342385" w:rsidRDefault="00E92A73" w:rsidP="00342385">
            <w:pPr>
              <w:pStyle w:val="Normal1"/>
              <w:spacing w:line="360" w:lineRule="auto"/>
              <w:jc w:val="both"/>
              <w:rPr>
                <w:bCs/>
                <w:sz w:val="26"/>
                <w:szCs w:val="26"/>
              </w:rPr>
            </w:pPr>
            <w:r w:rsidRPr="00342385">
              <w:rPr>
                <w:bCs/>
                <w:sz w:val="26"/>
                <w:szCs w:val="26"/>
              </w:rPr>
              <w:t>Рассчитывается автоматически.</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Счет в банке</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Номер расчетного счета клиента.</w:t>
            </w:r>
          </w:p>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 вручную.</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БИК банка клиента</w:t>
            </w:r>
          </w:p>
        </w:tc>
        <w:tc>
          <w:tcPr>
            <w:tcW w:w="5292" w:type="dxa"/>
          </w:tcPr>
          <w:p w:rsidR="00E92A73" w:rsidRPr="00342385" w:rsidRDefault="00E92A73" w:rsidP="00342385">
            <w:pPr>
              <w:pStyle w:val="Normal1"/>
              <w:spacing w:line="360" w:lineRule="auto"/>
              <w:jc w:val="both"/>
              <w:rPr>
                <w:bCs/>
                <w:sz w:val="26"/>
                <w:szCs w:val="26"/>
              </w:rPr>
            </w:pPr>
            <w:r w:rsidRPr="00342385">
              <w:rPr>
                <w:bCs/>
                <w:sz w:val="26"/>
                <w:szCs w:val="26"/>
              </w:rPr>
              <w:t>Задается пользователем вручную.</w:t>
            </w:r>
          </w:p>
        </w:tc>
      </w:tr>
    </w:tbl>
    <w:p w:rsidR="00E92A73" w:rsidRPr="00342385" w:rsidRDefault="00E92A73" w:rsidP="00342385">
      <w:pPr>
        <w:ind w:left="431" w:firstLine="0"/>
        <w:rPr>
          <w:sz w:val="26"/>
          <w:szCs w:val="26"/>
        </w:rPr>
      </w:pPr>
    </w:p>
    <w:p w:rsidR="00E92A73" w:rsidRPr="00342385" w:rsidRDefault="00E92A73" w:rsidP="00342385">
      <w:pPr>
        <w:numPr>
          <w:ilvl w:val="0"/>
          <w:numId w:val="14"/>
        </w:numPr>
        <w:rPr>
          <w:sz w:val="26"/>
          <w:szCs w:val="26"/>
        </w:rPr>
      </w:pPr>
      <w:r w:rsidRPr="00342385">
        <w:rPr>
          <w:sz w:val="26"/>
          <w:szCs w:val="26"/>
        </w:rPr>
        <w:t xml:space="preserve">Сохранить платежное поручение – экранная кнопка – </w:t>
      </w:r>
      <w:r w:rsidR="00AE5470" w:rsidRPr="00342385">
        <w:rPr>
          <w:noProof/>
          <w:sz w:val="26"/>
          <w:szCs w:val="26"/>
        </w:rPr>
        <w:object w:dxaOrig="1095" w:dyaOrig="300">
          <v:shape id="_x0000_i1064" type="#_x0000_t75" alt="" style="width:55pt;height:15pt;mso-width-percent:0;mso-height-percent:0;mso-width-percent:0;mso-height-percent:0" o:ole="">
            <v:imagedata r:id="rId38" o:title=""/>
          </v:shape>
          <o:OLEObject Type="Embed" ProgID="PBrush" ShapeID="_x0000_i1064" DrawAspect="Content" ObjectID="_1677078425" r:id="rId146"/>
        </w:object>
      </w:r>
      <w:r w:rsidRPr="00342385">
        <w:rPr>
          <w:sz w:val="26"/>
          <w:szCs w:val="26"/>
        </w:rPr>
        <w:t xml:space="preserve">, отменить – </w:t>
      </w:r>
      <w:r w:rsidR="00AE5470" w:rsidRPr="00342385">
        <w:rPr>
          <w:noProof/>
          <w:sz w:val="26"/>
          <w:szCs w:val="26"/>
        </w:rPr>
        <w:object w:dxaOrig="1110" w:dyaOrig="285">
          <v:shape id="_x0000_i1063" type="#_x0000_t75" alt="" style="width:55pt;height:14pt;mso-width-percent:0;mso-height-percent:0;mso-width-percent:0;mso-height-percent:0" o:ole="">
            <v:imagedata r:id="rId40" o:title=""/>
          </v:shape>
          <o:OLEObject Type="Embed" ProgID="PBrush" ShapeID="_x0000_i1063" DrawAspect="Content" ObjectID="_1677078426" r:id="rId147"/>
        </w:object>
      </w:r>
      <w:r w:rsidR="006D2C75">
        <w:rPr>
          <w:sz w:val="26"/>
          <w:szCs w:val="26"/>
        </w:rPr>
        <w:t>.</w:t>
      </w:r>
    </w:p>
    <w:p w:rsidR="00E92A73" w:rsidRPr="00342385" w:rsidRDefault="00E92A73" w:rsidP="00342385">
      <w:pPr>
        <w:ind w:left="431" w:firstLine="0"/>
        <w:rPr>
          <w:sz w:val="26"/>
          <w:szCs w:val="26"/>
        </w:rPr>
      </w:pPr>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При некорректном вводе платежного поручения выдается сообщение об ошибках.</w:t>
      </w:r>
      <w:r w:rsidRPr="00342385">
        <w:rPr>
          <w:i/>
          <w:iCs/>
          <w:sz w:val="26"/>
          <w:szCs w:val="26"/>
        </w:rPr>
        <w:tab/>
        <w:t>При корректном вводе выдается сообщение о зарегистрированном платежном поручении.</w:t>
      </w: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CF6DDE" w:rsidRPr="00342385" w:rsidRDefault="00CF6DDE" w:rsidP="00342385">
      <w:pPr>
        <w:rPr>
          <w:i/>
          <w:iCs/>
          <w:sz w:val="26"/>
          <w:szCs w:val="26"/>
        </w:rPr>
      </w:pPr>
    </w:p>
    <w:p w:rsidR="00E92A73" w:rsidRPr="00342385" w:rsidRDefault="00E92A73" w:rsidP="00342385">
      <w:pPr>
        <w:ind w:left="1276" w:firstLine="0"/>
        <w:rPr>
          <w:b/>
          <w:i/>
          <w:iCs/>
          <w:sz w:val="26"/>
          <w:szCs w:val="26"/>
        </w:rPr>
      </w:pPr>
      <w:r w:rsidRPr="00342385">
        <w:rPr>
          <w:b/>
          <w:i/>
          <w:iCs/>
          <w:sz w:val="26"/>
          <w:szCs w:val="26"/>
        </w:rPr>
        <w:t xml:space="preserve">Средняя логическая часть интерфейса </w:t>
      </w:r>
      <w:r w:rsidRPr="00342385">
        <w:rPr>
          <w:b/>
          <w:bCs/>
          <w:i/>
          <w:iCs/>
          <w:sz w:val="26"/>
          <w:szCs w:val="26"/>
        </w:rPr>
        <w:t>«Работа с платежными поручениями»</w:t>
      </w:r>
      <w:r w:rsidRPr="00342385">
        <w:rPr>
          <w:b/>
          <w:i/>
          <w:iCs/>
          <w:sz w:val="26"/>
          <w:szCs w:val="26"/>
        </w:rPr>
        <w:t>:</w:t>
      </w:r>
    </w:p>
    <w:p w:rsidR="00E92A73" w:rsidRPr="00342385" w:rsidRDefault="00E92A73" w:rsidP="00342385">
      <w:pPr>
        <w:ind w:left="1841" w:firstLine="0"/>
        <w:rPr>
          <w:b/>
          <w:i/>
          <w:iCs/>
          <w:sz w:val="26"/>
          <w:szCs w:val="26"/>
        </w:rPr>
      </w:pPr>
    </w:p>
    <w:p w:rsidR="0069738E" w:rsidRPr="00342385" w:rsidRDefault="00024311" w:rsidP="00342385">
      <w:pPr>
        <w:ind w:left="1841" w:firstLine="0"/>
        <w:rPr>
          <w:b/>
          <w:i/>
          <w:iCs/>
          <w:sz w:val="26"/>
          <w:szCs w:val="26"/>
        </w:rPr>
      </w:pPr>
      <w:r w:rsidRPr="00342385">
        <w:rPr>
          <w:b/>
          <w:i/>
          <w:iCs/>
          <w:noProof/>
          <w:sz w:val="26"/>
          <w:szCs w:val="26"/>
          <w:lang w:eastAsia="ru-RU"/>
        </w:rPr>
        <mc:AlternateContent>
          <mc:Choice Requires="wps">
            <w:drawing>
              <wp:anchor distT="0" distB="0" distL="114300" distR="114300" simplePos="0" relativeHeight="251658240" behindDoc="0" locked="0" layoutInCell="1" allowOverlap="1" wp14:anchorId="0DEE2F6A" wp14:editId="059DA9A9">
                <wp:simplePos x="0" y="0"/>
                <wp:positionH relativeFrom="column">
                  <wp:posOffset>1127760</wp:posOffset>
                </wp:positionH>
                <wp:positionV relativeFrom="paragraph">
                  <wp:posOffset>777240</wp:posOffset>
                </wp:positionV>
                <wp:extent cx="4991100" cy="800100"/>
                <wp:effectExtent l="12700" t="12700" r="0" b="0"/>
                <wp:wrapNone/>
                <wp:docPr id="2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0" cy="80010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B8ED3" id="Rectangle 9" o:spid="_x0000_s1026" style="position:absolute;margin-left:88.8pt;margin-top:61.2pt;width:393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" filled="f" strokecolor="red" strokeweight="1.75pt">
                <v:path arrowok="t"/>
              </v:rect>
            </w:pict>
          </mc:Fallback>
        </mc:AlternateContent>
      </w:r>
      <w:r w:rsidRPr="00342385">
        <w:rPr>
          <w:b/>
          <w:i/>
          <w:noProof/>
          <w:sz w:val="26"/>
          <w:szCs w:val="26"/>
          <w:lang w:eastAsia="ru-RU"/>
        </w:rPr>
        <w:drawing>
          <wp:inline distT="0" distB="0" distL="0" distR="0" wp14:anchorId="0C827C0F" wp14:editId="04DDFFC1">
            <wp:extent cx="4775200" cy="3238500"/>
            <wp:effectExtent l="0" t="0" r="0" b="0"/>
            <wp:docPr id="112" name="Рисунок 40" descr="C:\Users\9734~1\AppData\Local\Temp\SNAGHTML6e9c1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C:\Users\9734~1\AppData\Local\Temp\SNAGHTML6e9c140.PNG"/>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75200" cy="3238500"/>
                    </a:xfrm>
                    <a:prstGeom prst="rect">
                      <a:avLst/>
                    </a:prstGeom>
                    <a:noFill/>
                    <a:ln>
                      <a:noFill/>
                    </a:ln>
                  </pic:spPr>
                </pic:pic>
              </a:graphicData>
            </a:graphic>
          </wp:inline>
        </w:drawing>
      </w:r>
    </w:p>
    <w:p w:rsidR="00A730D6" w:rsidRPr="00342385" w:rsidRDefault="00A730D6" w:rsidP="00342385">
      <w:pPr>
        <w:ind w:left="1841" w:firstLine="0"/>
        <w:rPr>
          <w:i/>
          <w:iCs/>
          <w:sz w:val="26"/>
          <w:szCs w:val="26"/>
          <w:lang w:val="en-US"/>
        </w:rPr>
      </w:pPr>
    </w:p>
    <w:p w:rsidR="00E92A73" w:rsidRPr="00342385" w:rsidRDefault="006D2C75" w:rsidP="00342385">
      <w:pPr>
        <w:rPr>
          <w:bCs/>
          <w:i/>
          <w:iCs/>
          <w:sz w:val="26"/>
          <w:szCs w:val="26"/>
        </w:rPr>
      </w:pPr>
      <w:r>
        <w:rPr>
          <w:b/>
          <w:bCs/>
          <w:sz w:val="26"/>
          <w:szCs w:val="26"/>
        </w:rPr>
        <w:t>!!!</w:t>
      </w:r>
      <w:r w:rsidR="00E92A73" w:rsidRPr="00342385">
        <w:rPr>
          <w:sz w:val="26"/>
          <w:szCs w:val="26"/>
        </w:rPr>
        <w:t xml:space="preserve"> </w:t>
      </w:r>
      <w:r w:rsidR="00E92A73" w:rsidRPr="00342385">
        <w:rPr>
          <w:bCs/>
          <w:i/>
          <w:iCs/>
          <w:sz w:val="26"/>
          <w:szCs w:val="26"/>
        </w:rPr>
        <w:t xml:space="preserve">Неразобранное платежное поручение можно удалить - экранная кнопка </w:t>
      </w:r>
      <w:r w:rsidR="00AE5470" w:rsidRPr="00342385">
        <w:rPr>
          <w:noProof/>
          <w:sz w:val="26"/>
          <w:szCs w:val="26"/>
        </w:rPr>
        <w:object w:dxaOrig="1110" w:dyaOrig="300">
          <v:shape id="_x0000_i1062" type="#_x0000_t75" alt="" style="width:55pt;height:15pt;mso-width-percent:0;mso-height-percent:0;mso-width-percent:0;mso-height-percent:0" o:ole="">
            <v:imagedata r:id="rId149" o:title=""/>
          </v:shape>
          <o:OLEObject Type="Embed" ProgID="PBrush" ShapeID="_x0000_i1062" DrawAspect="Content" ObjectID="_1677078427" r:id="rId150"/>
        </w:object>
      </w:r>
      <w:r w:rsidR="00E92A73" w:rsidRPr="00342385">
        <w:rPr>
          <w:sz w:val="26"/>
          <w:szCs w:val="26"/>
        </w:rPr>
        <w:t xml:space="preserve">, </w:t>
      </w:r>
      <w:r w:rsidR="00E92A73" w:rsidRPr="00342385">
        <w:rPr>
          <w:bCs/>
          <w:i/>
          <w:iCs/>
          <w:sz w:val="26"/>
          <w:szCs w:val="26"/>
        </w:rPr>
        <w:t xml:space="preserve">просмотреть – экранная кнопка </w:t>
      </w:r>
      <w:r w:rsidR="00AE5470" w:rsidRPr="00342385">
        <w:rPr>
          <w:noProof/>
          <w:sz w:val="26"/>
          <w:szCs w:val="26"/>
        </w:rPr>
        <w:object w:dxaOrig="1155" w:dyaOrig="300">
          <v:shape id="_x0000_i1061" type="#_x0000_t75" alt="" style="width:58pt;height:15pt;mso-width-percent:0;mso-height-percent:0;mso-width-percent:0;mso-height-percent:0" o:ole="">
            <v:imagedata r:id="rId151" o:title=""/>
          </v:shape>
          <o:OLEObject Type="Embed" ProgID="PBrush" ShapeID="_x0000_i1061" DrawAspect="Content" ObjectID="_1677078428" r:id="rId152"/>
        </w:object>
      </w:r>
      <w:r w:rsidR="00E92A73" w:rsidRPr="00342385">
        <w:rPr>
          <w:sz w:val="26"/>
          <w:szCs w:val="26"/>
        </w:rPr>
        <w:t xml:space="preserve">, </w:t>
      </w:r>
      <w:r w:rsidR="00E92A73" w:rsidRPr="00342385">
        <w:rPr>
          <w:bCs/>
          <w:i/>
          <w:iCs/>
          <w:sz w:val="26"/>
          <w:szCs w:val="26"/>
        </w:rPr>
        <w:t xml:space="preserve">откорректировать параметры платежного поручения – экранная кнопка </w:t>
      </w:r>
      <w:r w:rsidR="00AE5470" w:rsidRPr="00342385">
        <w:rPr>
          <w:noProof/>
          <w:sz w:val="26"/>
          <w:szCs w:val="26"/>
        </w:rPr>
        <w:object w:dxaOrig="1125" w:dyaOrig="300">
          <v:shape id="_x0000_i1060" type="#_x0000_t75" alt="" style="width:56pt;height:15pt;mso-width-percent:0;mso-height-percent:0;mso-width-percent:0;mso-height-percent:0" o:ole="">
            <v:imagedata r:id="rId153" o:title=""/>
          </v:shape>
          <o:OLEObject Type="Embed" ProgID="PBrush" ShapeID="_x0000_i1060" DrawAspect="Content" ObjectID="_1677078429" r:id="rId154"/>
        </w:object>
      </w:r>
      <w:r w:rsidR="00E92A73" w:rsidRPr="00342385">
        <w:rPr>
          <w:bCs/>
          <w:i/>
          <w:iCs/>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14"/>
        </w:numPr>
        <w:rPr>
          <w:sz w:val="26"/>
          <w:szCs w:val="26"/>
        </w:rPr>
      </w:pPr>
      <w:r w:rsidRPr="00342385">
        <w:rPr>
          <w:sz w:val="26"/>
          <w:szCs w:val="26"/>
        </w:rPr>
        <w:t xml:space="preserve">При необходимости задать дополнительные параметры платежа по кнопке </w:t>
      </w:r>
      <w:r w:rsidR="00AE5470" w:rsidRPr="00342385">
        <w:rPr>
          <w:noProof/>
          <w:sz w:val="26"/>
          <w:szCs w:val="26"/>
        </w:rPr>
        <w:object w:dxaOrig="1725" w:dyaOrig="285">
          <v:shape id="_x0000_i1059" type="#_x0000_t75" alt="" style="width:86pt;height:14pt;mso-width-percent:0;mso-height-percent:0;mso-width-percent:0;mso-height-percent:0" o:ole="">
            <v:imagedata r:id="rId59" o:title=""/>
          </v:shape>
          <o:OLEObject Type="Embed" ProgID="PBrush" ShapeID="_x0000_i1059" DrawAspect="Content" ObjectID="_1677078430" r:id="rId155"/>
        </w:object>
      </w:r>
      <w:r w:rsidRPr="00342385">
        <w:rPr>
          <w:sz w:val="26"/>
          <w:szCs w:val="26"/>
        </w:rPr>
        <w:t>.</w:t>
      </w: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3. Распределить безналичный платеж</w:t>
      </w:r>
    </w:p>
    <w:p w:rsidR="00E92A73" w:rsidRPr="00342385" w:rsidRDefault="00E92A73" w:rsidP="00342385">
      <w:pPr>
        <w:pStyle w:val="Normal2"/>
        <w:numPr>
          <w:ilvl w:val="0"/>
          <w:numId w:val="0"/>
        </w:numPr>
        <w:spacing w:line="360" w:lineRule="auto"/>
        <w:rPr>
          <w:b/>
          <w:sz w:val="26"/>
          <w:szCs w:val="26"/>
        </w:rPr>
      </w:pPr>
      <w:r w:rsidRPr="00342385">
        <w:rPr>
          <w:b/>
          <w:i/>
          <w:iCs/>
          <w:color w:val="0000FF"/>
          <w:sz w:val="26"/>
          <w:szCs w:val="26"/>
        </w:rPr>
        <w:t>Распределение безналичного платежа на лицевой счет</w:t>
      </w:r>
    </w:p>
    <w:p w:rsidR="00E92A73" w:rsidRPr="00342385" w:rsidRDefault="00E92A73" w:rsidP="00342385">
      <w:pPr>
        <w:ind w:left="1841" w:firstLine="0"/>
        <w:rPr>
          <w:sz w:val="26"/>
          <w:szCs w:val="26"/>
        </w:rPr>
      </w:pPr>
    </w:p>
    <w:p w:rsidR="00E92A73" w:rsidRPr="00342385" w:rsidRDefault="00E92A73" w:rsidP="00342385">
      <w:pPr>
        <w:numPr>
          <w:ilvl w:val="0"/>
          <w:numId w:val="15"/>
        </w:numPr>
        <w:rPr>
          <w:sz w:val="26"/>
          <w:szCs w:val="26"/>
        </w:rPr>
      </w:pPr>
      <w:r w:rsidRPr="00342385">
        <w:rPr>
          <w:sz w:val="26"/>
          <w:szCs w:val="26"/>
        </w:rPr>
        <w:t>Установить курсор на платежное поручение.</w:t>
      </w:r>
    </w:p>
    <w:p w:rsidR="00E92A73" w:rsidRPr="00342385" w:rsidRDefault="00E92A73" w:rsidP="00342385">
      <w:pPr>
        <w:ind w:left="1841" w:firstLine="0"/>
        <w:rPr>
          <w:sz w:val="26"/>
          <w:szCs w:val="26"/>
        </w:rPr>
      </w:pPr>
    </w:p>
    <w:p w:rsidR="00E92A73" w:rsidRPr="00342385" w:rsidRDefault="00E92A73" w:rsidP="00342385">
      <w:pPr>
        <w:numPr>
          <w:ilvl w:val="0"/>
          <w:numId w:val="15"/>
        </w:numPr>
        <w:rPr>
          <w:sz w:val="26"/>
          <w:szCs w:val="26"/>
        </w:rPr>
      </w:pPr>
      <w:r w:rsidRPr="00342385">
        <w:rPr>
          <w:sz w:val="26"/>
          <w:szCs w:val="26"/>
        </w:rPr>
        <w:t>Выбрать частичный режим разбора платежной выписки (верхний левый угол интерфейса)</w:t>
      </w:r>
    </w:p>
    <w:p w:rsidR="00E92A73" w:rsidRPr="00342385" w:rsidRDefault="00E92A73" w:rsidP="00342385">
      <w:pPr>
        <w:ind w:left="431" w:firstLine="0"/>
        <w:rPr>
          <w:sz w:val="26"/>
          <w:szCs w:val="26"/>
        </w:rPr>
      </w:pPr>
    </w:p>
    <w:p w:rsidR="00E92A73" w:rsidRPr="00342385" w:rsidRDefault="00E92A73" w:rsidP="00342385">
      <w:pPr>
        <w:numPr>
          <w:ilvl w:val="0"/>
          <w:numId w:val="15"/>
        </w:numPr>
        <w:rPr>
          <w:sz w:val="26"/>
          <w:szCs w:val="26"/>
        </w:rPr>
      </w:pPr>
      <w:r w:rsidRPr="00342385">
        <w:rPr>
          <w:sz w:val="26"/>
          <w:szCs w:val="26"/>
        </w:rPr>
        <w:t>Задать форму платежа</w:t>
      </w:r>
    </w:p>
    <w:p w:rsidR="00E92A73" w:rsidRPr="00342385" w:rsidRDefault="00E92A73" w:rsidP="00342385">
      <w:pPr>
        <w:ind w:left="431" w:firstLine="0"/>
        <w:rPr>
          <w:sz w:val="26"/>
          <w:szCs w:val="26"/>
        </w:rPr>
      </w:pPr>
    </w:p>
    <w:p w:rsidR="00E92A73" w:rsidRPr="00342385" w:rsidRDefault="00E92A73" w:rsidP="00342385">
      <w:pPr>
        <w:numPr>
          <w:ilvl w:val="0"/>
          <w:numId w:val="15"/>
        </w:numPr>
        <w:rPr>
          <w:sz w:val="26"/>
          <w:szCs w:val="26"/>
        </w:rPr>
      </w:pPr>
      <w:r w:rsidRPr="00342385">
        <w:rPr>
          <w:sz w:val="26"/>
          <w:szCs w:val="26"/>
        </w:rPr>
        <w:t xml:space="preserve">Перейти в режим регистрации платежа на баланс или аванс клиента с помощью экранной кнопки </w:t>
      </w:r>
      <w:r w:rsidR="00AE5470" w:rsidRPr="00342385">
        <w:rPr>
          <w:noProof/>
          <w:sz w:val="26"/>
          <w:szCs w:val="26"/>
        </w:rPr>
        <w:object w:dxaOrig="1560" w:dyaOrig="285">
          <v:shape id="_x0000_i1058" type="#_x0000_t75" alt="" style="width:78pt;height:14pt;mso-width-percent:0;mso-height-percent:0;mso-width-percent:0;mso-height-percent:0" o:ole="">
            <v:imagedata r:id="rId156" o:title=""/>
          </v:shape>
          <o:OLEObject Type="Embed" ProgID="PBrush" ShapeID="_x0000_i1058" DrawAspect="Content" ObjectID="_1677078431" r:id="rId157"/>
        </w:object>
      </w:r>
      <w:r w:rsidRPr="00342385">
        <w:rPr>
          <w:sz w:val="26"/>
          <w:szCs w:val="26"/>
        </w:rPr>
        <w:t xml:space="preserve"> или </w:t>
      </w:r>
      <w:r w:rsidR="00AE5470" w:rsidRPr="00342385">
        <w:rPr>
          <w:noProof/>
          <w:sz w:val="26"/>
          <w:szCs w:val="26"/>
        </w:rPr>
        <w:object w:dxaOrig="1455" w:dyaOrig="255">
          <v:shape id="_x0000_i1057" type="#_x0000_t75" alt="" style="width:73pt;height:13pt;mso-width-percent:0;mso-height-percent:0;mso-width-percent:0;mso-height-percent:0" o:ole="">
            <v:imagedata r:id="rId158" o:title=""/>
          </v:shape>
          <o:OLEObject Type="Embed" ProgID="PBrush" ShapeID="_x0000_i1057" DrawAspect="Content" ObjectID="_1677078432" r:id="rId159"/>
        </w:object>
      </w:r>
      <w:r w:rsidRPr="00342385">
        <w:rPr>
          <w:sz w:val="26"/>
          <w:szCs w:val="26"/>
        </w:rPr>
        <w:t>.</w:t>
      </w:r>
    </w:p>
    <w:p w:rsidR="00E92A73" w:rsidRPr="00342385" w:rsidRDefault="00E92A73" w:rsidP="00342385">
      <w:pPr>
        <w:ind w:left="431" w:firstLine="0"/>
        <w:rPr>
          <w:sz w:val="26"/>
          <w:szCs w:val="26"/>
        </w:rPr>
      </w:pPr>
    </w:p>
    <w:p w:rsidR="00E92A73" w:rsidRPr="00342385" w:rsidRDefault="00E92A73" w:rsidP="00342385">
      <w:pPr>
        <w:numPr>
          <w:ilvl w:val="0"/>
          <w:numId w:val="15"/>
        </w:numPr>
        <w:rPr>
          <w:sz w:val="26"/>
          <w:szCs w:val="26"/>
        </w:rPr>
      </w:pPr>
      <w:r w:rsidRPr="00342385">
        <w:rPr>
          <w:sz w:val="26"/>
          <w:szCs w:val="26"/>
        </w:rPr>
        <w:t>Задать сумму, подлежащую распределению.</w:t>
      </w:r>
    </w:p>
    <w:p w:rsidR="00E92A73" w:rsidRPr="00342385" w:rsidRDefault="00E92A73" w:rsidP="00342385">
      <w:pPr>
        <w:ind w:left="431" w:firstLine="0"/>
        <w:rPr>
          <w:sz w:val="26"/>
          <w:szCs w:val="26"/>
        </w:rPr>
      </w:pPr>
    </w:p>
    <w:p w:rsidR="00E92A73" w:rsidRPr="00342385" w:rsidRDefault="00024311" w:rsidP="00342385">
      <w:pPr>
        <w:ind w:left="1841" w:firstLine="0"/>
        <w:rPr>
          <w:sz w:val="26"/>
          <w:szCs w:val="26"/>
        </w:rPr>
      </w:pPr>
      <w:r w:rsidRPr="00342385">
        <w:rPr>
          <w:noProof/>
          <w:sz w:val="26"/>
          <w:szCs w:val="26"/>
          <w:lang w:eastAsia="ru-RU"/>
        </w:rPr>
        <w:drawing>
          <wp:inline distT="0" distB="0" distL="0" distR="0" wp14:anchorId="53A93A59" wp14:editId="1E303AC1">
            <wp:extent cx="1778000" cy="1079500"/>
            <wp:effectExtent l="0" t="0" r="0" b="0"/>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160">
                      <a:lum contrast="6000"/>
                      <a:extLst>
                        <a:ext uri="{28A0092B-C50C-407E-A947-70E740481C1C}">
                          <a14:useLocalDpi xmlns:a14="http://schemas.microsoft.com/office/drawing/2010/main" val="0"/>
                        </a:ext>
                      </a:extLst>
                    </a:blip>
                    <a:srcRect/>
                    <a:stretch>
                      <a:fillRect/>
                    </a:stretch>
                  </pic:blipFill>
                  <pic:spPr bwMode="auto">
                    <a:xfrm>
                      <a:off x="0" y="0"/>
                      <a:ext cx="1778000" cy="1079500"/>
                    </a:xfrm>
                    <a:prstGeom prst="rect">
                      <a:avLst/>
                    </a:prstGeom>
                    <a:noFill/>
                    <a:ln>
                      <a:noFill/>
                    </a:ln>
                  </pic:spPr>
                </pic:pic>
              </a:graphicData>
            </a:graphic>
          </wp:inline>
        </w:drawing>
      </w:r>
    </w:p>
    <w:p w:rsidR="00E92A73" w:rsidRPr="00342385" w:rsidRDefault="00E92A73" w:rsidP="00342385">
      <w:pPr>
        <w:ind w:left="1841" w:firstLine="0"/>
        <w:rPr>
          <w:sz w:val="26"/>
          <w:szCs w:val="26"/>
        </w:rPr>
      </w:pPr>
    </w:p>
    <w:p w:rsidR="00E92A73" w:rsidRPr="00342385" w:rsidRDefault="00E92A73" w:rsidP="00342385">
      <w:pPr>
        <w:numPr>
          <w:ilvl w:val="0"/>
          <w:numId w:val="15"/>
        </w:numPr>
        <w:rPr>
          <w:sz w:val="26"/>
          <w:szCs w:val="26"/>
        </w:rPr>
      </w:pPr>
      <w:r w:rsidRPr="00342385">
        <w:rPr>
          <w:sz w:val="26"/>
          <w:szCs w:val="26"/>
        </w:rPr>
        <w:t>Выбрать клиента для распределения платежа.</w:t>
      </w:r>
    </w:p>
    <w:p w:rsidR="00E92A73" w:rsidRPr="00342385" w:rsidRDefault="00E92A73" w:rsidP="00342385">
      <w:pPr>
        <w:ind w:left="431" w:firstLine="0"/>
        <w:rPr>
          <w:sz w:val="26"/>
          <w:szCs w:val="26"/>
        </w:rPr>
      </w:pPr>
    </w:p>
    <w:p w:rsidR="00E92A73" w:rsidRPr="00342385" w:rsidRDefault="00E92A73" w:rsidP="00342385">
      <w:pPr>
        <w:numPr>
          <w:ilvl w:val="0"/>
          <w:numId w:val="15"/>
        </w:numPr>
        <w:rPr>
          <w:sz w:val="26"/>
          <w:szCs w:val="26"/>
        </w:rPr>
      </w:pPr>
      <w:r w:rsidRPr="00342385">
        <w:rPr>
          <w:sz w:val="26"/>
          <w:szCs w:val="26"/>
        </w:rPr>
        <w:t>Выбрать лицевой счет, на баланс или аванс которого распределяется платежное поручение.</w:t>
      </w:r>
    </w:p>
    <w:p w:rsidR="0069738E" w:rsidRPr="00342385" w:rsidRDefault="00024311" w:rsidP="00342385">
      <w:pPr>
        <w:ind w:left="1511" w:firstLine="0"/>
        <w:rPr>
          <w:sz w:val="26"/>
          <w:szCs w:val="26"/>
        </w:rPr>
      </w:pPr>
      <w:r w:rsidRPr="00342385">
        <w:rPr>
          <w:noProof/>
          <w:sz w:val="26"/>
          <w:szCs w:val="26"/>
          <w:lang w:eastAsia="ru-RU"/>
        </w:rPr>
        <w:drawing>
          <wp:inline distT="0" distB="0" distL="0" distR="0" wp14:anchorId="3B4AD076" wp14:editId="402C0A3F">
            <wp:extent cx="4521200" cy="2768600"/>
            <wp:effectExtent l="0" t="0" r="0" b="0"/>
            <wp:docPr id="120" name="Рисунок 41" descr="C:\Users\9734~1\AppData\Local\Temp\SNAGHTML6eb6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descr="C:\Users\9734~1\AppData\Local\Temp\SNAGHTML6eb6348.PNG"/>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21200" cy="2768600"/>
                    </a:xfrm>
                    <a:prstGeom prst="rect">
                      <a:avLst/>
                    </a:prstGeom>
                    <a:noFill/>
                    <a:ln>
                      <a:noFill/>
                    </a:ln>
                  </pic:spPr>
                </pic:pic>
              </a:graphicData>
            </a:graphic>
          </wp:inline>
        </w:drawing>
      </w:r>
    </w:p>
    <w:p w:rsidR="00E92A73" w:rsidRPr="00342385" w:rsidRDefault="00E92A73" w:rsidP="00342385">
      <w:pPr>
        <w:numPr>
          <w:ilvl w:val="0"/>
          <w:numId w:val="15"/>
        </w:numPr>
        <w:rPr>
          <w:sz w:val="26"/>
          <w:szCs w:val="26"/>
        </w:rPr>
      </w:pPr>
      <w:r w:rsidRPr="00342385">
        <w:rPr>
          <w:sz w:val="26"/>
          <w:szCs w:val="26"/>
        </w:rPr>
        <w:t xml:space="preserve">Подтвердить выбор клиента экранной кнопкой </w:t>
      </w:r>
      <w:r w:rsidR="00AE5470" w:rsidRPr="00342385">
        <w:rPr>
          <w:noProof/>
          <w:sz w:val="26"/>
          <w:szCs w:val="26"/>
        </w:rPr>
        <w:object w:dxaOrig="1050" w:dyaOrig="270">
          <v:shape id="_x0000_i1056" type="#_x0000_t75" alt="" style="width:52pt;height:14pt;mso-width-percent:0;mso-height-percent:0;mso-width-percent:0;mso-height-percent:0" o:ole="">
            <v:imagedata r:id="rId162" o:title=""/>
          </v:shape>
          <o:OLEObject Type="Embed" ProgID="PBrush" ShapeID="_x0000_i1056" DrawAspect="Content" ObjectID="_1677078433" r:id="rId163"/>
        </w:object>
      </w:r>
      <w:r w:rsidRPr="00342385">
        <w:rPr>
          <w:sz w:val="26"/>
          <w:szCs w:val="26"/>
        </w:rPr>
        <w:t xml:space="preserve"> либо отменить – экранная кнопка </w:t>
      </w:r>
      <w:r w:rsidR="00AE5470" w:rsidRPr="00342385">
        <w:rPr>
          <w:noProof/>
          <w:sz w:val="26"/>
          <w:szCs w:val="26"/>
        </w:rPr>
        <w:object w:dxaOrig="1080" w:dyaOrig="315">
          <v:shape id="_x0000_i1055" type="#_x0000_t75" alt="" style="width:54pt;height:16pt;mso-width-percent:0;mso-height-percent:0;mso-width-percent:0;mso-height-percent:0" o:ole="">
            <v:imagedata r:id="rId164" o:title=""/>
          </v:shape>
          <o:OLEObject Type="Embed" ProgID="PBrush" ShapeID="_x0000_i1055" DrawAspect="Content" ObjectID="_1677078434" r:id="rId165"/>
        </w:object>
      </w:r>
      <w:r w:rsidR="006D2C75">
        <w:rPr>
          <w:sz w:val="26"/>
          <w:szCs w:val="26"/>
        </w:rPr>
        <w:t>.</w:t>
      </w:r>
    </w:p>
    <w:p w:rsidR="00E92A73" w:rsidRPr="00342385" w:rsidRDefault="00E92A73" w:rsidP="00342385">
      <w:pPr>
        <w:ind w:left="1841" w:firstLine="0"/>
        <w:rPr>
          <w:i/>
          <w:iCs/>
          <w:sz w:val="26"/>
          <w:szCs w:val="26"/>
        </w:rPr>
      </w:pPr>
      <w:r w:rsidRPr="00342385">
        <w:rPr>
          <w:b/>
          <w:bCs/>
          <w:sz w:val="26"/>
          <w:szCs w:val="26"/>
        </w:rPr>
        <w:t xml:space="preserve">!!! </w:t>
      </w:r>
      <w:r w:rsidRPr="00342385">
        <w:rPr>
          <w:i/>
          <w:iCs/>
          <w:sz w:val="26"/>
          <w:szCs w:val="26"/>
        </w:rPr>
        <w:t>При некорректном вводе платежа выдается сообщение об ошибках.</w:t>
      </w:r>
      <w:r w:rsidRPr="00342385">
        <w:rPr>
          <w:i/>
          <w:iCs/>
          <w:sz w:val="26"/>
          <w:szCs w:val="26"/>
        </w:rPr>
        <w:tab/>
        <w:t>При корректном вводе выдается сообщение о зарегистрированном платеже.</w:t>
      </w:r>
    </w:p>
    <w:p w:rsidR="00E92A73" w:rsidRPr="00342385" w:rsidRDefault="00E92A73" w:rsidP="00342385">
      <w:pPr>
        <w:ind w:left="431" w:firstLine="0"/>
        <w:rPr>
          <w:sz w:val="26"/>
          <w:szCs w:val="26"/>
        </w:rPr>
      </w:pPr>
    </w:p>
    <w:p w:rsidR="00E92A73" w:rsidRPr="00342385" w:rsidRDefault="00E92A73" w:rsidP="00342385">
      <w:pPr>
        <w:numPr>
          <w:ilvl w:val="0"/>
          <w:numId w:val="15"/>
        </w:numPr>
        <w:rPr>
          <w:sz w:val="26"/>
          <w:szCs w:val="26"/>
        </w:rPr>
      </w:pPr>
      <w:r w:rsidRPr="00342385">
        <w:rPr>
          <w:sz w:val="26"/>
          <w:szCs w:val="26"/>
        </w:rPr>
        <w:lastRenderedPageBreak/>
        <w:t>Подтвердить необходимость сохранения платежа с дополнительной информацией.</w:t>
      </w:r>
    </w:p>
    <w:p w:rsidR="00E92A73" w:rsidRPr="00342385" w:rsidRDefault="00E92A73" w:rsidP="00342385">
      <w:pPr>
        <w:ind w:left="1841" w:firstLine="0"/>
        <w:rPr>
          <w:sz w:val="26"/>
          <w:szCs w:val="26"/>
        </w:rPr>
      </w:pPr>
    </w:p>
    <w:p w:rsidR="00E92A73" w:rsidRPr="00342385" w:rsidRDefault="00E92A73" w:rsidP="00342385">
      <w:pPr>
        <w:numPr>
          <w:ilvl w:val="0"/>
          <w:numId w:val="15"/>
        </w:numPr>
        <w:rPr>
          <w:sz w:val="26"/>
          <w:szCs w:val="26"/>
        </w:rPr>
      </w:pPr>
      <w:r w:rsidRPr="00342385">
        <w:rPr>
          <w:sz w:val="26"/>
          <w:szCs w:val="26"/>
        </w:rPr>
        <w:t>Автоматическа</w:t>
      </w:r>
      <w:r w:rsidR="006D2C75">
        <w:rPr>
          <w:sz w:val="26"/>
          <w:szCs w:val="26"/>
        </w:rPr>
        <w:t>я регистрация целевого платежа.</w:t>
      </w:r>
    </w:p>
    <w:p w:rsidR="00E92A73" w:rsidRPr="00342385" w:rsidRDefault="00E92A73" w:rsidP="00342385">
      <w:pPr>
        <w:ind w:left="1841" w:firstLine="0"/>
        <w:rPr>
          <w:sz w:val="26"/>
          <w:szCs w:val="26"/>
        </w:rPr>
      </w:pPr>
    </w:p>
    <w:p w:rsidR="00E92A73" w:rsidRPr="00342385" w:rsidRDefault="00E92A73" w:rsidP="00342385">
      <w:pPr>
        <w:numPr>
          <w:ilvl w:val="0"/>
          <w:numId w:val="15"/>
        </w:numPr>
        <w:rPr>
          <w:sz w:val="26"/>
          <w:szCs w:val="26"/>
        </w:rPr>
      </w:pPr>
      <w:r w:rsidRPr="00342385">
        <w:rPr>
          <w:sz w:val="26"/>
          <w:szCs w:val="26"/>
        </w:rPr>
        <w:t>Автоматическое формирование счета фактуры по внесенным авансам.</w:t>
      </w:r>
    </w:p>
    <w:p w:rsidR="00E92A73" w:rsidRPr="00342385" w:rsidRDefault="00E92A73" w:rsidP="00342385">
      <w:pPr>
        <w:ind w:left="431" w:firstLine="0"/>
        <w:rPr>
          <w:sz w:val="26"/>
          <w:szCs w:val="26"/>
        </w:rPr>
      </w:pPr>
    </w:p>
    <w:p w:rsidR="00E92A73" w:rsidRPr="00342385" w:rsidRDefault="00E92A73" w:rsidP="00342385">
      <w:pPr>
        <w:numPr>
          <w:ilvl w:val="0"/>
          <w:numId w:val="15"/>
        </w:numPr>
        <w:rPr>
          <w:sz w:val="26"/>
          <w:szCs w:val="26"/>
        </w:rPr>
      </w:pPr>
      <w:r w:rsidRPr="00342385">
        <w:rPr>
          <w:sz w:val="26"/>
          <w:szCs w:val="26"/>
        </w:rPr>
        <w:t>Автоматическое изменение величины</w:t>
      </w:r>
      <w:r w:rsidR="006D2C75">
        <w:rPr>
          <w:sz w:val="26"/>
          <w:szCs w:val="26"/>
        </w:rPr>
        <w:t xml:space="preserve"> баланса\аванса лицевого счета.</w:t>
      </w:r>
    </w:p>
    <w:p w:rsidR="00E92A73" w:rsidRPr="00342385" w:rsidRDefault="00E92A73" w:rsidP="00342385">
      <w:pPr>
        <w:ind w:left="431" w:firstLine="0"/>
        <w:rPr>
          <w:sz w:val="26"/>
          <w:szCs w:val="26"/>
        </w:rPr>
      </w:pPr>
    </w:p>
    <w:p w:rsidR="00E92A73" w:rsidRPr="00342385" w:rsidRDefault="00E92A73" w:rsidP="00342385">
      <w:pPr>
        <w:numPr>
          <w:ilvl w:val="0"/>
          <w:numId w:val="15"/>
        </w:numPr>
        <w:rPr>
          <w:sz w:val="26"/>
          <w:szCs w:val="26"/>
        </w:rPr>
      </w:pPr>
      <w:r w:rsidRPr="00342385">
        <w:rPr>
          <w:sz w:val="26"/>
          <w:szCs w:val="26"/>
        </w:rPr>
        <w:t>Автоматическое резервирование НСП для безналичных платежей с признаком «наличная оплата».</w:t>
      </w:r>
    </w:p>
    <w:p w:rsidR="00E92A73" w:rsidRPr="00342385" w:rsidRDefault="00E92A73" w:rsidP="00342385">
      <w:pPr>
        <w:ind w:left="431" w:firstLine="0"/>
        <w:rPr>
          <w:sz w:val="26"/>
          <w:szCs w:val="26"/>
        </w:rPr>
      </w:pPr>
    </w:p>
    <w:p w:rsidR="00E92A73" w:rsidRPr="00342385" w:rsidRDefault="00E92A73" w:rsidP="00342385">
      <w:pPr>
        <w:ind w:firstLine="0"/>
        <w:rPr>
          <w:i/>
          <w:iCs/>
          <w:sz w:val="26"/>
          <w:szCs w:val="26"/>
          <w:u w:val="single"/>
        </w:rPr>
      </w:pPr>
      <w:r w:rsidRPr="00342385">
        <w:rPr>
          <w:i/>
          <w:iCs/>
          <w:color w:val="0000FF"/>
          <w:sz w:val="26"/>
          <w:szCs w:val="26"/>
        </w:rPr>
        <w:t>Распределение безналичного платежа на счет</w:t>
      </w:r>
    </w:p>
    <w:p w:rsidR="00E92A73" w:rsidRPr="00342385" w:rsidRDefault="00E92A73" w:rsidP="00342385">
      <w:pPr>
        <w:ind w:left="1841" w:firstLine="0"/>
        <w:rPr>
          <w:sz w:val="26"/>
          <w:szCs w:val="26"/>
        </w:rPr>
      </w:pPr>
    </w:p>
    <w:p w:rsidR="00E92A73" w:rsidRPr="00342385" w:rsidRDefault="00E92A73" w:rsidP="00342385">
      <w:pPr>
        <w:numPr>
          <w:ilvl w:val="0"/>
          <w:numId w:val="16"/>
        </w:numPr>
        <w:rPr>
          <w:sz w:val="26"/>
          <w:szCs w:val="26"/>
        </w:rPr>
      </w:pPr>
      <w:r w:rsidRPr="00342385">
        <w:rPr>
          <w:sz w:val="26"/>
          <w:szCs w:val="26"/>
        </w:rPr>
        <w:t>Установить курсор на платежное поручение.</w:t>
      </w:r>
    </w:p>
    <w:p w:rsidR="00E92A73" w:rsidRPr="00342385" w:rsidRDefault="00E92A73" w:rsidP="00342385">
      <w:pPr>
        <w:numPr>
          <w:ilvl w:val="0"/>
          <w:numId w:val="16"/>
        </w:numPr>
        <w:rPr>
          <w:sz w:val="26"/>
          <w:szCs w:val="26"/>
        </w:rPr>
      </w:pPr>
      <w:r w:rsidRPr="00342385">
        <w:rPr>
          <w:sz w:val="26"/>
          <w:szCs w:val="26"/>
        </w:rPr>
        <w:t xml:space="preserve">Ввести номер счета для оплаты в поле интерфейса </w:t>
      </w:r>
      <w:r w:rsidR="00AE5470" w:rsidRPr="00342385">
        <w:rPr>
          <w:noProof/>
          <w:sz w:val="26"/>
          <w:szCs w:val="26"/>
        </w:rPr>
        <w:object w:dxaOrig="1275" w:dyaOrig="570">
          <v:shape id="_x0000_i1054" type="#_x0000_t75" alt="" style="width:64pt;height:29pt;mso-width-percent:0;mso-height-percent:0;mso-width-percent:0;mso-height-percent:0" o:ole="">
            <v:imagedata r:id="rId166" o:title=""/>
          </v:shape>
          <o:OLEObject Type="Embed" ProgID="PBrush" ShapeID="_x0000_i1054" DrawAspect="Content" ObjectID="_1677078435" r:id="rId167"/>
        </w:object>
      </w:r>
      <w:r w:rsidR="006D2C75">
        <w:rPr>
          <w:sz w:val="26"/>
          <w:szCs w:val="26"/>
        </w:rPr>
        <w:t>.</w:t>
      </w:r>
    </w:p>
    <w:p w:rsidR="0069738E" w:rsidRPr="00342385" w:rsidRDefault="0069738E" w:rsidP="00342385">
      <w:pPr>
        <w:ind w:left="567" w:firstLine="0"/>
        <w:rPr>
          <w:sz w:val="26"/>
          <w:szCs w:val="26"/>
        </w:rPr>
      </w:pPr>
    </w:p>
    <w:p w:rsidR="00E92A73" w:rsidRPr="00342385" w:rsidRDefault="00024311" w:rsidP="00342385">
      <w:pPr>
        <w:ind w:left="567" w:firstLine="0"/>
        <w:rPr>
          <w:sz w:val="26"/>
          <w:szCs w:val="26"/>
        </w:rPr>
      </w:pPr>
      <w:r w:rsidRPr="00342385">
        <w:rPr>
          <w:noProof/>
          <w:sz w:val="26"/>
          <w:szCs w:val="26"/>
          <w:lang w:eastAsia="ru-RU"/>
        </w:rPr>
        <mc:AlternateContent>
          <mc:Choice Requires="wps">
            <w:drawing>
              <wp:anchor distT="0" distB="0" distL="114300" distR="114300" simplePos="0" relativeHeight="251659264" behindDoc="0" locked="0" layoutInCell="1" allowOverlap="1" wp14:anchorId="7491E262" wp14:editId="1BA6BF17">
                <wp:simplePos x="0" y="0"/>
                <wp:positionH relativeFrom="column">
                  <wp:posOffset>4594860</wp:posOffset>
                </wp:positionH>
                <wp:positionV relativeFrom="paragraph">
                  <wp:posOffset>2438400</wp:posOffset>
                </wp:positionV>
                <wp:extent cx="685800" cy="269240"/>
                <wp:effectExtent l="12700" t="12700" r="0" b="0"/>
                <wp:wrapNone/>
                <wp:docPr id="27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6924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926EB" id="Rectangle 10" o:spid="_x0000_s1026" style="position:absolute;margin-left:361.8pt;margin-top:192pt;width:54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" filled="f" strokecolor="red" strokeweight="1.75pt">
                <v:path arrowok="t"/>
              </v:rect>
            </w:pict>
          </mc:Fallback>
        </mc:AlternateContent>
      </w:r>
      <w:r w:rsidRPr="00342385">
        <w:rPr>
          <w:noProof/>
          <w:sz w:val="26"/>
          <w:szCs w:val="26"/>
          <w:lang w:eastAsia="ru-RU"/>
        </w:rPr>
        <mc:AlternateContent>
          <mc:Choice Requires="wps">
            <w:drawing>
              <wp:anchor distT="0" distB="0" distL="114300" distR="114300" simplePos="0" relativeHeight="251660288" behindDoc="0" locked="0" layoutInCell="1" allowOverlap="1" wp14:anchorId="66FDA800" wp14:editId="2C22EF41">
                <wp:simplePos x="0" y="0"/>
                <wp:positionH relativeFrom="column">
                  <wp:posOffset>4594860</wp:posOffset>
                </wp:positionH>
                <wp:positionV relativeFrom="paragraph">
                  <wp:posOffset>1600200</wp:posOffset>
                </wp:positionV>
                <wp:extent cx="619125" cy="228600"/>
                <wp:effectExtent l="12700" t="12700" r="3175" b="0"/>
                <wp:wrapNone/>
                <wp:docPr id="27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2860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B1DDA" id="Rectangle 11" o:spid="_x0000_s1026" style="position:absolute;margin-left:361.8pt;margin-top:126pt;width:48.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" filled="f" strokecolor="red" strokeweight="1.75pt">
                <v:path arrowok="t"/>
              </v:rect>
            </w:pict>
          </mc:Fallback>
        </mc:AlternateContent>
      </w:r>
      <w:r w:rsidRPr="00342385">
        <w:rPr>
          <w:noProof/>
          <w:sz w:val="26"/>
          <w:szCs w:val="26"/>
          <w:lang w:eastAsia="ru-RU"/>
        </w:rPr>
        <w:drawing>
          <wp:inline distT="0" distB="0" distL="0" distR="0" wp14:anchorId="53414FA1" wp14:editId="0B98A41D">
            <wp:extent cx="4940300" cy="3352800"/>
            <wp:effectExtent l="0" t="0" r="0" b="0"/>
            <wp:docPr id="124" name="Рисунок 40" descr="C:\Users\9734~1\AppData\Local\Temp\SNAGHTML6e9c1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C:\Users\9734~1\AppData\Local\Temp\SNAGHTML6e9c140.PNG"/>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40300" cy="3352800"/>
                    </a:xfrm>
                    <a:prstGeom prst="rect">
                      <a:avLst/>
                    </a:prstGeom>
                    <a:noFill/>
                    <a:ln>
                      <a:noFill/>
                    </a:ln>
                  </pic:spPr>
                </pic:pic>
              </a:graphicData>
            </a:graphic>
          </wp:inline>
        </w:drawing>
      </w:r>
    </w:p>
    <w:p w:rsidR="00E92A73" w:rsidRPr="00342385" w:rsidRDefault="00E92A73" w:rsidP="00342385">
      <w:pPr>
        <w:numPr>
          <w:ilvl w:val="0"/>
          <w:numId w:val="16"/>
        </w:numPr>
        <w:rPr>
          <w:sz w:val="26"/>
          <w:szCs w:val="26"/>
        </w:rPr>
      </w:pPr>
      <w:r w:rsidRPr="00342385">
        <w:rPr>
          <w:sz w:val="26"/>
          <w:szCs w:val="26"/>
        </w:rPr>
        <w:t xml:space="preserve">Добавить счет в интерфейс для внесения оплаты с помощью экранной кнопки </w:t>
      </w:r>
      <w:r w:rsidR="00AE5470" w:rsidRPr="00342385">
        <w:rPr>
          <w:noProof/>
          <w:sz w:val="26"/>
          <w:szCs w:val="26"/>
        </w:rPr>
        <w:object w:dxaOrig="1140" w:dyaOrig="300">
          <v:shape id="_x0000_i1053" type="#_x0000_t75" alt="" style="width:57pt;height:15pt;mso-width-percent:0;mso-height-percent:0;mso-width-percent:0;mso-height-percent:0" o:ole="">
            <v:imagedata r:id="rId168" o:title="" gain="74473f"/>
          </v:shape>
          <o:OLEObject Type="Embed" ProgID="PBrush" ShapeID="_x0000_i1053" DrawAspect="Content" ObjectID="_1677078436" r:id="rId169"/>
        </w:object>
      </w:r>
      <w:r w:rsidRPr="00342385">
        <w:rPr>
          <w:sz w:val="26"/>
          <w:szCs w:val="26"/>
        </w:rPr>
        <w:t>:</w:t>
      </w:r>
    </w:p>
    <w:p w:rsidR="00E92A73" w:rsidRPr="00342385" w:rsidRDefault="00E92A73" w:rsidP="00342385">
      <w:pPr>
        <w:ind w:left="1440" w:firstLine="0"/>
        <w:rPr>
          <w:sz w:val="26"/>
          <w:szCs w:val="26"/>
        </w:rPr>
      </w:pPr>
    </w:p>
    <w:p w:rsidR="00E92A73" w:rsidRPr="00342385" w:rsidRDefault="006D2C75" w:rsidP="00342385">
      <w:pPr>
        <w:ind w:right="-180"/>
        <w:rPr>
          <w:bCs/>
          <w:iCs/>
          <w:sz w:val="26"/>
          <w:szCs w:val="26"/>
        </w:rPr>
      </w:pPr>
      <w:r>
        <w:rPr>
          <w:b/>
          <w:bCs/>
          <w:sz w:val="26"/>
          <w:szCs w:val="26"/>
        </w:rPr>
        <w:t>!!!</w:t>
      </w:r>
      <w:r w:rsidR="00E92A73" w:rsidRPr="00342385">
        <w:rPr>
          <w:sz w:val="26"/>
          <w:szCs w:val="26"/>
        </w:rPr>
        <w:t xml:space="preserve"> </w:t>
      </w:r>
      <w:r w:rsidR="00E92A73" w:rsidRPr="00342385">
        <w:rPr>
          <w:bCs/>
          <w:i/>
          <w:iCs/>
          <w:sz w:val="26"/>
          <w:szCs w:val="26"/>
        </w:rPr>
        <w:t>Одним платежным поручением можно внести оплату по нескольким счетам, для этого необходимо сформировать список счетов, повторив пп.2-</w:t>
      </w:r>
      <w:r w:rsidR="00E92A73" w:rsidRPr="00342385">
        <w:rPr>
          <w:bCs/>
          <w:iCs/>
          <w:sz w:val="26"/>
          <w:szCs w:val="26"/>
        </w:rPr>
        <w:t>3. Список счетов можно корректировать с помощью экранных кнопок</w:t>
      </w:r>
      <w:r w:rsidR="00E92A73" w:rsidRPr="00342385">
        <w:rPr>
          <w:sz w:val="26"/>
          <w:szCs w:val="26"/>
        </w:rPr>
        <w:t xml:space="preserve"> </w:t>
      </w:r>
      <w:r w:rsidR="00AE5470" w:rsidRPr="00342385">
        <w:rPr>
          <w:noProof/>
          <w:sz w:val="26"/>
          <w:szCs w:val="26"/>
        </w:rPr>
        <w:object w:dxaOrig="1110" w:dyaOrig="270">
          <v:shape id="_x0000_i1052" type="#_x0000_t75" alt="" style="width:55pt;height:14pt;mso-width-percent:0;mso-height-percent:0;mso-width-percent:0;mso-height-percent:0" o:ole="">
            <v:imagedata r:id="rId170" o:title="" gain="74473f"/>
          </v:shape>
          <o:OLEObject Type="Embed" ProgID="PBrush" ShapeID="_x0000_i1052" DrawAspect="Content" ObjectID="_1677078437" r:id="rId171"/>
        </w:object>
      </w:r>
      <w:r w:rsidR="00E92A73" w:rsidRPr="00342385">
        <w:rPr>
          <w:sz w:val="26"/>
          <w:szCs w:val="26"/>
        </w:rPr>
        <w:t xml:space="preserve">, </w:t>
      </w:r>
      <w:r w:rsidR="00AE5470" w:rsidRPr="00342385">
        <w:rPr>
          <w:noProof/>
          <w:sz w:val="26"/>
          <w:szCs w:val="26"/>
        </w:rPr>
        <w:object w:dxaOrig="1125" w:dyaOrig="270">
          <v:shape id="_x0000_i1051" type="#_x0000_t75" alt="" style="width:56pt;height:14pt;mso-width-percent:0;mso-height-percent:0;mso-width-percent:0;mso-height-percent:0" o:ole="">
            <v:imagedata r:id="rId172" o:title="" gain="74473f"/>
          </v:shape>
          <o:OLEObject Type="Embed" ProgID="PBrush" ShapeID="_x0000_i1051" DrawAspect="Content" ObjectID="_1677078438" r:id="rId173"/>
        </w:object>
      </w:r>
      <w:r w:rsidR="00E92A73" w:rsidRPr="00342385">
        <w:rPr>
          <w:sz w:val="26"/>
          <w:szCs w:val="26"/>
        </w:rPr>
        <w:t>.</w:t>
      </w:r>
    </w:p>
    <w:p w:rsidR="00E92A73" w:rsidRPr="00342385" w:rsidRDefault="00E92A73" w:rsidP="00342385">
      <w:pPr>
        <w:ind w:left="1841" w:firstLine="0"/>
        <w:rPr>
          <w:bCs/>
          <w:i/>
          <w:iCs/>
          <w:sz w:val="26"/>
          <w:szCs w:val="26"/>
        </w:rPr>
      </w:pPr>
    </w:p>
    <w:p w:rsidR="00E92A73" w:rsidRPr="00342385" w:rsidRDefault="00E92A73" w:rsidP="00342385">
      <w:pPr>
        <w:numPr>
          <w:ilvl w:val="0"/>
          <w:numId w:val="16"/>
        </w:numPr>
        <w:rPr>
          <w:sz w:val="26"/>
          <w:szCs w:val="26"/>
        </w:rPr>
      </w:pPr>
      <w:r w:rsidRPr="00342385">
        <w:rPr>
          <w:sz w:val="26"/>
          <w:szCs w:val="26"/>
        </w:rPr>
        <w:t xml:space="preserve">Перейти в режим регистрации платежа по одному счету с помощью экранной кнопки </w:t>
      </w:r>
      <w:r w:rsidR="00AE5470" w:rsidRPr="00342385">
        <w:rPr>
          <w:noProof/>
          <w:sz w:val="26"/>
          <w:szCs w:val="26"/>
        </w:rPr>
        <w:object w:dxaOrig="1440" w:dyaOrig="330">
          <v:shape id="_x0000_i1050" type="#_x0000_t75" alt="" style="width:1in;height:17pt;mso-width-percent:0;mso-height-percent:0;mso-width-percent:0;mso-height-percent:0" o:ole="">
            <v:imagedata r:id="rId174" o:title="" gain="74473f"/>
          </v:shape>
          <o:OLEObject Type="Embed" ProgID="PBrush" ShapeID="_x0000_i1050" DrawAspect="Content" ObjectID="_1677078439" r:id="rId175"/>
        </w:object>
      </w:r>
      <w:r w:rsidRPr="00342385">
        <w:rPr>
          <w:sz w:val="26"/>
          <w:szCs w:val="26"/>
        </w:rPr>
        <w:t xml:space="preserve"> или по нескольким счетам - </w:t>
      </w:r>
      <w:r w:rsidR="00AE5470" w:rsidRPr="00342385">
        <w:rPr>
          <w:noProof/>
          <w:sz w:val="26"/>
          <w:szCs w:val="26"/>
        </w:rPr>
        <w:object w:dxaOrig="1305" w:dyaOrig="285">
          <v:shape id="_x0000_i1049" type="#_x0000_t75" alt="" style="width:65pt;height:14pt;mso-width-percent:0;mso-height-percent:0;mso-width-percent:0;mso-height-percent:0" o:ole="">
            <v:imagedata r:id="rId176" o:title="" gain="74473f"/>
          </v:shape>
          <o:OLEObject Type="Embed" ProgID="PBrush" ShapeID="_x0000_i1049" DrawAspect="Content" ObjectID="_1677078440" r:id="rId177"/>
        </w:object>
      </w:r>
      <w:r w:rsidRPr="00342385">
        <w:rPr>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16"/>
        </w:numPr>
        <w:rPr>
          <w:sz w:val="26"/>
          <w:szCs w:val="26"/>
        </w:rPr>
      </w:pPr>
      <w:r w:rsidRPr="00342385">
        <w:rPr>
          <w:bCs/>
          <w:sz w:val="26"/>
          <w:szCs w:val="26"/>
        </w:rPr>
        <w:t>При частичном режиме разбора выписки необходимо задать сумму, подлежащую распределению.</w:t>
      </w:r>
    </w:p>
    <w:p w:rsidR="00E92A73" w:rsidRPr="00342385" w:rsidRDefault="00E92A73" w:rsidP="00342385">
      <w:pPr>
        <w:ind w:left="431" w:firstLine="0"/>
        <w:rPr>
          <w:sz w:val="26"/>
          <w:szCs w:val="26"/>
        </w:rPr>
      </w:pPr>
    </w:p>
    <w:p w:rsidR="00E92A73" w:rsidRPr="00342385" w:rsidRDefault="001D4652" w:rsidP="00342385">
      <w:pPr>
        <w:rPr>
          <w:bCs/>
          <w:i/>
          <w:iCs/>
          <w:sz w:val="26"/>
          <w:szCs w:val="26"/>
        </w:rPr>
      </w:pPr>
      <w:r>
        <w:rPr>
          <w:b/>
          <w:bCs/>
          <w:sz w:val="26"/>
          <w:szCs w:val="26"/>
        </w:rPr>
        <w:t>!!!</w:t>
      </w:r>
      <w:r w:rsidR="00E92A73" w:rsidRPr="00342385">
        <w:rPr>
          <w:sz w:val="26"/>
          <w:szCs w:val="26"/>
        </w:rPr>
        <w:t xml:space="preserve"> </w:t>
      </w:r>
      <w:r w:rsidR="00E92A73" w:rsidRPr="00342385">
        <w:rPr>
          <w:bCs/>
          <w:i/>
          <w:iCs/>
          <w:sz w:val="26"/>
          <w:szCs w:val="26"/>
        </w:rPr>
        <w:t xml:space="preserve">При частичном режиме разбора выписки экранная кнопка </w:t>
      </w:r>
      <w:r w:rsidR="00AE5470" w:rsidRPr="00342385">
        <w:rPr>
          <w:noProof/>
          <w:sz w:val="26"/>
          <w:szCs w:val="26"/>
        </w:rPr>
        <w:object w:dxaOrig="1305" w:dyaOrig="285">
          <v:shape id="_x0000_i1048" type="#_x0000_t75" alt="" style="width:74pt;height:17pt;mso-width-percent:0;mso-height-percent:0;mso-width-percent:0;mso-height-percent:0" o:ole="">
            <v:imagedata r:id="rId176" o:title="" gain="74473f"/>
          </v:shape>
          <o:OLEObject Type="Embed" ProgID="PBrush" ShapeID="_x0000_i1048" DrawAspect="Content" ObjectID="_1677078441" r:id="rId178"/>
        </w:object>
      </w:r>
      <w:r w:rsidR="00E92A73" w:rsidRPr="00342385">
        <w:rPr>
          <w:bCs/>
          <w:i/>
          <w:iCs/>
          <w:sz w:val="26"/>
          <w:szCs w:val="26"/>
        </w:rPr>
        <w:t xml:space="preserve"> недоступна.</w:t>
      </w:r>
    </w:p>
    <w:p w:rsidR="00E92A73" w:rsidRPr="00342385" w:rsidRDefault="00E92A73" w:rsidP="00342385">
      <w:pPr>
        <w:ind w:left="431" w:firstLine="0"/>
        <w:rPr>
          <w:sz w:val="26"/>
          <w:szCs w:val="26"/>
        </w:rPr>
      </w:pPr>
    </w:p>
    <w:p w:rsidR="00E92A73" w:rsidRPr="00342385" w:rsidRDefault="00E92A73" w:rsidP="00342385">
      <w:pPr>
        <w:numPr>
          <w:ilvl w:val="0"/>
          <w:numId w:val="16"/>
        </w:numPr>
        <w:rPr>
          <w:sz w:val="26"/>
          <w:szCs w:val="26"/>
        </w:rPr>
      </w:pPr>
      <w:r w:rsidRPr="00342385">
        <w:rPr>
          <w:sz w:val="26"/>
          <w:szCs w:val="26"/>
        </w:rPr>
        <w:t xml:space="preserve">Подтвердить необходимость сохранения платежа с дополнительной информацией, кнопка </w:t>
      </w:r>
      <w:r w:rsidR="00AE5470">
        <w:rPr>
          <w:noProof/>
          <w:sz w:val="26"/>
          <w:szCs w:val="26"/>
        </w:rPr>
        <w:pict>
          <v:shape id="_x0000_i1047" type="#_x0000_t75" alt="" style="width:111pt;height:23pt;mso-width-percent:0;mso-height-percent:0;mso-width-percent:0;mso-height-percent:0">
            <v:imagedata r:id="rId179" o:title=""/>
          </v:shape>
        </w:pict>
      </w:r>
      <w:r w:rsidR="006D2C75">
        <w:rPr>
          <w:noProof/>
          <w:sz w:val="26"/>
          <w:szCs w:val="26"/>
        </w:rPr>
        <w:t>.</w:t>
      </w:r>
    </w:p>
    <w:p w:rsidR="00E92A73" w:rsidRPr="00342385" w:rsidRDefault="00E92A73" w:rsidP="00342385">
      <w:pPr>
        <w:ind w:left="1841" w:firstLine="0"/>
        <w:rPr>
          <w:sz w:val="26"/>
          <w:szCs w:val="26"/>
        </w:rPr>
      </w:pPr>
    </w:p>
    <w:p w:rsidR="00E92A73" w:rsidRPr="00342385" w:rsidRDefault="00E92A73" w:rsidP="00342385">
      <w:pPr>
        <w:numPr>
          <w:ilvl w:val="0"/>
          <w:numId w:val="16"/>
        </w:numPr>
        <w:rPr>
          <w:sz w:val="26"/>
          <w:szCs w:val="26"/>
        </w:rPr>
      </w:pPr>
      <w:r w:rsidRPr="00342385">
        <w:rPr>
          <w:sz w:val="26"/>
          <w:szCs w:val="26"/>
        </w:rPr>
        <w:t>Автоматическая регистрация параметров платежа, заданных в шаге 2.</w:t>
      </w:r>
    </w:p>
    <w:p w:rsidR="00E92A73" w:rsidRPr="00342385" w:rsidRDefault="00E92A73" w:rsidP="00342385">
      <w:pPr>
        <w:ind w:left="1841" w:firstLine="0"/>
        <w:rPr>
          <w:sz w:val="26"/>
          <w:szCs w:val="26"/>
        </w:rPr>
      </w:pPr>
    </w:p>
    <w:p w:rsidR="00E92A73" w:rsidRPr="00342385" w:rsidRDefault="00E92A73" w:rsidP="00342385">
      <w:pPr>
        <w:numPr>
          <w:ilvl w:val="0"/>
          <w:numId w:val="16"/>
        </w:numPr>
        <w:rPr>
          <w:sz w:val="26"/>
          <w:szCs w:val="26"/>
        </w:rPr>
      </w:pPr>
      <w:r w:rsidRPr="00342385">
        <w:rPr>
          <w:sz w:val="26"/>
          <w:szCs w:val="26"/>
        </w:rPr>
        <w:t>Автоматическое изменение статуса счета на «частично оплачен» или «оплачен».</w:t>
      </w:r>
    </w:p>
    <w:p w:rsidR="00E92A73" w:rsidRPr="00342385" w:rsidRDefault="00E92A73" w:rsidP="00342385">
      <w:pPr>
        <w:ind w:left="1841" w:firstLine="0"/>
        <w:rPr>
          <w:sz w:val="26"/>
          <w:szCs w:val="26"/>
        </w:rPr>
      </w:pPr>
    </w:p>
    <w:p w:rsidR="00E92A73" w:rsidRPr="00342385" w:rsidRDefault="00E92A73" w:rsidP="00342385">
      <w:pPr>
        <w:numPr>
          <w:ilvl w:val="0"/>
          <w:numId w:val="16"/>
        </w:numPr>
        <w:rPr>
          <w:sz w:val="26"/>
          <w:szCs w:val="26"/>
        </w:rPr>
      </w:pPr>
      <w:r w:rsidRPr="00342385">
        <w:rPr>
          <w:sz w:val="26"/>
          <w:szCs w:val="26"/>
        </w:rPr>
        <w:t xml:space="preserve">Автоматическое выставление счета на НСП (при включенном механизме резервирования для платежного поручения </w:t>
      </w:r>
      <w:r w:rsidR="006D2C75">
        <w:rPr>
          <w:sz w:val="26"/>
          <w:szCs w:val="26"/>
        </w:rPr>
        <w:t>с признаком «наличная оплата»).</w:t>
      </w:r>
    </w:p>
    <w:p w:rsidR="00E92A73" w:rsidRPr="00342385" w:rsidRDefault="00E92A73" w:rsidP="00342385">
      <w:pPr>
        <w:ind w:left="1770" w:firstLine="0"/>
        <w:rPr>
          <w:sz w:val="26"/>
          <w:szCs w:val="26"/>
        </w:rPr>
      </w:pPr>
      <w:r w:rsidRPr="00342385">
        <w:rPr>
          <w:sz w:val="26"/>
          <w:szCs w:val="26"/>
        </w:rPr>
        <w:t>Валюта выставления счета = валюте первичного пл</w:t>
      </w:r>
      <w:r w:rsidR="006D2C75">
        <w:rPr>
          <w:sz w:val="26"/>
          <w:szCs w:val="26"/>
        </w:rPr>
        <w:t>атежа.</w:t>
      </w:r>
    </w:p>
    <w:p w:rsidR="00E92A73" w:rsidRPr="00342385" w:rsidRDefault="00E92A73" w:rsidP="00342385">
      <w:pPr>
        <w:ind w:left="1770" w:firstLine="0"/>
        <w:rPr>
          <w:sz w:val="26"/>
          <w:szCs w:val="26"/>
        </w:rPr>
      </w:pPr>
      <w:r w:rsidRPr="00342385">
        <w:rPr>
          <w:sz w:val="26"/>
          <w:szCs w:val="26"/>
        </w:rPr>
        <w:t xml:space="preserve">Сумма счета = ставка НСП от суммы </w:t>
      </w:r>
      <w:r w:rsidR="006D2C75">
        <w:rPr>
          <w:sz w:val="26"/>
          <w:szCs w:val="26"/>
        </w:rPr>
        <w:t>платежа.</w:t>
      </w:r>
    </w:p>
    <w:p w:rsidR="00E92A73" w:rsidRPr="00342385" w:rsidRDefault="00E92A73" w:rsidP="00342385">
      <w:pPr>
        <w:ind w:left="2201" w:firstLine="0"/>
        <w:rPr>
          <w:sz w:val="26"/>
          <w:szCs w:val="26"/>
        </w:rPr>
      </w:pPr>
      <w:r w:rsidRPr="00342385">
        <w:rPr>
          <w:sz w:val="26"/>
          <w:szCs w:val="26"/>
        </w:rPr>
        <w:t>Автоматическое формирование платежа по счету НСП на сумму резерва с параметрами первичного платежа с ссылкой на родительский платеж. Автоматическое изменение статуса счета НСП на «оплачен».</w:t>
      </w:r>
    </w:p>
    <w:p w:rsidR="00E92A73" w:rsidRPr="00342385" w:rsidRDefault="00E92A73" w:rsidP="00342385">
      <w:pPr>
        <w:ind w:left="1841" w:firstLine="0"/>
        <w:rPr>
          <w:sz w:val="26"/>
          <w:szCs w:val="26"/>
        </w:rPr>
      </w:pPr>
    </w:p>
    <w:p w:rsidR="00E92A73" w:rsidRPr="00342385" w:rsidRDefault="00E92A73" w:rsidP="00342385">
      <w:pPr>
        <w:numPr>
          <w:ilvl w:val="0"/>
          <w:numId w:val="16"/>
        </w:numPr>
        <w:rPr>
          <w:sz w:val="26"/>
          <w:szCs w:val="26"/>
        </w:rPr>
      </w:pPr>
      <w:r w:rsidRPr="00342385">
        <w:rPr>
          <w:sz w:val="26"/>
          <w:szCs w:val="26"/>
        </w:rPr>
        <w:lastRenderedPageBreak/>
        <w:t>Автоматическое формирование целевого балансового платежа на сумму переплаты (исполняется, если задан был полный режим разбора выписки и сумма платежного поручения больше неоплаченной суммы счета) или изменение баланса на сумму авансовой операции с учетом резерва (исполняется, если одна из составляющих счета – авансовая операция, изменяющая баланс).</w:t>
      </w:r>
    </w:p>
    <w:p w:rsidR="00E92A73" w:rsidRPr="00342385" w:rsidRDefault="00E92A73" w:rsidP="00342385">
      <w:pPr>
        <w:ind w:left="431" w:firstLine="0"/>
        <w:rPr>
          <w:sz w:val="26"/>
          <w:szCs w:val="26"/>
        </w:rPr>
      </w:pPr>
    </w:p>
    <w:p w:rsidR="00E92A73" w:rsidRPr="00342385" w:rsidRDefault="00E92A73" w:rsidP="00342385">
      <w:pPr>
        <w:numPr>
          <w:ilvl w:val="0"/>
          <w:numId w:val="16"/>
        </w:numPr>
        <w:rPr>
          <w:bCs/>
          <w:sz w:val="26"/>
          <w:szCs w:val="26"/>
        </w:rPr>
      </w:pPr>
      <w:r w:rsidRPr="00342385">
        <w:rPr>
          <w:sz w:val="26"/>
          <w:szCs w:val="26"/>
        </w:rPr>
        <w:t>Автоматическое выставление приходного ордера на сумму налога с продаж (исполняется при оплате счетов, содержащих авансовую операцию, платежным поручением с признаком «наличная оплата»).</w:t>
      </w:r>
    </w:p>
    <w:p w:rsidR="00E92A73" w:rsidRPr="00342385" w:rsidRDefault="00E92A73" w:rsidP="00342385">
      <w:pPr>
        <w:ind w:left="1830" w:firstLine="0"/>
        <w:rPr>
          <w:sz w:val="26"/>
          <w:szCs w:val="26"/>
        </w:rPr>
      </w:pPr>
      <w:r w:rsidRPr="00342385">
        <w:rPr>
          <w:sz w:val="26"/>
          <w:szCs w:val="26"/>
        </w:rPr>
        <w:t>Автоматическое формирование платежа на закрытие приходного ордера.</w:t>
      </w:r>
    </w:p>
    <w:p w:rsidR="00E92A73" w:rsidRPr="00342385" w:rsidRDefault="00E92A73" w:rsidP="00342385">
      <w:pPr>
        <w:ind w:left="1830" w:firstLine="0"/>
        <w:rPr>
          <w:sz w:val="26"/>
          <w:szCs w:val="26"/>
        </w:rPr>
      </w:pPr>
      <w:r w:rsidRPr="00342385">
        <w:rPr>
          <w:sz w:val="26"/>
          <w:szCs w:val="26"/>
        </w:rPr>
        <w:t>Автоматическое закрытие приходного ордера.</w:t>
      </w:r>
    </w:p>
    <w:p w:rsidR="00E92A73" w:rsidRPr="00342385" w:rsidRDefault="00E92A73" w:rsidP="00342385">
      <w:pPr>
        <w:ind w:left="1830" w:firstLine="0"/>
        <w:rPr>
          <w:bCs/>
          <w:sz w:val="26"/>
          <w:szCs w:val="26"/>
        </w:rPr>
      </w:pPr>
      <w:r w:rsidRPr="00342385">
        <w:rPr>
          <w:sz w:val="26"/>
          <w:szCs w:val="26"/>
        </w:rPr>
        <w:t>Баланс лицевого счета, по которому был выставлен счет с авансовой операцией, изменяется на сумму авансовой операции с учетом зарезервированной суммы дополнительных налогов (суммы приходного ордера).</w:t>
      </w:r>
    </w:p>
    <w:p w:rsidR="00E92A73" w:rsidRPr="00342385" w:rsidRDefault="00E92A73" w:rsidP="00342385">
      <w:pPr>
        <w:ind w:left="431" w:firstLine="0"/>
        <w:rPr>
          <w:bCs/>
          <w:sz w:val="26"/>
          <w:szCs w:val="26"/>
        </w:rPr>
      </w:pPr>
    </w:p>
    <w:p w:rsidR="00E92A73" w:rsidRPr="00342385" w:rsidRDefault="00E92A73" w:rsidP="00342385">
      <w:pPr>
        <w:numPr>
          <w:ilvl w:val="0"/>
          <w:numId w:val="16"/>
        </w:numPr>
        <w:rPr>
          <w:bCs/>
          <w:sz w:val="26"/>
          <w:szCs w:val="26"/>
        </w:rPr>
      </w:pPr>
      <w:r w:rsidRPr="00342385">
        <w:rPr>
          <w:sz w:val="26"/>
          <w:szCs w:val="26"/>
        </w:rPr>
        <w:t>При оплате счета, содержащего авансовую операцию (счет за оборудование) или при формировании целевого балансового платежа на сумму переплаты автоматическое выставление фактуры «по внесенным авансам».</w:t>
      </w:r>
    </w:p>
    <w:p w:rsidR="00E92A73" w:rsidRPr="00342385" w:rsidRDefault="00E92A73" w:rsidP="00342385">
      <w:pPr>
        <w:ind w:left="431" w:firstLine="0"/>
        <w:rPr>
          <w:bCs/>
          <w:sz w:val="26"/>
          <w:szCs w:val="26"/>
        </w:rPr>
      </w:pPr>
    </w:p>
    <w:p w:rsidR="00E92A73" w:rsidRPr="00342385" w:rsidRDefault="00E92A73" w:rsidP="00342385">
      <w:pPr>
        <w:numPr>
          <w:ilvl w:val="0"/>
          <w:numId w:val="16"/>
        </w:numPr>
        <w:rPr>
          <w:bCs/>
          <w:sz w:val="26"/>
          <w:szCs w:val="26"/>
        </w:rPr>
      </w:pPr>
      <w:r w:rsidRPr="00342385">
        <w:rPr>
          <w:bCs/>
          <w:sz w:val="26"/>
          <w:szCs w:val="26"/>
        </w:rPr>
        <w:t>Автоматическое выставление фактур по суммовым разницам (исполняется, если курс платежа по счету отличен от курса выставления счета).</w:t>
      </w:r>
    </w:p>
    <w:p w:rsidR="00790EEA" w:rsidRPr="00342385" w:rsidRDefault="00790EEA" w:rsidP="00342385">
      <w:pPr>
        <w:ind w:left="1841" w:firstLine="0"/>
        <w:rPr>
          <w:sz w:val="26"/>
          <w:szCs w:val="26"/>
        </w:rPr>
      </w:pPr>
    </w:p>
    <w:p w:rsidR="00E92A73" w:rsidRPr="00342385" w:rsidRDefault="00E92A73" w:rsidP="006D2C75">
      <w:pPr>
        <w:ind w:firstLine="0"/>
        <w:rPr>
          <w:i/>
          <w:sz w:val="26"/>
          <w:szCs w:val="26"/>
        </w:rPr>
      </w:pPr>
      <w:r w:rsidRPr="00342385">
        <w:rPr>
          <w:i/>
          <w:sz w:val="26"/>
          <w:szCs w:val="26"/>
        </w:rPr>
        <w:t>Примечание:</w:t>
      </w:r>
    </w:p>
    <w:p w:rsidR="00E92A73" w:rsidRPr="00342385" w:rsidRDefault="00AE5470" w:rsidP="00342385">
      <w:pPr>
        <w:ind w:firstLine="0"/>
        <w:rPr>
          <w:i/>
          <w:sz w:val="26"/>
          <w:szCs w:val="26"/>
        </w:rPr>
      </w:pPr>
      <w:r>
        <w:rPr>
          <w:i/>
          <w:noProof/>
          <w:sz w:val="26"/>
          <w:szCs w:val="26"/>
        </w:rPr>
        <w:pict>
          <v:shape id="_x0000_i1046" type="#_x0000_t75" alt="" style="width:108pt;height:24pt;mso-width-percent:0;mso-height-percent:0;mso-width-percent:0;mso-height-percent:0">
            <v:imagedata r:id="rId180" o:title=""/>
          </v:shape>
        </w:pict>
      </w:r>
      <w:r w:rsidR="00E92A73" w:rsidRPr="00342385">
        <w:rPr>
          <w:i/>
          <w:sz w:val="26"/>
          <w:szCs w:val="26"/>
        </w:rPr>
        <w:t xml:space="preserve"> просмотр информации о клиенте в интерфейсе «Введение информации о клиенте»</w:t>
      </w:r>
      <w:r w:rsidR="006D2C75">
        <w:rPr>
          <w:i/>
          <w:sz w:val="26"/>
          <w:szCs w:val="26"/>
        </w:rPr>
        <w:t>.</w:t>
      </w:r>
    </w:p>
    <w:p w:rsidR="00E92A73" w:rsidRPr="00342385" w:rsidRDefault="00E92A73" w:rsidP="00342385">
      <w:pPr>
        <w:ind w:left="1841" w:firstLine="0"/>
        <w:rPr>
          <w:i/>
          <w:sz w:val="26"/>
          <w:szCs w:val="26"/>
        </w:rPr>
      </w:pPr>
    </w:p>
    <w:p w:rsidR="00E92A73" w:rsidRPr="00342385" w:rsidRDefault="00AE5470" w:rsidP="00342385">
      <w:pPr>
        <w:ind w:firstLine="0"/>
        <w:rPr>
          <w:i/>
          <w:sz w:val="26"/>
          <w:szCs w:val="26"/>
        </w:rPr>
      </w:pPr>
      <w:r>
        <w:rPr>
          <w:i/>
          <w:noProof/>
          <w:sz w:val="26"/>
          <w:szCs w:val="26"/>
        </w:rPr>
        <w:pict>
          <v:shape id="_x0000_i1045" type="#_x0000_t75" alt="" style="width:94pt;height:24pt;mso-width-percent:0;mso-height-percent:0;mso-width-percent:0;mso-height-percent:0">
            <v:imagedata r:id="rId181" o:title=""/>
          </v:shape>
        </w:pict>
      </w:r>
      <w:r w:rsidR="00E92A73" w:rsidRPr="00342385">
        <w:rPr>
          <w:i/>
          <w:sz w:val="26"/>
          <w:szCs w:val="26"/>
        </w:rPr>
        <w:t xml:space="preserve"> - просмотр счетов клиента</w:t>
      </w:r>
      <w:r w:rsidR="006D2C75">
        <w:rPr>
          <w:i/>
          <w:sz w:val="26"/>
          <w:szCs w:val="26"/>
        </w:rPr>
        <w:t>.</w:t>
      </w:r>
    </w:p>
    <w:p w:rsidR="00E92A73" w:rsidRPr="00342385" w:rsidRDefault="00E92A73" w:rsidP="00342385">
      <w:pPr>
        <w:ind w:left="1841" w:firstLine="0"/>
        <w:rPr>
          <w:i/>
          <w:sz w:val="26"/>
          <w:szCs w:val="26"/>
        </w:rPr>
      </w:pPr>
    </w:p>
    <w:p w:rsidR="00E92A73" w:rsidRPr="00342385" w:rsidRDefault="00AE5470" w:rsidP="00342385">
      <w:pPr>
        <w:ind w:firstLine="0"/>
        <w:rPr>
          <w:i/>
          <w:sz w:val="26"/>
          <w:szCs w:val="26"/>
        </w:rPr>
      </w:pPr>
      <w:r>
        <w:rPr>
          <w:i/>
          <w:noProof/>
          <w:sz w:val="26"/>
          <w:szCs w:val="26"/>
        </w:rPr>
        <w:lastRenderedPageBreak/>
        <w:pict>
          <v:shape id="_x0000_i1044" type="#_x0000_t75" alt="" style="width:1in;height:24pt;mso-width-percent:0;mso-height-percent:0;mso-width-percent:0;mso-height-percent:0">
            <v:imagedata r:id="rId182" o:title=""/>
          </v:shape>
        </w:pict>
      </w:r>
      <w:r w:rsidR="006D2C75">
        <w:rPr>
          <w:i/>
          <w:noProof/>
          <w:sz w:val="26"/>
          <w:szCs w:val="26"/>
        </w:rPr>
        <w:t xml:space="preserve"> </w:t>
      </w:r>
      <w:r w:rsidR="00E92A73" w:rsidRPr="00342385">
        <w:rPr>
          <w:i/>
          <w:sz w:val="26"/>
          <w:szCs w:val="26"/>
        </w:rPr>
        <w:t>- просмотр платежей клиента</w:t>
      </w:r>
      <w:r w:rsidR="006D2C75">
        <w:rPr>
          <w:i/>
          <w:sz w:val="26"/>
          <w:szCs w:val="26"/>
        </w:rPr>
        <w:t>.</w:t>
      </w:r>
    </w:p>
    <w:p w:rsidR="00E92A73" w:rsidRPr="00342385" w:rsidRDefault="00E92A73" w:rsidP="00342385">
      <w:pPr>
        <w:ind w:left="1841" w:firstLine="0"/>
        <w:rPr>
          <w:i/>
          <w:sz w:val="26"/>
          <w:szCs w:val="26"/>
        </w:rPr>
      </w:pPr>
    </w:p>
    <w:p w:rsidR="00E92A73" w:rsidRPr="00342385" w:rsidRDefault="00AE5470" w:rsidP="006D2C75">
      <w:pPr>
        <w:ind w:firstLine="0"/>
        <w:rPr>
          <w:i/>
          <w:sz w:val="26"/>
          <w:szCs w:val="26"/>
        </w:rPr>
      </w:pPr>
      <w:r>
        <w:rPr>
          <w:i/>
          <w:noProof/>
          <w:sz w:val="26"/>
          <w:szCs w:val="26"/>
        </w:rPr>
        <w:pict>
          <v:shape id="_x0000_i1043" type="#_x0000_t75" alt="" style="width:130pt;height:24pt;mso-width-percent:0;mso-height-percent:0;mso-width-percent:0;mso-height-percent:0">
            <v:imagedata r:id="rId183" o:title=""/>
          </v:shape>
        </w:pict>
      </w:r>
      <w:r w:rsidR="006D2C75">
        <w:rPr>
          <w:i/>
          <w:noProof/>
          <w:sz w:val="26"/>
          <w:szCs w:val="26"/>
        </w:rPr>
        <w:t xml:space="preserve"> </w:t>
      </w:r>
      <w:r w:rsidR="00E92A73" w:rsidRPr="00342385">
        <w:rPr>
          <w:i/>
          <w:sz w:val="26"/>
          <w:szCs w:val="26"/>
        </w:rPr>
        <w:t>- просмотр финансового состояния клиента</w:t>
      </w:r>
    </w:p>
    <w:p w:rsidR="00E92A73" w:rsidRPr="00342385" w:rsidRDefault="00E92A73" w:rsidP="00342385">
      <w:pPr>
        <w:ind w:left="1841" w:firstLine="0"/>
        <w:rPr>
          <w:i/>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w:t>
      </w:r>
      <w:r w:rsidR="006D2C75">
        <w:rPr>
          <w:rFonts w:ascii="Times New Roman" w:hAnsi="Times New Roman" w:cs="Times New Roman"/>
          <w:sz w:val="26"/>
          <w:szCs w:val="26"/>
        </w:rPr>
        <w:t>г 4. Удалить безналичный платеж</w:t>
      </w:r>
    </w:p>
    <w:p w:rsidR="00E92A73" w:rsidRPr="00342385" w:rsidRDefault="00E92A73" w:rsidP="006D2C75">
      <w:pPr>
        <w:ind w:firstLine="0"/>
        <w:rPr>
          <w:sz w:val="26"/>
          <w:szCs w:val="26"/>
        </w:rPr>
      </w:pPr>
    </w:p>
    <w:p w:rsidR="00E92A73" w:rsidRPr="00342385" w:rsidRDefault="00E92A73" w:rsidP="00342385">
      <w:pPr>
        <w:rPr>
          <w:sz w:val="26"/>
          <w:szCs w:val="26"/>
        </w:rPr>
      </w:pPr>
      <w:r w:rsidRPr="00342385">
        <w:rPr>
          <w:sz w:val="26"/>
          <w:szCs w:val="26"/>
        </w:rPr>
        <w:t>Удаление целевого платежа формы «безналичная оплата» осуществляется в интерфейсе «Целевые платежи» - см. п.14.1 -</w:t>
      </w:r>
      <w:r w:rsidR="00053245" w:rsidRPr="00342385">
        <w:rPr>
          <w:sz w:val="26"/>
          <w:szCs w:val="26"/>
        </w:rPr>
        <w:fldChar w:fldCharType="begin"/>
      </w:r>
      <w:r w:rsidRPr="00342385">
        <w:rPr>
          <w:sz w:val="26"/>
          <w:szCs w:val="26"/>
        </w:rPr>
        <w:instrText xml:space="preserve"> REF _Ref26862428 \h </w:instrText>
      </w:r>
      <w:r w:rsidR="00342385" w:rsidRPr="00342385">
        <w:rPr>
          <w:sz w:val="26"/>
          <w:szCs w:val="26"/>
        </w:rPr>
        <w:instrText xml:space="preserve"> \* MERGEFORMAT </w:instrText>
      </w:r>
      <w:r w:rsidR="00053245" w:rsidRPr="00342385">
        <w:rPr>
          <w:sz w:val="26"/>
          <w:szCs w:val="26"/>
        </w:rPr>
      </w:r>
      <w:r w:rsidR="00053245" w:rsidRPr="00342385">
        <w:rPr>
          <w:sz w:val="26"/>
          <w:szCs w:val="26"/>
        </w:rPr>
        <w:fldChar w:fldCharType="separate"/>
      </w:r>
      <w:r w:rsidR="008564E5" w:rsidRPr="00342385">
        <w:rPr>
          <w:sz w:val="26"/>
          <w:szCs w:val="26"/>
        </w:rPr>
        <w:t>Шаг 4. Удалить целевые платежи</w:t>
      </w:r>
      <w:r w:rsidR="00053245" w:rsidRPr="00342385">
        <w:rPr>
          <w:sz w:val="26"/>
          <w:szCs w:val="26"/>
        </w:rPr>
        <w:fldChar w:fldCharType="end"/>
      </w:r>
      <w:r w:rsidRPr="00342385">
        <w:rPr>
          <w:sz w:val="26"/>
          <w:szCs w:val="26"/>
        </w:rPr>
        <w:t>.</w:t>
      </w:r>
    </w:p>
    <w:p w:rsidR="00E92A73" w:rsidRPr="00342385" w:rsidRDefault="00E92A73" w:rsidP="00342385">
      <w:pPr>
        <w:ind w:left="1416" w:firstLine="0"/>
        <w:rPr>
          <w:sz w:val="26"/>
          <w:szCs w:val="26"/>
        </w:rPr>
      </w:pPr>
    </w:p>
    <w:p w:rsidR="00E92A73" w:rsidRPr="00342385" w:rsidRDefault="00E92A73" w:rsidP="00342385">
      <w:pPr>
        <w:rPr>
          <w:sz w:val="26"/>
          <w:szCs w:val="26"/>
        </w:rPr>
      </w:pPr>
      <w:r w:rsidRPr="00342385">
        <w:rPr>
          <w:sz w:val="26"/>
          <w:szCs w:val="26"/>
        </w:rPr>
        <w:t xml:space="preserve">Удаление платежа по счету формы «безналичная оплата» осуществляется аналогично п.14.2 </w:t>
      </w:r>
      <w:r w:rsidR="00053245" w:rsidRPr="00342385">
        <w:rPr>
          <w:sz w:val="26"/>
          <w:szCs w:val="26"/>
        </w:rPr>
        <w:fldChar w:fldCharType="begin"/>
      </w:r>
      <w:r w:rsidRPr="00342385">
        <w:rPr>
          <w:sz w:val="26"/>
          <w:szCs w:val="26"/>
        </w:rPr>
        <w:instrText xml:space="preserve"> REF _Ref26862472 \h </w:instrText>
      </w:r>
      <w:r w:rsidR="00342385" w:rsidRPr="00342385">
        <w:rPr>
          <w:sz w:val="26"/>
          <w:szCs w:val="26"/>
        </w:rPr>
        <w:instrText xml:space="preserve"> \* MERGEFORMAT </w:instrText>
      </w:r>
      <w:r w:rsidR="00053245" w:rsidRPr="00342385">
        <w:rPr>
          <w:sz w:val="26"/>
          <w:szCs w:val="26"/>
        </w:rPr>
      </w:r>
      <w:r w:rsidR="00053245" w:rsidRPr="00342385">
        <w:rPr>
          <w:sz w:val="26"/>
          <w:szCs w:val="26"/>
        </w:rPr>
        <w:fldChar w:fldCharType="separate"/>
      </w:r>
      <w:r w:rsidR="008564E5" w:rsidRPr="00342385">
        <w:rPr>
          <w:sz w:val="26"/>
          <w:szCs w:val="26"/>
        </w:rPr>
        <w:t>Шаг 4. Удалить платеж по счету</w:t>
      </w:r>
      <w:r w:rsidR="00053245" w:rsidRPr="00342385">
        <w:rPr>
          <w:sz w:val="26"/>
          <w:szCs w:val="26"/>
        </w:rPr>
        <w:fldChar w:fldCharType="end"/>
      </w:r>
      <w:r w:rsidRPr="00342385">
        <w:rPr>
          <w:sz w:val="26"/>
          <w:szCs w:val="26"/>
        </w:rPr>
        <w:t>.</w:t>
      </w:r>
    </w:p>
    <w:p w:rsidR="00E92A73" w:rsidRPr="00342385" w:rsidRDefault="00E92A73" w:rsidP="00342385">
      <w:pPr>
        <w:ind w:left="1416" w:firstLine="0"/>
        <w:rPr>
          <w:sz w:val="26"/>
          <w:szCs w:val="26"/>
        </w:rPr>
      </w:pPr>
    </w:p>
    <w:p w:rsidR="00E92A73" w:rsidRPr="00342385" w:rsidRDefault="00E92A73" w:rsidP="00342385">
      <w:pPr>
        <w:rPr>
          <w:sz w:val="26"/>
          <w:szCs w:val="26"/>
        </w:rPr>
      </w:pPr>
      <w:r w:rsidRPr="00342385">
        <w:rPr>
          <w:sz w:val="26"/>
          <w:szCs w:val="26"/>
        </w:rPr>
        <w:t xml:space="preserve">Дополнительно перейти в режим отката счетов можно с помощью экранной кнопки </w:t>
      </w:r>
      <w:r w:rsidR="00AE5470" w:rsidRPr="00342385">
        <w:rPr>
          <w:noProof/>
          <w:sz w:val="26"/>
          <w:szCs w:val="26"/>
        </w:rPr>
        <w:object w:dxaOrig="1500" w:dyaOrig="255">
          <v:shape id="_x0000_i1042" type="#_x0000_t75" alt="" style="width:75pt;height:13pt;mso-width-percent:0;mso-height-percent:0;mso-width-percent:0;mso-height-percent:0" o:ole="">
            <v:imagedata r:id="rId184" o:title=""/>
          </v:shape>
          <o:OLEObject Type="Embed" ProgID="PBrush" ShapeID="_x0000_i1042" DrawAspect="Content" ObjectID="_1677078442" r:id="rId185"/>
        </w:object>
      </w:r>
      <w:r w:rsidRPr="00342385">
        <w:rPr>
          <w:sz w:val="26"/>
          <w:szCs w:val="26"/>
        </w:rPr>
        <w:t xml:space="preserve"> интерфейса «Безналичная оплата. Поток».</w:t>
      </w:r>
    </w:p>
    <w:p w:rsidR="00BE668A" w:rsidRPr="00342385" w:rsidRDefault="00BE668A" w:rsidP="00342385">
      <w:pPr>
        <w:ind w:left="1841" w:firstLine="0"/>
        <w:rPr>
          <w:sz w:val="26"/>
          <w:szCs w:val="26"/>
        </w:rPr>
      </w:pPr>
    </w:p>
    <w:p w:rsidR="00E92A73" w:rsidRPr="00342385" w:rsidRDefault="00720C31" w:rsidP="00342385">
      <w:pPr>
        <w:pStyle w:val="1"/>
        <w:pageBreakBefore w:val="0"/>
        <w:spacing w:before="0" w:after="0"/>
        <w:ind w:left="357" w:hanging="357"/>
        <w:rPr>
          <w:rFonts w:ascii="Times New Roman" w:hAnsi="Times New Roman" w:cs="Times New Roman"/>
          <w:sz w:val="26"/>
          <w:szCs w:val="26"/>
        </w:rPr>
      </w:pPr>
      <w:bookmarkStart w:id="1365" w:name="_Toc175728288"/>
      <w:r w:rsidRPr="00342385">
        <w:rPr>
          <w:rFonts w:ascii="Times New Roman" w:hAnsi="Times New Roman" w:cs="Times New Roman"/>
          <w:sz w:val="26"/>
          <w:szCs w:val="26"/>
        </w:rPr>
        <w:t xml:space="preserve"> </w:t>
      </w:r>
      <w:bookmarkStart w:id="1366" w:name="_Toc208914216"/>
      <w:bookmarkStart w:id="1367" w:name="_Toc269727538"/>
      <w:bookmarkStart w:id="1368" w:name="_Toc63361279"/>
      <w:r w:rsidR="00E92A73" w:rsidRPr="00342385">
        <w:rPr>
          <w:rFonts w:ascii="Times New Roman" w:hAnsi="Times New Roman" w:cs="Times New Roman"/>
          <w:sz w:val="26"/>
          <w:szCs w:val="26"/>
        </w:rPr>
        <w:t>Пакетная регистрация платежей</w:t>
      </w:r>
      <w:bookmarkEnd w:id="1365"/>
      <w:bookmarkEnd w:id="1366"/>
      <w:bookmarkEnd w:id="1367"/>
      <w:bookmarkEnd w:id="1368"/>
    </w:p>
    <w:p w:rsidR="00DC7B51" w:rsidRPr="00342385" w:rsidRDefault="00DC7B51" w:rsidP="00342385">
      <w:pPr>
        <w:pStyle w:val="aff2"/>
        <w:keepNext/>
        <w:numPr>
          <w:ilvl w:val="0"/>
          <w:numId w:val="1"/>
        </w:numPr>
        <w:ind w:left="0" w:firstLine="0"/>
        <w:jc w:val="left"/>
        <w:outlineLvl w:val="1"/>
        <w:rPr>
          <w:b/>
          <w:bCs/>
          <w:iCs/>
          <w:smallCaps/>
          <w:noProof/>
          <w:vanish/>
          <w:spacing w:val="10"/>
          <w:sz w:val="26"/>
          <w:szCs w:val="26"/>
        </w:rPr>
      </w:pPr>
      <w:bookmarkStart w:id="1369" w:name="_Toc253659042"/>
      <w:bookmarkStart w:id="1370" w:name="_Toc257298503"/>
      <w:bookmarkStart w:id="1371" w:name="_Toc269727539"/>
      <w:bookmarkStart w:id="1372" w:name="_Toc269987097"/>
      <w:bookmarkStart w:id="1373" w:name="_Toc300666854"/>
      <w:bookmarkStart w:id="1374" w:name="_Toc300748688"/>
      <w:bookmarkStart w:id="1375" w:name="_Toc302052943"/>
      <w:bookmarkStart w:id="1376" w:name="_Toc306348565"/>
      <w:bookmarkStart w:id="1377" w:name="_Toc306349011"/>
      <w:bookmarkStart w:id="1378" w:name="_Toc306349832"/>
      <w:bookmarkStart w:id="1379" w:name="_Toc306349947"/>
      <w:bookmarkStart w:id="1380" w:name="_Toc306610861"/>
      <w:bookmarkStart w:id="1381" w:name="_Toc306615678"/>
      <w:bookmarkStart w:id="1382" w:name="_Toc307996731"/>
      <w:bookmarkStart w:id="1383" w:name="_Toc309052477"/>
      <w:bookmarkStart w:id="1384" w:name="_Toc309053779"/>
      <w:bookmarkStart w:id="1385" w:name="_Toc310517114"/>
      <w:bookmarkStart w:id="1386" w:name="_Toc310585644"/>
      <w:bookmarkStart w:id="1387" w:name="_Toc311120249"/>
      <w:bookmarkStart w:id="1388" w:name="_Toc311126202"/>
      <w:bookmarkStart w:id="1389" w:name="_Toc311555715"/>
      <w:bookmarkStart w:id="1390" w:name="_Toc311555982"/>
      <w:bookmarkStart w:id="1391" w:name="_Toc311809725"/>
      <w:bookmarkStart w:id="1392" w:name="_Toc314669463"/>
      <w:bookmarkStart w:id="1393" w:name="_Toc314669600"/>
      <w:bookmarkStart w:id="1394" w:name="_Toc314669749"/>
      <w:bookmarkStart w:id="1395" w:name="_Toc314670310"/>
      <w:bookmarkStart w:id="1396" w:name="_Toc314672040"/>
      <w:bookmarkStart w:id="1397" w:name="_Toc314673236"/>
      <w:bookmarkStart w:id="1398" w:name="_Toc315177988"/>
      <w:bookmarkStart w:id="1399" w:name="_Toc315180597"/>
      <w:bookmarkStart w:id="1400" w:name="_Toc315794488"/>
      <w:bookmarkStart w:id="1401" w:name="_Toc316297145"/>
      <w:bookmarkStart w:id="1402" w:name="_Toc320630620"/>
      <w:bookmarkStart w:id="1403" w:name="_Toc320631643"/>
      <w:bookmarkStart w:id="1404" w:name="_Toc321481521"/>
      <w:bookmarkStart w:id="1405" w:name="_Toc325453735"/>
      <w:bookmarkStart w:id="1406" w:name="_Toc326740271"/>
      <w:bookmarkStart w:id="1407" w:name="_Toc329332499"/>
      <w:bookmarkStart w:id="1408" w:name="_Toc329332706"/>
      <w:bookmarkStart w:id="1409" w:name="_Toc333410039"/>
      <w:bookmarkStart w:id="1410" w:name="_Toc339010705"/>
      <w:bookmarkStart w:id="1411" w:name="_Toc341187893"/>
      <w:bookmarkStart w:id="1412" w:name="_Toc63361280"/>
      <w:bookmarkStart w:id="1413" w:name="_Toc175728289"/>
      <w:bookmarkStart w:id="1414" w:name="_Toc195898001"/>
      <w:bookmarkStart w:id="1415" w:name="_Toc195900007"/>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rsidR="00E92A73" w:rsidRPr="00342385" w:rsidRDefault="00E92A73" w:rsidP="00342385">
      <w:pPr>
        <w:pStyle w:val="2"/>
        <w:spacing w:before="0" w:after="0"/>
        <w:rPr>
          <w:rFonts w:ascii="Times New Roman" w:hAnsi="Times New Roman" w:cs="Times New Roman"/>
          <w:sz w:val="26"/>
          <w:szCs w:val="26"/>
        </w:rPr>
      </w:pPr>
      <w:bookmarkStart w:id="1416" w:name="_Toc269727540"/>
      <w:bookmarkStart w:id="1417" w:name="_Toc63361281"/>
      <w:r w:rsidRPr="00342385">
        <w:rPr>
          <w:rFonts w:ascii="Times New Roman" w:hAnsi="Times New Roman" w:cs="Times New Roman"/>
          <w:sz w:val="26"/>
          <w:szCs w:val="26"/>
        </w:rPr>
        <w:t>Регистрация платежей через файл кассы</w:t>
      </w:r>
      <w:bookmarkEnd w:id="1413"/>
      <w:bookmarkEnd w:id="1414"/>
      <w:bookmarkEnd w:id="1415"/>
      <w:bookmarkEnd w:id="1416"/>
      <w:bookmarkEnd w:id="1417"/>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0. Загрузить файл кассы</w:t>
      </w:r>
    </w:p>
    <w:p w:rsidR="00E92A73" w:rsidRPr="00342385" w:rsidRDefault="00E92A73" w:rsidP="00342385">
      <w:pPr>
        <w:numPr>
          <w:ilvl w:val="0"/>
          <w:numId w:val="17"/>
        </w:numPr>
        <w:rPr>
          <w:sz w:val="26"/>
          <w:szCs w:val="26"/>
        </w:rPr>
      </w:pPr>
      <w:r w:rsidRPr="00342385">
        <w:rPr>
          <w:sz w:val="26"/>
          <w:szCs w:val="26"/>
        </w:rPr>
        <w:t xml:space="preserve">Открыть окно интерфейса </w:t>
      </w:r>
      <w:r w:rsidRPr="00342385">
        <w:rPr>
          <w:b/>
          <w:bCs/>
          <w:i/>
          <w:iCs/>
          <w:sz w:val="26"/>
          <w:szCs w:val="26"/>
        </w:rPr>
        <w:t>Платежи – Касса.</w:t>
      </w:r>
    </w:p>
    <w:p w:rsidR="00E92A73" w:rsidRPr="00342385" w:rsidRDefault="00E92A73" w:rsidP="00342385">
      <w:pPr>
        <w:ind w:left="1841" w:firstLine="0"/>
        <w:rPr>
          <w:sz w:val="26"/>
          <w:szCs w:val="26"/>
        </w:rPr>
      </w:pPr>
    </w:p>
    <w:p w:rsidR="00E92A73" w:rsidRPr="00342385" w:rsidRDefault="00E92A73" w:rsidP="00342385">
      <w:pPr>
        <w:numPr>
          <w:ilvl w:val="0"/>
          <w:numId w:val="17"/>
        </w:numPr>
        <w:rPr>
          <w:sz w:val="26"/>
          <w:szCs w:val="26"/>
        </w:rPr>
      </w:pPr>
      <w:r w:rsidRPr="00342385">
        <w:rPr>
          <w:sz w:val="26"/>
          <w:szCs w:val="26"/>
        </w:rPr>
        <w:t xml:space="preserve">Выбрать путь к файлам кассы для загрузки и путь для формирования лог файлов по результатам загрузки. По умолчанию данные каталоги определяются настройками Системы (каталог «Настраиваемые параметры»). Изменение текущих значений осуществляется с помощью экранной кнопки </w:t>
      </w:r>
      <w:r w:rsidR="00AE5470" w:rsidRPr="00342385">
        <w:rPr>
          <w:noProof/>
          <w:sz w:val="26"/>
          <w:szCs w:val="26"/>
        </w:rPr>
        <w:object w:dxaOrig="360" w:dyaOrig="255">
          <v:shape id="_x0000_i1041" type="#_x0000_t75" alt="" style="width:18pt;height:13pt;mso-width-percent:0;mso-height-percent:0;mso-width-percent:0;mso-height-percent:0" o:ole="">
            <v:imagedata r:id="rId186" o:title=""/>
          </v:shape>
          <o:OLEObject Type="Embed" ProgID="PBrush" ShapeID="_x0000_i1041" DrawAspect="Content" ObjectID="_1677078443" r:id="rId187"/>
        </w:object>
      </w:r>
      <w:r w:rsidRPr="00342385">
        <w:rPr>
          <w:sz w:val="26"/>
          <w:szCs w:val="26"/>
        </w:rPr>
        <w:t>.</w:t>
      </w:r>
    </w:p>
    <w:p w:rsidR="00E92A73" w:rsidRPr="00342385" w:rsidRDefault="00E92A73" w:rsidP="00342385">
      <w:pPr>
        <w:ind w:left="431" w:firstLine="0"/>
        <w:rPr>
          <w:sz w:val="26"/>
          <w:szCs w:val="26"/>
        </w:rPr>
      </w:pPr>
    </w:p>
    <w:p w:rsidR="00E92A73" w:rsidRPr="00342385" w:rsidRDefault="00AE5470" w:rsidP="00342385">
      <w:pPr>
        <w:ind w:left="1841" w:firstLine="0"/>
        <w:rPr>
          <w:sz w:val="26"/>
          <w:szCs w:val="26"/>
        </w:rPr>
      </w:pPr>
      <w:r w:rsidRPr="00342385">
        <w:rPr>
          <w:noProof/>
          <w:sz w:val="26"/>
          <w:szCs w:val="26"/>
        </w:rPr>
        <w:object w:dxaOrig="8249" w:dyaOrig="1560">
          <v:shape id="_x0000_i1040" type="#_x0000_t75" alt="" style="width:412pt;height:78pt;mso-width-percent:0;mso-height-percent:0;mso-width-percent:0;mso-height-percent:0" o:ole="">
            <v:imagedata r:id="rId188" o:title=""/>
          </v:shape>
          <o:OLEObject Type="Embed" ProgID="PBrush" ShapeID="_x0000_i1040" DrawAspect="Content" ObjectID="_1677078444" r:id="rId189"/>
        </w:object>
      </w:r>
      <w:r w:rsidRPr="00342385">
        <w:rPr>
          <w:noProof/>
          <w:sz w:val="26"/>
          <w:szCs w:val="26"/>
        </w:rPr>
        <w:object w:dxaOrig="8159" w:dyaOrig="435">
          <v:shape id="_x0000_i1039" type="#_x0000_t75" alt="" style="width:408pt;height:22pt;mso-width-percent:0;mso-height-percent:0;mso-width-percent:0;mso-height-percent:0" o:ole="">
            <v:imagedata r:id="rId190" o:title=""/>
          </v:shape>
          <o:OLEObject Type="Embed" ProgID="PBrush" ShapeID="_x0000_i1039" DrawAspect="Content" ObjectID="_1677078445" r:id="rId191"/>
        </w:object>
      </w:r>
    </w:p>
    <w:p w:rsidR="00E92A73" w:rsidRPr="00342385" w:rsidRDefault="00E92A73" w:rsidP="00342385">
      <w:pPr>
        <w:ind w:left="1841" w:firstLine="0"/>
        <w:rPr>
          <w:sz w:val="26"/>
          <w:szCs w:val="26"/>
        </w:rPr>
      </w:pPr>
    </w:p>
    <w:p w:rsidR="00E92A73" w:rsidRPr="00342385" w:rsidRDefault="00E92A73" w:rsidP="00342385">
      <w:pPr>
        <w:numPr>
          <w:ilvl w:val="0"/>
          <w:numId w:val="17"/>
        </w:numPr>
        <w:rPr>
          <w:sz w:val="26"/>
          <w:szCs w:val="26"/>
        </w:rPr>
      </w:pPr>
      <w:r w:rsidRPr="00342385">
        <w:rPr>
          <w:sz w:val="26"/>
          <w:szCs w:val="26"/>
        </w:rPr>
        <w:lastRenderedPageBreak/>
        <w:t xml:space="preserve">Запустить процесс загрузки файлов кассы с помощью экранной кнопки </w:t>
      </w:r>
      <w:r w:rsidR="00AE5470" w:rsidRPr="00342385">
        <w:rPr>
          <w:noProof/>
          <w:sz w:val="26"/>
          <w:szCs w:val="26"/>
        </w:rPr>
        <w:object w:dxaOrig="1320" w:dyaOrig="315">
          <v:shape id="_x0000_i1038" type="#_x0000_t75" alt="" style="width:66pt;height:16pt;mso-width-percent:0;mso-height-percent:0;mso-width-percent:0;mso-height-percent:0" o:ole="">
            <v:imagedata r:id="rId192" o:title=""/>
          </v:shape>
          <o:OLEObject Type="Embed" ProgID="PBrush" ShapeID="_x0000_i1038" DrawAspect="Content" ObjectID="_1677078446" r:id="rId193"/>
        </w:object>
      </w:r>
      <w:r w:rsidRPr="00342385">
        <w:rPr>
          <w:sz w:val="26"/>
          <w:szCs w:val="26"/>
        </w:rPr>
        <w:t xml:space="preserve">. При необходимости отмены процесса загрузки файлов воспользоваться экранной кнопкой </w:t>
      </w:r>
      <w:r w:rsidR="00AE5470" w:rsidRPr="00342385">
        <w:rPr>
          <w:noProof/>
          <w:sz w:val="26"/>
          <w:szCs w:val="26"/>
        </w:rPr>
        <w:object w:dxaOrig="1320" w:dyaOrig="255">
          <v:shape id="_x0000_i1037" type="#_x0000_t75" alt="" style="width:66pt;height:13pt;mso-width-percent:0;mso-height-percent:0;mso-width-percent:0;mso-height-percent:0" o:ole="">
            <v:imagedata r:id="rId194" o:title=""/>
          </v:shape>
          <o:OLEObject Type="Embed" ProgID="PBrush" ShapeID="_x0000_i1037" DrawAspect="Content" ObjectID="_1677078447" r:id="rId195"/>
        </w:object>
      </w:r>
      <w:r w:rsidRPr="00342385">
        <w:rPr>
          <w:sz w:val="26"/>
          <w:szCs w:val="26"/>
        </w:rPr>
        <w:t>.</w:t>
      </w:r>
    </w:p>
    <w:p w:rsidR="00E92A73" w:rsidRPr="00342385" w:rsidRDefault="00E92A73" w:rsidP="00342385">
      <w:pPr>
        <w:ind w:left="1841" w:firstLine="0"/>
        <w:rPr>
          <w:sz w:val="26"/>
          <w:szCs w:val="26"/>
        </w:rPr>
      </w:pPr>
    </w:p>
    <w:p w:rsidR="00E92A73" w:rsidRPr="00342385" w:rsidRDefault="006D2C75" w:rsidP="00342385">
      <w:pPr>
        <w:rPr>
          <w:i/>
          <w:iCs/>
          <w:sz w:val="26"/>
          <w:szCs w:val="26"/>
        </w:rPr>
      </w:pPr>
      <w:r>
        <w:rPr>
          <w:b/>
          <w:bCs/>
          <w:sz w:val="26"/>
          <w:szCs w:val="26"/>
        </w:rPr>
        <w:t>!!!</w:t>
      </w:r>
      <w:r w:rsidR="00E92A73" w:rsidRPr="00342385">
        <w:rPr>
          <w:i/>
          <w:iCs/>
          <w:sz w:val="26"/>
          <w:szCs w:val="26"/>
        </w:rPr>
        <w:t xml:space="preserve"> Информация о процессе загрузки файлов кассы отображается в нижней части </w:t>
      </w:r>
      <w:r>
        <w:rPr>
          <w:i/>
          <w:iCs/>
          <w:sz w:val="26"/>
          <w:szCs w:val="26"/>
        </w:rPr>
        <w:t>интерфейса «Касса».</w:t>
      </w:r>
    </w:p>
    <w:p w:rsidR="00E92A73" w:rsidRPr="00342385" w:rsidRDefault="006D2C75" w:rsidP="00342385">
      <w:pPr>
        <w:ind w:left="431" w:firstLine="0"/>
        <w:rPr>
          <w:i/>
          <w:iCs/>
          <w:sz w:val="26"/>
          <w:szCs w:val="26"/>
        </w:rPr>
      </w:pPr>
      <w:r>
        <w:rPr>
          <w:b/>
          <w:bCs/>
          <w:sz w:val="26"/>
          <w:szCs w:val="26"/>
        </w:rPr>
        <w:t>!!!</w:t>
      </w:r>
      <w:r w:rsidR="00E92A73" w:rsidRPr="00342385">
        <w:rPr>
          <w:i/>
          <w:iCs/>
          <w:sz w:val="26"/>
          <w:szCs w:val="26"/>
        </w:rPr>
        <w:t xml:space="preserve"> Текстовые файлы для загрузки формируются вне Системы.</w:t>
      </w:r>
    </w:p>
    <w:p w:rsidR="00E92A73" w:rsidRPr="00342385" w:rsidRDefault="00E92A73" w:rsidP="00342385">
      <w:pPr>
        <w:ind w:left="431" w:firstLine="0"/>
        <w:rPr>
          <w:i/>
          <w:iCs/>
          <w:color w:val="000000"/>
          <w:sz w:val="26"/>
          <w:szCs w:val="26"/>
        </w:rPr>
      </w:pPr>
      <w:r w:rsidRPr="00342385">
        <w:rPr>
          <w:b/>
          <w:bCs/>
          <w:sz w:val="26"/>
          <w:szCs w:val="26"/>
        </w:rPr>
        <w:t xml:space="preserve">!!! </w:t>
      </w:r>
      <w:r w:rsidRPr="00342385">
        <w:rPr>
          <w:i/>
          <w:iCs/>
          <w:sz w:val="26"/>
          <w:szCs w:val="26"/>
        </w:rPr>
        <w:t xml:space="preserve">Формат имени файла для загрузки: </w:t>
      </w:r>
      <w:r w:rsidRPr="00342385">
        <w:rPr>
          <w:b/>
          <w:bCs/>
          <w:i/>
          <w:iCs/>
          <w:color w:val="000000"/>
          <w:sz w:val="26"/>
          <w:szCs w:val="26"/>
        </w:rPr>
        <w:t>ХХХХХХХХ.</w:t>
      </w:r>
      <w:r w:rsidRPr="00342385">
        <w:rPr>
          <w:b/>
          <w:bCs/>
          <w:i/>
          <w:iCs/>
          <w:color w:val="000000"/>
          <w:sz w:val="26"/>
          <w:szCs w:val="26"/>
          <w:lang w:val="en-US"/>
        </w:rPr>
        <w:t>YYY</w:t>
      </w:r>
      <w:r w:rsidRPr="00342385">
        <w:rPr>
          <w:i/>
          <w:iCs/>
          <w:color w:val="000000"/>
          <w:sz w:val="26"/>
          <w:szCs w:val="26"/>
        </w:rPr>
        <w:t xml:space="preserve">, где </w:t>
      </w:r>
      <w:r w:rsidRPr="00342385">
        <w:rPr>
          <w:b/>
          <w:bCs/>
          <w:i/>
          <w:iCs/>
          <w:color w:val="000000"/>
          <w:sz w:val="26"/>
          <w:szCs w:val="26"/>
        </w:rPr>
        <w:t>ХХХХХХХХ</w:t>
      </w:r>
      <w:r w:rsidR="008C5AC3" w:rsidRPr="00342385">
        <w:rPr>
          <w:i/>
          <w:iCs/>
          <w:color w:val="000000"/>
          <w:sz w:val="26"/>
          <w:szCs w:val="26"/>
        </w:rPr>
        <w:t xml:space="preserve"> –\</w:t>
      </w:r>
      <w:r w:rsidRPr="00342385">
        <w:rPr>
          <w:i/>
          <w:iCs/>
          <w:color w:val="000000"/>
          <w:sz w:val="26"/>
          <w:szCs w:val="26"/>
        </w:rPr>
        <w:t xml:space="preserve">уникальный номер (за сутки) файла, </w:t>
      </w:r>
      <w:r w:rsidRPr="00342385">
        <w:rPr>
          <w:b/>
          <w:bCs/>
          <w:i/>
          <w:iCs/>
          <w:color w:val="000000"/>
          <w:sz w:val="26"/>
          <w:szCs w:val="26"/>
          <w:lang w:val="en-US"/>
        </w:rPr>
        <w:t>YYY</w:t>
      </w:r>
      <w:r w:rsidRPr="00342385">
        <w:rPr>
          <w:i/>
          <w:iCs/>
          <w:color w:val="000000"/>
          <w:sz w:val="26"/>
          <w:szCs w:val="26"/>
        </w:rPr>
        <w:t xml:space="preserve"> – номер кассы (расширение файла).</w:t>
      </w:r>
    </w:p>
    <w:p w:rsidR="00E92A73" w:rsidRPr="00342385" w:rsidRDefault="00E92A73" w:rsidP="00342385">
      <w:pPr>
        <w:ind w:left="431" w:firstLine="0"/>
        <w:rPr>
          <w:i/>
          <w:iCs/>
          <w:sz w:val="26"/>
          <w:szCs w:val="26"/>
        </w:rPr>
      </w:pPr>
      <w:r w:rsidRPr="00342385">
        <w:rPr>
          <w:b/>
          <w:bCs/>
          <w:sz w:val="26"/>
          <w:szCs w:val="26"/>
        </w:rPr>
        <w:t xml:space="preserve">!!! </w:t>
      </w:r>
      <w:r w:rsidRPr="00342385">
        <w:rPr>
          <w:i/>
          <w:iCs/>
          <w:sz w:val="26"/>
          <w:szCs w:val="26"/>
        </w:rPr>
        <w:t>К загрузке доступны файлы с расширением (номером кассы), зарегистрированным в Системе (каталог «Параметры кассы»). Регистрация платежей при загрузке файлов кассы осуществляется именем пользователя, который определен для зарегистрированного номера кассы:</w:t>
      </w:r>
    </w:p>
    <w:p w:rsidR="00E92A73" w:rsidRPr="00342385" w:rsidRDefault="00AE5470" w:rsidP="00342385">
      <w:pPr>
        <w:ind w:left="1440" w:firstLine="0"/>
        <w:rPr>
          <w:sz w:val="26"/>
          <w:szCs w:val="26"/>
        </w:rPr>
      </w:pPr>
      <w:r w:rsidRPr="00342385">
        <w:rPr>
          <w:noProof/>
          <w:sz w:val="26"/>
          <w:szCs w:val="26"/>
        </w:rPr>
        <w:object w:dxaOrig="4801" w:dyaOrig="1095">
          <v:shape id="_x0000_i1036" type="#_x0000_t75" alt="" style="width:240pt;height:55pt;mso-width-percent:0;mso-height-percent:0;mso-width-percent:0;mso-height-percent:0" o:ole="">
            <v:imagedata r:id="rId196" o:title=""/>
          </v:shape>
          <o:OLEObject Type="Embed" ProgID="PBrush" ShapeID="_x0000_i1036" DrawAspect="Content" ObjectID="_1677078448" r:id="rId197"/>
        </w:object>
      </w:r>
    </w:p>
    <w:p w:rsidR="00E92A73" w:rsidRPr="00342385" w:rsidRDefault="00E92A73" w:rsidP="00342385">
      <w:pPr>
        <w:ind w:left="431" w:firstLine="0"/>
        <w:rPr>
          <w:color w:val="000000"/>
          <w:sz w:val="26"/>
          <w:szCs w:val="26"/>
        </w:rPr>
      </w:pPr>
    </w:p>
    <w:p w:rsidR="00E92A73" w:rsidRPr="00342385" w:rsidRDefault="006D2C75" w:rsidP="00342385">
      <w:pPr>
        <w:ind w:left="431" w:firstLine="0"/>
        <w:rPr>
          <w:i/>
          <w:iCs/>
          <w:sz w:val="26"/>
          <w:szCs w:val="26"/>
        </w:rPr>
      </w:pPr>
      <w:r>
        <w:rPr>
          <w:b/>
          <w:bCs/>
          <w:sz w:val="26"/>
          <w:szCs w:val="26"/>
        </w:rPr>
        <w:t>!!!</w:t>
      </w:r>
      <w:r>
        <w:rPr>
          <w:i/>
          <w:iCs/>
          <w:sz w:val="26"/>
          <w:szCs w:val="26"/>
        </w:rPr>
        <w:t xml:space="preserve"> Формат тела файла кассы:</w:t>
      </w:r>
    </w:p>
    <w:p w:rsidR="00E92A73" w:rsidRPr="00342385" w:rsidRDefault="00E92A73" w:rsidP="00342385">
      <w:pPr>
        <w:pStyle w:val="29"/>
        <w:spacing w:line="360" w:lineRule="auto"/>
        <w:rPr>
          <w:sz w:val="26"/>
          <w:szCs w:val="26"/>
        </w:rPr>
      </w:pPr>
      <w:r w:rsidRPr="00342385">
        <w:rPr>
          <w:sz w:val="26"/>
          <w:szCs w:val="26"/>
        </w:rPr>
        <w:t>одна строка = &lt;код транзакции&gt;,&lt;код операции&gt;,&lt;основание&gt;,&lt;сумма&gt;,&lt;дата операции&gt;,&lt;время операции&gt; [,&lt;курс пересчета&gt;]</w:t>
      </w:r>
    </w:p>
    <w:p w:rsidR="00E92A73" w:rsidRPr="00342385" w:rsidRDefault="00E92A73" w:rsidP="00342385">
      <w:pPr>
        <w:pStyle w:val="29"/>
        <w:spacing w:line="360" w:lineRule="auto"/>
        <w:rPr>
          <w:sz w:val="26"/>
          <w:szCs w:val="26"/>
        </w:rPr>
      </w:pPr>
    </w:p>
    <w:tbl>
      <w:tblPr>
        <w:tblW w:w="8100" w:type="dxa"/>
        <w:tblInd w:w="154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08"/>
        <w:gridCol w:w="5292"/>
      </w:tblGrid>
      <w:tr w:rsidR="00E92A73" w:rsidRPr="00342385">
        <w:trPr>
          <w:trHeight w:val="399"/>
        </w:trPr>
        <w:tc>
          <w:tcPr>
            <w:tcW w:w="2808"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Наименование</w:t>
            </w:r>
          </w:p>
        </w:tc>
        <w:tc>
          <w:tcPr>
            <w:tcW w:w="5292"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Описание</w:t>
            </w:r>
          </w:p>
        </w:tc>
      </w:tr>
      <w:tr w:rsidR="00E92A73" w:rsidRPr="00342385">
        <w:tc>
          <w:tcPr>
            <w:tcW w:w="2808" w:type="dxa"/>
            <w:tcBorders>
              <w:top w:val="thickThinSmallGap" w:sz="24" w:space="0" w:color="auto"/>
            </w:tcBorders>
          </w:tcPr>
          <w:p w:rsidR="00E92A73" w:rsidRPr="00342385" w:rsidRDefault="00E92A73" w:rsidP="006D2C75">
            <w:pPr>
              <w:pStyle w:val="Normal1"/>
              <w:spacing w:line="360" w:lineRule="auto"/>
              <w:jc w:val="both"/>
              <w:rPr>
                <w:bCs/>
                <w:i/>
                <w:iCs/>
                <w:sz w:val="26"/>
                <w:szCs w:val="26"/>
              </w:rPr>
            </w:pPr>
            <w:r w:rsidRPr="00342385">
              <w:rPr>
                <w:i/>
                <w:iCs/>
                <w:sz w:val="26"/>
                <w:szCs w:val="26"/>
              </w:rPr>
              <w:t>&lt;код транзакции&gt;</w:t>
            </w:r>
          </w:p>
        </w:tc>
        <w:tc>
          <w:tcPr>
            <w:tcW w:w="5292"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color w:val="000000"/>
                <w:sz w:val="26"/>
                <w:szCs w:val="26"/>
              </w:rPr>
              <w:t>Уникальный код транзакции. Может совпадать с именем файла, приведенного к числовому типу данных. Формируется вне зависимости от Системы;</w:t>
            </w:r>
          </w:p>
        </w:tc>
      </w:tr>
      <w:tr w:rsidR="00E92A73" w:rsidRPr="00342385">
        <w:tc>
          <w:tcPr>
            <w:tcW w:w="2808" w:type="dxa"/>
          </w:tcPr>
          <w:p w:rsidR="00E92A73" w:rsidRPr="00342385" w:rsidRDefault="00E92A73" w:rsidP="006D2C75">
            <w:pPr>
              <w:pStyle w:val="Normal1"/>
              <w:spacing w:line="360" w:lineRule="auto"/>
              <w:jc w:val="both"/>
              <w:rPr>
                <w:bCs/>
                <w:i/>
                <w:iCs/>
                <w:sz w:val="26"/>
                <w:szCs w:val="26"/>
              </w:rPr>
            </w:pPr>
            <w:r w:rsidRPr="00342385">
              <w:rPr>
                <w:i/>
                <w:iCs/>
                <w:sz w:val="26"/>
                <w:szCs w:val="26"/>
              </w:rPr>
              <w:t>&lt;код операции&gt;</w:t>
            </w:r>
          </w:p>
        </w:tc>
        <w:tc>
          <w:tcPr>
            <w:tcW w:w="5292" w:type="dxa"/>
          </w:tcPr>
          <w:p w:rsidR="00E92A73" w:rsidRPr="00342385" w:rsidRDefault="00E92A73" w:rsidP="006D2C75">
            <w:pPr>
              <w:pStyle w:val="Normal1"/>
              <w:spacing w:line="360" w:lineRule="auto"/>
              <w:jc w:val="both"/>
              <w:rPr>
                <w:bCs/>
                <w:sz w:val="26"/>
                <w:szCs w:val="26"/>
              </w:rPr>
            </w:pPr>
            <w:r w:rsidRPr="00342385">
              <w:rPr>
                <w:color w:val="000000"/>
                <w:sz w:val="26"/>
                <w:szCs w:val="26"/>
              </w:rPr>
              <w:t xml:space="preserve">Код финансовой операции (должен соответствовать настройкам каталога «Финансовые операции»). На основании кода финансовой операции определяется тип </w:t>
            </w:r>
            <w:r w:rsidRPr="00342385">
              <w:rPr>
                <w:color w:val="000000"/>
                <w:sz w:val="26"/>
                <w:szCs w:val="26"/>
              </w:rPr>
              <w:lastRenderedPageBreak/>
              <w:t>операции: регистрация платежа или его сторнирование; форма, тип и валюта платежа.</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i/>
                <w:iCs/>
                <w:sz w:val="26"/>
                <w:szCs w:val="26"/>
              </w:rPr>
              <w:lastRenderedPageBreak/>
              <w:t>&lt;основание&gt;</w:t>
            </w:r>
          </w:p>
        </w:tc>
        <w:tc>
          <w:tcPr>
            <w:tcW w:w="5292" w:type="dxa"/>
          </w:tcPr>
          <w:p w:rsidR="00E92A73" w:rsidRPr="00342385" w:rsidRDefault="00E92A73" w:rsidP="00342385">
            <w:pPr>
              <w:pStyle w:val="Normal1"/>
              <w:spacing w:line="360" w:lineRule="auto"/>
              <w:jc w:val="both"/>
              <w:rPr>
                <w:bCs/>
                <w:sz w:val="26"/>
                <w:szCs w:val="26"/>
              </w:rPr>
            </w:pPr>
            <w:r w:rsidRPr="00342385">
              <w:rPr>
                <w:color w:val="000000"/>
                <w:sz w:val="26"/>
                <w:szCs w:val="26"/>
              </w:rPr>
              <w:t xml:space="preserve">Назначение платежа: номер </w:t>
            </w:r>
            <w:r w:rsidRPr="00342385">
              <w:rPr>
                <w:sz w:val="26"/>
                <w:szCs w:val="26"/>
              </w:rPr>
              <w:t>счета, номер лицевого счета (признак *), избирательный номер (признак #).</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i/>
                <w:iCs/>
                <w:sz w:val="26"/>
                <w:szCs w:val="26"/>
              </w:rPr>
              <w:t>&lt;сумма&gt;</w:t>
            </w:r>
          </w:p>
        </w:tc>
        <w:tc>
          <w:tcPr>
            <w:tcW w:w="5292" w:type="dxa"/>
          </w:tcPr>
          <w:p w:rsidR="00E92A73" w:rsidRPr="00342385" w:rsidRDefault="00E92A73" w:rsidP="00342385">
            <w:pPr>
              <w:pStyle w:val="Normal1"/>
              <w:spacing w:line="360" w:lineRule="auto"/>
              <w:jc w:val="both"/>
              <w:rPr>
                <w:bCs/>
                <w:sz w:val="26"/>
                <w:szCs w:val="26"/>
              </w:rPr>
            </w:pPr>
            <w:r w:rsidRPr="00342385">
              <w:rPr>
                <w:color w:val="000000"/>
                <w:sz w:val="26"/>
                <w:szCs w:val="26"/>
              </w:rPr>
              <w:t>Су</w:t>
            </w:r>
            <w:r w:rsidR="006D2C75">
              <w:rPr>
                <w:color w:val="000000"/>
                <w:sz w:val="26"/>
                <w:szCs w:val="26"/>
              </w:rPr>
              <w:t>мма операции в валюте операции.</w:t>
            </w:r>
          </w:p>
        </w:tc>
      </w:tr>
      <w:tr w:rsidR="00E92A73" w:rsidRPr="00342385">
        <w:tc>
          <w:tcPr>
            <w:tcW w:w="2808" w:type="dxa"/>
          </w:tcPr>
          <w:p w:rsidR="00E92A73" w:rsidRPr="00342385" w:rsidRDefault="00E92A73" w:rsidP="006D2C75">
            <w:pPr>
              <w:pStyle w:val="Normal1"/>
              <w:spacing w:line="360" w:lineRule="auto"/>
              <w:jc w:val="both"/>
              <w:rPr>
                <w:bCs/>
                <w:i/>
                <w:iCs/>
                <w:sz w:val="26"/>
                <w:szCs w:val="26"/>
              </w:rPr>
            </w:pPr>
            <w:r w:rsidRPr="00342385">
              <w:rPr>
                <w:i/>
                <w:iCs/>
                <w:sz w:val="26"/>
                <w:szCs w:val="26"/>
              </w:rPr>
              <w:t>&lt;дата операции&gt;</w:t>
            </w:r>
          </w:p>
        </w:tc>
        <w:tc>
          <w:tcPr>
            <w:tcW w:w="5292" w:type="dxa"/>
          </w:tcPr>
          <w:p w:rsidR="00E92A73" w:rsidRPr="00342385" w:rsidRDefault="00E92A73" w:rsidP="00342385">
            <w:pPr>
              <w:pStyle w:val="Normal1"/>
              <w:spacing w:line="360" w:lineRule="auto"/>
              <w:jc w:val="both"/>
              <w:rPr>
                <w:bCs/>
                <w:sz w:val="26"/>
                <w:szCs w:val="26"/>
              </w:rPr>
            </w:pPr>
            <w:r w:rsidRPr="00342385">
              <w:rPr>
                <w:color w:val="000000"/>
                <w:sz w:val="26"/>
                <w:szCs w:val="26"/>
              </w:rPr>
              <w:t xml:space="preserve">Реальная дата платежа. Формат даты </w:t>
            </w:r>
            <w:r w:rsidRPr="00342385">
              <w:rPr>
                <w:color w:val="000000"/>
                <w:sz w:val="26"/>
                <w:szCs w:val="26"/>
                <w:lang w:val="en-US"/>
              </w:rPr>
              <w:t>DD</w:t>
            </w:r>
            <w:r w:rsidRPr="00342385">
              <w:rPr>
                <w:color w:val="000000"/>
                <w:sz w:val="26"/>
                <w:szCs w:val="26"/>
              </w:rPr>
              <w:t>/</w:t>
            </w:r>
            <w:r w:rsidRPr="00342385">
              <w:rPr>
                <w:color w:val="000000"/>
                <w:sz w:val="26"/>
                <w:szCs w:val="26"/>
                <w:lang w:val="en-US"/>
              </w:rPr>
              <w:t>MM</w:t>
            </w:r>
            <w:r w:rsidRPr="00342385">
              <w:rPr>
                <w:color w:val="000000"/>
                <w:sz w:val="26"/>
                <w:szCs w:val="26"/>
              </w:rPr>
              <w:t>/</w:t>
            </w:r>
            <w:r w:rsidRPr="00342385">
              <w:rPr>
                <w:color w:val="000000"/>
                <w:sz w:val="26"/>
                <w:szCs w:val="26"/>
                <w:lang w:val="en-US"/>
              </w:rPr>
              <w:t>YYYY</w:t>
            </w:r>
            <w:r w:rsidRPr="00342385">
              <w:rPr>
                <w:color w:val="000000"/>
                <w:sz w:val="26"/>
                <w:szCs w:val="26"/>
              </w:rPr>
              <w:t>.</w:t>
            </w:r>
          </w:p>
        </w:tc>
      </w:tr>
      <w:tr w:rsidR="00E92A73" w:rsidRPr="00342385">
        <w:tc>
          <w:tcPr>
            <w:tcW w:w="2808" w:type="dxa"/>
          </w:tcPr>
          <w:p w:rsidR="00E92A73" w:rsidRPr="00342385" w:rsidRDefault="006D2C75" w:rsidP="00342385">
            <w:pPr>
              <w:pStyle w:val="Normal1"/>
              <w:spacing w:line="360" w:lineRule="auto"/>
              <w:jc w:val="both"/>
              <w:rPr>
                <w:bCs/>
                <w:i/>
                <w:iCs/>
                <w:sz w:val="26"/>
                <w:szCs w:val="26"/>
              </w:rPr>
            </w:pPr>
            <w:r>
              <w:rPr>
                <w:i/>
                <w:iCs/>
                <w:sz w:val="26"/>
                <w:szCs w:val="26"/>
              </w:rPr>
              <w:t>&lt;время операции&gt;</w:t>
            </w:r>
          </w:p>
        </w:tc>
        <w:tc>
          <w:tcPr>
            <w:tcW w:w="5292" w:type="dxa"/>
          </w:tcPr>
          <w:p w:rsidR="00E92A73" w:rsidRPr="00342385" w:rsidRDefault="00E92A73" w:rsidP="00342385">
            <w:pPr>
              <w:pStyle w:val="Normal1"/>
              <w:spacing w:line="360" w:lineRule="auto"/>
              <w:jc w:val="both"/>
              <w:rPr>
                <w:bCs/>
                <w:sz w:val="26"/>
                <w:szCs w:val="26"/>
              </w:rPr>
            </w:pPr>
            <w:r w:rsidRPr="00342385">
              <w:rPr>
                <w:color w:val="000000"/>
                <w:sz w:val="26"/>
                <w:szCs w:val="26"/>
              </w:rPr>
              <w:t>Реальное время платежа.</w:t>
            </w:r>
          </w:p>
        </w:tc>
      </w:tr>
      <w:tr w:rsidR="00E92A73" w:rsidRPr="00342385">
        <w:tc>
          <w:tcPr>
            <w:tcW w:w="2808" w:type="dxa"/>
          </w:tcPr>
          <w:p w:rsidR="00E92A73" w:rsidRPr="00342385" w:rsidRDefault="00E92A73" w:rsidP="00342385">
            <w:pPr>
              <w:pStyle w:val="Normal1"/>
              <w:spacing w:line="360" w:lineRule="auto"/>
              <w:jc w:val="both"/>
              <w:rPr>
                <w:bCs/>
                <w:i/>
                <w:iCs/>
                <w:sz w:val="26"/>
                <w:szCs w:val="26"/>
              </w:rPr>
            </w:pPr>
            <w:r w:rsidRPr="00342385">
              <w:rPr>
                <w:i/>
                <w:iCs/>
                <w:sz w:val="26"/>
                <w:szCs w:val="26"/>
              </w:rPr>
              <w:t>&lt;курс пересчета&gt;</w:t>
            </w:r>
          </w:p>
        </w:tc>
        <w:tc>
          <w:tcPr>
            <w:tcW w:w="5292" w:type="dxa"/>
          </w:tcPr>
          <w:p w:rsidR="00E92A73" w:rsidRPr="00342385" w:rsidRDefault="00E92A73" w:rsidP="00342385">
            <w:pPr>
              <w:ind w:left="431" w:firstLine="0"/>
              <w:rPr>
                <w:bCs/>
                <w:sz w:val="26"/>
                <w:szCs w:val="26"/>
              </w:rPr>
            </w:pPr>
            <w:r w:rsidRPr="00342385">
              <w:rPr>
                <w:sz w:val="26"/>
                <w:szCs w:val="26"/>
              </w:rPr>
              <w:t>Явный курс пересчета из валюты операции в валюту документа (счета, ЛС). Необязательный параметр.</w:t>
            </w:r>
          </w:p>
        </w:tc>
      </w:tr>
    </w:tbl>
    <w:p w:rsidR="00E92A73" w:rsidRPr="00342385" w:rsidRDefault="006D2C75" w:rsidP="00342385">
      <w:pPr>
        <w:ind w:left="431" w:firstLine="0"/>
        <w:rPr>
          <w:i/>
          <w:iCs/>
          <w:sz w:val="26"/>
          <w:szCs w:val="26"/>
        </w:rPr>
      </w:pPr>
      <w:r>
        <w:rPr>
          <w:b/>
          <w:bCs/>
          <w:sz w:val="26"/>
          <w:szCs w:val="26"/>
        </w:rPr>
        <w:t>!!!</w:t>
      </w:r>
      <w:r w:rsidR="00E92A73" w:rsidRPr="00342385">
        <w:rPr>
          <w:i/>
          <w:iCs/>
          <w:sz w:val="26"/>
          <w:szCs w:val="26"/>
        </w:rPr>
        <w:t xml:space="preserve"> При повторной загрузке одного файла производится анализ уже обработанных записей. К загрузке доступны только те строки файла, которые не были зарегистрированы ранее.</w:t>
      </w:r>
    </w:p>
    <w:p w:rsidR="00E92A73" w:rsidRPr="00342385" w:rsidRDefault="006D2C75" w:rsidP="00342385">
      <w:pPr>
        <w:ind w:left="431" w:firstLine="0"/>
        <w:rPr>
          <w:i/>
          <w:iCs/>
          <w:sz w:val="26"/>
          <w:szCs w:val="26"/>
        </w:rPr>
      </w:pPr>
      <w:r>
        <w:rPr>
          <w:b/>
          <w:bCs/>
          <w:sz w:val="26"/>
          <w:szCs w:val="26"/>
        </w:rPr>
        <w:t>!!!</w:t>
      </w:r>
      <w:r w:rsidR="00E92A73" w:rsidRPr="00342385">
        <w:rPr>
          <w:i/>
          <w:iCs/>
          <w:sz w:val="26"/>
          <w:szCs w:val="26"/>
        </w:rPr>
        <w:t xml:space="preserve"> При каждой загрузке файла формируется </w:t>
      </w:r>
      <w:r w:rsidR="00E92A73" w:rsidRPr="00342385">
        <w:rPr>
          <w:i/>
          <w:iCs/>
          <w:sz w:val="26"/>
          <w:szCs w:val="26"/>
          <w:lang w:val="en-US"/>
        </w:rPr>
        <w:t>log</w:t>
      </w:r>
      <w:r w:rsidR="00E92A73" w:rsidRPr="00342385">
        <w:rPr>
          <w:i/>
          <w:iCs/>
          <w:sz w:val="26"/>
          <w:szCs w:val="26"/>
        </w:rPr>
        <w:t xml:space="preserve"> файл с описанием результата работы процесса. </w:t>
      </w:r>
      <w:r w:rsidR="00E92A73" w:rsidRPr="00342385">
        <w:rPr>
          <w:i/>
          <w:iCs/>
          <w:sz w:val="26"/>
          <w:szCs w:val="26"/>
          <w:lang w:val="en-US"/>
        </w:rPr>
        <w:t>Log</w:t>
      </w:r>
      <w:r w:rsidR="00E92A73" w:rsidRPr="00342385">
        <w:rPr>
          <w:i/>
          <w:iCs/>
          <w:sz w:val="26"/>
          <w:szCs w:val="26"/>
        </w:rPr>
        <w:t xml:space="preserve"> файл создается в директории для </w:t>
      </w:r>
      <w:r w:rsidR="00E92A73" w:rsidRPr="00342385">
        <w:rPr>
          <w:i/>
          <w:iCs/>
          <w:sz w:val="26"/>
          <w:szCs w:val="26"/>
          <w:lang w:val="en-US"/>
        </w:rPr>
        <w:t>log</w:t>
      </w:r>
      <w:r w:rsidR="00E92A73" w:rsidRPr="00342385">
        <w:rPr>
          <w:i/>
          <w:iCs/>
          <w:sz w:val="26"/>
          <w:szCs w:val="26"/>
        </w:rPr>
        <w:t xml:space="preserve"> файлов, </w:t>
      </w:r>
      <w:r>
        <w:rPr>
          <w:i/>
          <w:iCs/>
          <w:sz w:val="26"/>
          <w:szCs w:val="26"/>
        </w:rPr>
        <w:t>указанной в интерфейсе «Касса».</w:t>
      </w:r>
    </w:p>
    <w:p w:rsidR="00E92A73" w:rsidRPr="00342385" w:rsidRDefault="00E92A73" w:rsidP="00342385">
      <w:pPr>
        <w:ind w:left="431" w:firstLine="0"/>
        <w:rPr>
          <w:i/>
          <w:iCs/>
          <w:sz w:val="26"/>
          <w:szCs w:val="26"/>
        </w:rPr>
      </w:pPr>
      <w:r w:rsidRPr="00342385">
        <w:rPr>
          <w:b/>
          <w:bCs/>
          <w:sz w:val="26"/>
          <w:szCs w:val="26"/>
        </w:rPr>
        <w:t xml:space="preserve">!!! </w:t>
      </w:r>
      <w:r w:rsidRPr="00342385">
        <w:rPr>
          <w:i/>
          <w:iCs/>
          <w:sz w:val="26"/>
          <w:szCs w:val="26"/>
        </w:rPr>
        <w:t xml:space="preserve">Формат имени </w:t>
      </w:r>
      <w:r w:rsidRPr="00342385">
        <w:rPr>
          <w:i/>
          <w:iCs/>
          <w:sz w:val="26"/>
          <w:szCs w:val="26"/>
          <w:lang w:val="en-US"/>
        </w:rPr>
        <w:t>log</w:t>
      </w:r>
      <w:r w:rsidRPr="00342385">
        <w:rPr>
          <w:i/>
          <w:iCs/>
          <w:sz w:val="26"/>
          <w:szCs w:val="26"/>
        </w:rPr>
        <w:t xml:space="preserve"> файла:</w:t>
      </w:r>
      <w:r w:rsidRPr="00342385">
        <w:rPr>
          <w:i/>
          <w:iCs/>
          <w:color w:val="000000"/>
          <w:sz w:val="26"/>
          <w:szCs w:val="26"/>
        </w:rPr>
        <w:t xml:space="preserve"> </w:t>
      </w:r>
      <w:r w:rsidRPr="00342385">
        <w:rPr>
          <w:b/>
          <w:bCs/>
          <w:i/>
          <w:iCs/>
          <w:color w:val="000000"/>
          <w:sz w:val="26"/>
          <w:szCs w:val="26"/>
        </w:rPr>
        <w:t>ХХХХХХХХ.</w:t>
      </w:r>
      <w:r w:rsidRPr="00342385">
        <w:rPr>
          <w:b/>
          <w:bCs/>
          <w:i/>
          <w:iCs/>
          <w:color w:val="000000"/>
          <w:sz w:val="26"/>
          <w:szCs w:val="26"/>
          <w:lang w:val="en-US"/>
        </w:rPr>
        <w:t>YYY</w:t>
      </w:r>
      <w:r w:rsidRPr="00342385">
        <w:rPr>
          <w:b/>
          <w:bCs/>
          <w:i/>
          <w:iCs/>
          <w:color w:val="000000"/>
          <w:sz w:val="26"/>
          <w:szCs w:val="26"/>
        </w:rPr>
        <w:t>.</w:t>
      </w:r>
      <w:r w:rsidRPr="00342385">
        <w:rPr>
          <w:b/>
          <w:bCs/>
          <w:i/>
          <w:iCs/>
          <w:color w:val="000000"/>
          <w:sz w:val="26"/>
          <w:szCs w:val="26"/>
          <w:lang w:val="en-US"/>
        </w:rPr>
        <w:t>LOG</w:t>
      </w:r>
      <w:r w:rsidRPr="00342385">
        <w:rPr>
          <w:i/>
          <w:iCs/>
          <w:color w:val="000000"/>
          <w:sz w:val="26"/>
          <w:szCs w:val="26"/>
        </w:rPr>
        <w:t xml:space="preserve">, где </w:t>
      </w:r>
      <w:r w:rsidRPr="00342385">
        <w:rPr>
          <w:b/>
          <w:bCs/>
          <w:i/>
          <w:iCs/>
          <w:color w:val="000000"/>
          <w:sz w:val="26"/>
          <w:szCs w:val="26"/>
        </w:rPr>
        <w:t>ХХХХХХХХ</w:t>
      </w:r>
      <w:r w:rsidRPr="00342385">
        <w:rPr>
          <w:i/>
          <w:iCs/>
          <w:color w:val="000000"/>
          <w:sz w:val="26"/>
          <w:szCs w:val="26"/>
        </w:rPr>
        <w:t xml:space="preserve"> – номер загруженного файла, </w:t>
      </w:r>
      <w:r w:rsidRPr="00342385">
        <w:rPr>
          <w:b/>
          <w:bCs/>
          <w:i/>
          <w:iCs/>
          <w:color w:val="000000"/>
          <w:sz w:val="26"/>
          <w:szCs w:val="26"/>
        </w:rPr>
        <w:t>YYY</w:t>
      </w:r>
      <w:r w:rsidRPr="00342385">
        <w:rPr>
          <w:i/>
          <w:iCs/>
          <w:sz w:val="26"/>
          <w:szCs w:val="26"/>
        </w:rPr>
        <w:t xml:space="preserve"> – номер кассы (расширение загруженного файла), </w:t>
      </w:r>
      <w:r w:rsidRPr="00342385">
        <w:rPr>
          <w:b/>
          <w:bCs/>
          <w:i/>
          <w:iCs/>
          <w:sz w:val="26"/>
          <w:szCs w:val="26"/>
          <w:lang w:val="en-US"/>
        </w:rPr>
        <w:t>LOG</w:t>
      </w:r>
      <w:r w:rsidRPr="00342385">
        <w:rPr>
          <w:i/>
          <w:iCs/>
          <w:sz w:val="26"/>
          <w:szCs w:val="26"/>
        </w:rPr>
        <w:t xml:space="preserve"> – расширение файла.</w:t>
      </w:r>
    </w:p>
    <w:p w:rsidR="00E92A73" w:rsidRPr="00342385" w:rsidRDefault="006D2C75" w:rsidP="00342385">
      <w:pPr>
        <w:ind w:left="431" w:firstLine="0"/>
        <w:rPr>
          <w:i/>
          <w:iCs/>
          <w:sz w:val="26"/>
          <w:szCs w:val="26"/>
        </w:rPr>
      </w:pPr>
      <w:r>
        <w:rPr>
          <w:b/>
          <w:bCs/>
          <w:sz w:val="26"/>
          <w:szCs w:val="26"/>
        </w:rPr>
        <w:t>!!!</w:t>
      </w:r>
      <w:r w:rsidR="00E92A73" w:rsidRPr="00342385">
        <w:rPr>
          <w:i/>
          <w:iCs/>
          <w:sz w:val="26"/>
          <w:szCs w:val="26"/>
        </w:rPr>
        <w:t xml:space="preserve"> Загруженные файлы автоматически переносятся в новый подкаталог </w:t>
      </w:r>
      <w:r w:rsidR="00E92A73" w:rsidRPr="00342385">
        <w:rPr>
          <w:i/>
          <w:iCs/>
          <w:sz w:val="26"/>
          <w:szCs w:val="26"/>
          <w:lang w:val="en-US"/>
        </w:rPr>
        <w:t>DDMMYYYY</w:t>
      </w:r>
      <w:r w:rsidR="00E92A73" w:rsidRPr="00342385">
        <w:rPr>
          <w:i/>
          <w:iCs/>
          <w:sz w:val="26"/>
          <w:szCs w:val="26"/>
        </w:rPr>
        <w:t xml:space="preserve"> (равен текущей дате загрузки файла), который Система создает самостоятельно </w:t>
      </w:r>
      <w:r>
        <w:rPr>
          <w:i/>
          <w:iCs/>
          <w:sz w:val="26"/>
          <w:szCs w:val="26"/>
        </w:rPr>
        <w:t>в каталоге для загрузки файлов.</w:t>
      </w:r>
    </w:p>
    <w:p w:rsidR="00E92A73" w:rsidRPr="00342385" w:rsidRDefault="00E92A73" w:rsidP="00342385">
      <w:pPr>
        <w:ind w:left="431" w:firstLine="0"/>
        <w:rPr>
          <w:i/>
          <w:iCs/>
          <w:sz w:val="26"/>
          <w:szCs w:val="26"/>
        </w:rPr>
      </w:pPr>
    </w:p>
    <w:p w:rsidR="00E92A73" w:rsidRPr="00342385" w:rsidRDefault="00E92A73" w:rsidP="00342385">
      <w:pPr>
        <w:ind w:left="431" w:firstLine="0"/>
        <w:rPr>
          <w:i/>
          <w:iCs/>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1. Идентифицировать платеж</w:t>
      </w:r>
    </w:p>
    <w:p w:rsidR="00E92A73" w:rsidRPr="00342385" w:rsidRDefault="00E92A73" w:rsidP="00342385">
      <w:pPr>
        <w:numPr>
          <w:ilvl w:val="0"/>
          <w:numId w:val="18"/>
        </w:numPr>
        <w:rPr>
          <w:sz w:val="26"/>
          <w:szCs w:val="26"/>
        </w:rPr>
      </w:pPr>
      <w:r w:rsidRPr="00342385">
        <w:rPr>
          <w:sz w:val="26"/>
          <w:szCs w:val="26"/>
        </w:rPr>
        <w:t>Автоматическое определение кода финансовой операции.</w:t>
      </w:r>
    </w:p>
    <w:p w:rsidR="00E92A73" w:rsidRPr="00342385" w:rsidRDefault="00E92A73" w:rsidP="006D2C75">
      <w:pPr>
        <w:rPr>
          <w:sz w:val="26"/>
          <w:szCs w:val="26"/>
        </w:rPr>
      </w:pPr>
    </w:p>
    <w:p w:rsidR="00E92A73" w:rsidRPr="00342385" w:rsidRDefault="00E92A73" w:rsidP="00342385">
      <w:pPr>
        <w:numPr>
          <w:ilvl w:val="0"/>
          <w:numId w:val="18"/>
        </w:numPr>
        <w:rPr>
          <w:sz w:val="26"/>
          <w:szCs w:val="26"/>
        </w:rPr>
      </w:pPr>
      <w:r w:rsidRPr="00342385">
        <w:rPr>
          <w:sz w:val="26"/>
          <w:szCs w:val="26"/>
        </w:rPr>
        <w:t>Автоматическое определение назначения платежа (основание) для каждой строки файла: номера счета, номера лицевого счета, номера лицевого счета для ук</w:t>
      </w:r>
      <w:r w:rsidR="006D2C75">
        <w:rPr>
          <w:sz w:val="26"/>
          <w:szCs w:val="26"/>
        </w:rPr>
        <w:t>азанного избирательного номера.</w:t>
      </w:r>
    </w:p>
    <w:p w:rsidR="00E92A73" w:rsidRPr="00342385" w:rsidRDefault="00E92A73" w:rsidP="00342385">
      <w:pPr>
        <w:ind w:left="431" w:firstLine="0"/>
        <w:rPr>
          <w:sz w:val="26"/>
          <w:szCs w:val="26"/>
        </w:rPr>
      </w:pPr>
    </w:p>
    <w:p w:rsidR="00E92A73" w:rsidRPr="00342385" w:rsidRDefault="00E92A73" w:rsidP="00342385">
      <w:pPr>
        <w:numPr>
          <w:ilvl w:val="0"/>
          <w:numId w:val="18"/>
        </w:numPr>
        <w:rPr>
          <w:sz w:val="26"/>
          <w:szCs w:val="26"/>
        </w:rPr>
      </w:pPr>
      <w:r w:rsidRPr="00342385">
        <w:rPr>
          <w:sz w:val="26"/>
          <w:szCs w:val="26"/>
        </w:rPr>
        <w:t>Автоматическое определение возможности регистрации платежа по счету, лицевому счету, активному избирательному номеру.</w:t>
      </w:r>
    </w:p>
    <w:p w:rsidR="00E92A73" w:rsidRPr="00342385" w:rsidRDefault="00E92A73" w:rsidP="00342385">
      <w:pPr>
        <w:pStyle w:val="Normal2"/>
        <w:numPr>
          <w:ilvl w:val="0"/>
          <w:numId w:val="0"/>
        </w:numPr>
        <w:spacing w:line="360" w:lineRule="auto"/>
        <w:rPr>
          <w:b/>
          <w:bCs/>
          <w:i/>
          <w:iCs/>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2. Сформировать платеж</w:t>
      </w:r>
    </w:p>
    <w:p w:rsidR="00E92A73" w:rsidRPr="00342385" w:rsidRDefault="00E92A73" w:rsidP="00342385">
      <w:pPr>
        <w:rPr>
          <w:sz w:val="26"/>
          <w:szCs w:val="26"/>
        </w:rPr>
      </w:pPr>
      <w:r w:rsidRPr="00342385">
        <w:rPr>
          <w:sz w:val="26"/>
          <w:szCs w:val="26"/>
        </w:rPr>
        <w:t>Автоматическое формирование платежа с параметрами, указанными в строке файла. Форма платежа, тип платежа, валюта платежа и тип пересчета определяются на основании кода финансовой оп</w:t>
      </w:r>
      <w:r w:rsidR="00A71C91">
        <w:rPr>
          <w:sz w:val="26"/>
          <w:szCs w:val="26"/>
        </w:rPr>
        <w:t>ерации для каждой строки файла.</w:t>
      </w:r>
    </w:p>
    <w:p w:rsidR="00E92A73" w:rsidRPr="00342385" w:rsidRDefault="00E92A73" w:rsidP="00342385">
      <w:pPr>
        <w:ind w:left="1841" w:firstLine="0"/>
        <w:rPr>
          <w:sz w:val="26"/>
          <w:szCs w:val="26"/>
        </w:rPr>
      </w:pPr>
    </w:p>
    <w:p w:rsidR="00E92A73" w:rsidRPr="00342385" w:rsidRDefault="00A71C91" w:rsidP="00342385">
      <w:pPr>
        <w:rPr>
          <w:i/>
          <w:iCs/>
          <w:sz w:val="26"/>
          <w:szCs w:val="26"/>
        </w:rPr>
      </w:pPr>
      <w:r>
        <w:rPr>
          <w:b/>
          <w:bCs/>
          <w:sz w:val="26"/>
          <w:szCs w:val="26"/>
        </w:rPr>
        <w:t>!!!</w:t>
      </w:r>
      <w:r w:rsidR="00E92A73" w:rsidRPr="00342385">
        <w:rPr>
          <w:i/>
          <w:iCs/>
          <w:sz w:val="26"/>
          <w:szCs w:val="26"/>
        </w:rPr>
        <w:t xml:space="preserve"> Регистрация платежей осуществляется для типа финансовой операции «регистрация платежа по счету/лицевом</w:t>
      </w:r>
      <w:r>
        <w:rPr>
          <w:i/>
          <w:iCs/>
          <w:sz w:val="26"/>
          <w:szCs w:val="26"/>
        </w:rPr>
        <w:t>у счету/избирательному номеру».</w:t>
      </w:r>
    </w:p>
    <w:p w:rsidR="00E92A73" w:rsidRPr="00342385" w:rsidRDefault="00A71C91" w:rsidP="00342385">
      <w:pPr>
        <w:rPr>
          <w:i/>
          <w:iCs/>
          <w:sz w:val="26"/>
          <w:szCs w:val="26"/>
        </w:rPr>
      </w:pPr>
      <w:r>
        <w:rPr>
          <w:b/>
          <w:bCs/>
          <w:sz w:val="26"/>
          <w:szCs w:val="26"/>
        </w:rPr>
        <w:t>!!!</w:t>
      </w:r>
      <w:r w:rsidR="00E92A73" w:rsidRPr="00342385">
        <w:rPr>
          <w:i/>
          <w:iCs/>
          <w:sz w:val="26"/>
          <w:szCs w:val="26"/>
        </w:rPr>
        <w:t xml:space="preserve"> Для системной формы «кредитная карта» (и приравненным к ней пользовательским формам) предварительно в Системе должна быть создана безличная кредитная карта, которая будет использована в качестве </w:t>
      </w:r>
      <w:r>
        <w:rPr>
          <w:i/>
          <w:iCs/>
          <w:sz w:val="26"/>
          <w:szCs w:val="26"/>
        </w:rPr>
        <w:t>ссылки при регистрации платежа.</w:t>
      </w:r>
    </w:p>
    <w:p w:rsidR="00E92A73" w:rsidRPr="00342385" w:rsidRDefault="00E92A73" w:rsidP="00342385">
      <w:pPr>
        <w:ind w:firstLine="0"/>
        <w:rPr>
          <w:i/>
          <w:iCs/>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Шаг 3. Распределить платеж</w:t>
      </w:r>
    </w:p>
    <w:p w:rsidR="00E92A73" w:rsidRPr="00342385" w:rsidRDefault="00E92A73" w:rsidP="00342385">
      <w:pPr>
        <w:pStyle w:val="Normal2"/>
        <w:numPr>
          <w:ilvl w:val="0"/>
          <w:numId w:val="0"/>
        </w:numPr>
        <w:spacing w:line="360" w:lineRule="auto"/>
        <w:rPr>
          <w:sz w:val="26"/>
          <w:szCs w:val="26"/>
        </w:rPr>
      </w:pPr>
      <w:r w:rsidRPr="00342385">
        <w:rPr>
          <w:i/>
          <w:iCs/>
          <w:color w:val="0000FF"/>
          <w:sz w:val="26"/>
          <w:szCs w:val="26"/>
        </w:rPr>
        <w:t>Распределение платежа на лицевой счет (по номеру лицевого счета или избирательному номеру)</w:t>
      </w:r>
    </w:p>
    <w:p w:rsidR="00E92A73" w:rsidRPr="00342385" w:rsidRDefault="00E92A73" w:rsidP="00342385">
      <w:pPr>
        <w:ind w:left="1841" w:firstLine="0"/>
        <w:rPr>
          <w:sz w:val="26"/>
          <w:szCs w:val="26"/>
        </w:rPr>
      </w:pPr>
    </w:p>
    <w:p w:rsidR="00E92A73" w:rsidRPr="00342385" w:rsidRDefault="00E92A73" w:rsidP="00342385">
      <w:pPr>
        <w:numPr>
          <w:ilvl w:val="0"/>
          <w:numId w:val="19"/>
        </w:numPr>
        <w:rPr>
          <w:sz w:val="26"/>
          <w:szCs w:val="26"/>
        </w:rPr>
      </w:pPr>
      <w:r w:rsidRPr="00342385">
        <w:rPr>
          <w:sz w:val="26"/>
          <w:szCs w:val="26"/>
        </w:rPr>
        <w:t>Автоматическа</w:t>
      </w:r>
      <w:r w:rsidR="00A71C91">
        <w:rPr>
          <w:sz w:val="26"/>
          <w:szCs w:val="26"/>
        </w:rPr>
        <w:t>я регистрация целевого платежа.</w:t>
      </w:r>
    </w:p>
    <w:p w:rsidR="00E92A73" w:rsidRPr="00342385" w:rsidRDefault="00E92A73" w:rsidP="00342385">
      <w:pPr>
        <w:ind w:left="1841" w:firstLine="0"/>
        <w:rPr>
          <w:sz w:val="26"/>
          <w:szCs w:val="26"/>
        </w:rPr>
      </w:pPr>
    </w:p>
    <w:p w:rsidR="00E92A73" w:rsidRPr="00342385" w:rsidRDefault="00E92A73" w:rsidP="00342385">
      <w:pPr>
        <w:numPr>
          <w:ilvl w:val="0"/>
          <w:numId w:val="19"/>
        </w:numPr>
        <w:rPr>
          <w:sz w:val="26"/>
          <w:szCs w:val="26"/>
        </w:rPr>
      </w:pPr>
      <w:r w:rsidRPr="00342385">
        <w:rPr>
          <w:sz w:val="26"/>
          <w:szCs w:val="26"/>
        </w:rPr>
        <w:t>Автоматическое формирование счета фактуры по внесенным авансам.</w:t>
      </w:r>
    </w:p>
    <w:p w:rsidR="00E92A73" w:rsidRPr="00342385" w:rsidRDefault="00E92A73" w:rsidP="00342385">
      <w:pPr>
        <w:ind w:left="431" w:firstLine="0"/>
        <w:rPr>
          <w:sz w:val="26"/>
          <w:szCs w:val="26"/>
        </w:rPr>
      </w:pPr>
    </w:p>
    <w:p w:rsidR="00E92A73" w:rsidRPr="00342385" w:rsidRDefault="00E92A73" w:rsidP="00342385">
      <w:pPr>
        <w:numPr>
          <w:ilvl w:val="0"/>
          <w:numId w:val="19"/>
        </w:numPr>
        <w:rPr>
          <w:sz w:val="26"/>
          <w:szCs w:val="26"/>
        </w:rPr>
      </w:pPr>
      <w:r w:rsidRPr="00342385">
        <w:rPr>
          <w:sz w:val="26"/>
          <w:szCs w:val="26"/>
        </w:rPr>
        <w:t>Автоматическое изменение величины</w:t>
      </w:r>
      <w:r w:rsidR="00A71C91">
        <w:rPr>
          <w:sz w:val="26"/>
          <w:szCs w:val="26"/>
        </w:rPr>
        <w:t xml:space="preserve"> баланса\аванса лицевого счета.</w:t>
      </w:r>
    </w:p>
    <w:p w:rsidR="00E92A73" w:rsidRPr="00342385" w:rsidRDefault="00E92A73" w:rsidP="00342385">
      <w:pPr>
        <w:ind w:left="431" w:firstLine="0"/>
        <w:rPr>
          <w:sz w:val="26"/>
          <w:szCs w:val="26"/>
        </w:rPr>
      </w:pPr>
    </w:p>
    <w:p w:rsidR="00E92A73" w:rsidRPr="00342385" w:rsidRDefault="00E92A73" w:rsidP="00342385">
      <w:pPr>
        <w:numPr>
          <w:ilvl w:val="0"/>
          <w:numId w:val="19"/>
        </w:numPr>
        <w:rPr>
          <w:sz w:val="26"/>
          <w:szCs w:val="26"/>
        </w:rPr>
      </w:pPr>
      <w:r w:rsidRPr="00342385">
        <w:rPr>
          <w:sz w:val="26"/>
          <w:szCs w:val="26"/>
        </w:rPr>
        <w:t>Автоматическое резервирование НСП для платежей с признаком «наличная оплата» и соответствующей группой налогообложения.</w:t>
      </w:r>
    </w:p>
    <w:p w:rsidR="00E92A73" w:rsidRPr="00342385" w:rsidRDefault="00E92A73" w:rsidP="00342385">
      <w:pPr>
        <w:ind w:left="431" w:firstLine="0"/>
        <w:rPr>
          <w:sz w:val="26"/>
          <w:szCs w:val="26"/>
        </w:rPr>
      </w:pPr>
    </w:p>
    <w:p w:rsidR="00E92A73" w:rsidRPr="00342385" w:rsidRDefault="00E92A73" w:rsidP="00342385">
      <w:pPr>
        <w:ind w:firstLine="0"/>
        <w:rPr>
          <w:i/>
          <w:iCs/>
          <w:sz w:val="26"/>
          <w:szCs w:val="26"/>
          <w:u w:val="single"/>
        </w:rPr>
      </w:pPr>
      <w:r w:rsidRPr="00342385">
        <w:rPr>
          <w:i/>
          <w:iCs/>
          <w:color w:val="0000FF"/>
          <w:sz w:val="26"/>
          <w:szCs w:val="26"/>
        </w:rPr>
        <w:t>Распределение платежа на счет (по номеру счета)</w:t>
      </w:r>
    </w:p>
    <w:p w:rsidR="00E92A73" w:rsidRPr="00342385" w:rsidRDefault="00E92A73" w:rsidP="00342385">
      <w:pPr>
        <w:ind w:left="1841" w:firstLine="0"/>
        <w:rPr>
          <w:sz w:val="26"/>
          <w:szCs w:val="26"/>
        </w:rPr>
      </w:pPr>
    </w:p>
    <w:p w:rsidR="00E92A73" w:rsidRPr="00342385" w:rsidRDefault="00E92A73" w:rsidP="00342385">
      <w:pPr>
        <w:numPr>
          <w:ilvl w:val="0"/>
          <w:numId w:val="20"/>
        </w:numPr>
        <w:rPr>
          <w:sz w:val="26"/>
          <w:szCs w:val="26"/>
          <w:lang w:val="en-US"/>
        </w:rPr>
      </w:pPr>
      <w:r w:rsidRPr="00342385">
        <w:rPr>
          <w:sz w:val="26"/>
          <w:szCs w:val="26"/>
        </w:rPr>
        <w:t>Автоматическая регистрация параметров платежа.</w:t>
      </w:r>
    </w:p>
    <w:p w:rsidR="00E92A73" w:rsidRPr="00342385" w:rsidRDefault="00E92A73" w:rsidP="00342385">
      <w:pPr>
        <w:ind w:left="431" w:firstLine="0"/>
        <w:rPr>
          <w:sz w:val="26"/>
          <w:szCs w:val="26"/>
        </w:rPr>
      </w:pPr>
    </w:p>
    <w:p w:rsidR="00E92A73" w:rsidRPr="00342385" w:rsidRDefault="00E92A73" w:rsidP="00342385">
      <w:pPr>
        <w:numPr>
          <w:ilvl w:val="0"/>
          <w:numId w:val="20"/>
        </w:numPr>
        <w:rPr>
          <w:sz w:val="26"/>
          <w:szCs w:val="26"/>
        </w:rPr>
      </w:pPr>
      <w:r w:rsidRPr="00342385">
        <w:rPr>
          <w:sz w:val="26"/>
          <w:szCs w:val="26"/>
        </w:rPr>
        <w:t>Автоматическое изменение статуса счета на «частично оплачен» или «оплачен».</w:t>
      </w:r>
    </w:p>
    <w:p w:rsidR="00E92A73" w:rsidRPr="00342385" w:rsidRDefault="00E92A73" w:rsidP="00342385">
      <w:pPr>
        <w:ind w:left="431" w:firstLine="0"/>
        <w:rPr>
          <w:sz w:val="26"/>
          <w:szCs w:val="26"/>
        </w:rPr>
      </w:pPr>
    </w:p>
    <w:p w:rsidR="00E92A73" w:rsidRPr="00342385" w:rsidRDefault="00E92A73" w:rsidP="00342385">
      <w:pPr>
        <w:numPr>
          <w:ilvl w:val="0"/>
          <w:numId w:val="20"/>
        </w:numPr>
        <w:rPr>
          <w:sz w:val="26"/>
          <w:szCs w:val="26"/>
        </w:rPr>
      </w:pPr>
      <w:r w:rsidRPr="00342385">
        <w:rPr>
          <w:sz w:val="26"/>
          <w:szCs w:val="26"/>
        </w:rPr>
        <w:t>Автоматическое выставление счета на НСП (при включенном механизме резервирования для формы платежа и группы налогообложения). Валюта выставления счета = валюте платежа. Сумма счета = ставка НСП от суммы платежа. Автоматическое формирование платежа по счету НСП на сумму резерва с параметрами первичного платежа с ссылкой на родительский платеж. Автоматическое изменение статуса счета НСП на «оплачен»</w:t>
      </w:r>
      <w:r w:rsidR="00A71C91">
        <w:rPr>
          <w:sz w:val="26"/>
          <w:szCs w:val="26"/>
        </w:rPr>
        <w:t>.</w:t>
      </w:r>
    </w:p>
    <w:p w:rsidR="00860DA9" w:rsidRPr="00342385" w:rsidRDefault="00860DA9" w:rsidP="00342385">
      <w:pPr>
        <w:ind w:left="431" w:firstLine="0"/>
        <w:rPr>
          <w:sz w:val="26"/>
          <w:szCs w:val="26"/>
          <w:lang w:val="en-US"/>
        </w:rPr>
      </w:pPr>
    </w:p>
    <w:p w:rsidR="00E92A73" w:rsidRPr="00342385" w:rsidRDefault="00E92A73" w:rsidP="00342385">
      <w:pPr>
        <w:numPr>
          <w:ilvl w:val="0"/>
          <w:numId w:val="20"/>
        </w:numPr>
        <w:rPr>
          <w:bCs/>
          <w:sz w:val="26"/>
          <w:szCs w:val="26"/>
        </w:rPr>
      </w:pPr>
      <w:r w:rsidRPr="00342385">
        <w:rPr>
          <w:sz w:val="26"/>
          <w:szCs w:val="26"/>
        </w:rPr>
        <w:t>Автоматическое формирование целевого балансового платежа на сумму переплаты, если сумма платежа превышает сумму счета и изменение баланса на сумму авансовой операции с учетом резерва (исполняется, если одна из составляющих счета – авансовая операция, изменяющая баланс).</w:t>
      </w:r>
    </w:p>
    <w:p w:rsidR="00E92A73" w:rsidRPr="00342385" w:rsidRDefault="00E92A73" w:rsidP="00342385">
      <w:pPr>
        <w:ind w:left="431" w:firstLine="0"/>
        <w:rPr>
          <w:sz w:val="26"/>
          <w:szCs w:val="26"/>
        </w:rPr>
      </w:pPr>
    </w:p>
    <w:p w:rsidR="00E92A73" w:rsidRPr="00342385" w:rsidRDefault="00E92A73" w:rsidP="00342385">
      <w:pPr>
        <w:numPr>
          <w:ilvl w:val="0"/>
          <w:numId w:val="20"/>
        </w:numPr>
        <w:rPr>
          <w:bCs/>
          <w:sz w:val="26"/>
          <w:szCs w:val="26"/>
        </w:rPr>
      </w:pPr>
      <w:r w:rsidRPr="00342385">
        <w:rPr>
          <w:sz w:val="26"/>
          <w:szCs w:val="26"/>
        </w:rPr>
        <w:t>Автоматическое выставление приходного ордера на сумму налога с продаж (исполняется при оплате счетов, содержащих авансовую операцию, если форма платежа с признаком «наличная оплата»). Автоматическое формирование платежа на закрытие приходного ордера. Автоматическое закрытие приходного ордера. Баланс лицевого счета, по которому был выставлен счет с авансовой операцией, изменяется на сумму авансовой операции с учетом зарезервированной суммы дополнительных налогов (суммы приходного ордера).</w:t>
      </w:r>
    </w:p>
    <w:p w:rsidR="00E92A73" w:rsidRPr="00342385" w:rsidRDefault="00E92A73" w:rsidP="00342385">
      <w:pPr>
        <w:ind w:left="431" w:firstLine="0"/>
        <w:rPr>
          <w:sz w:val="26"/>
          <w:szCs w:val="26"/>
        </w:rPr>
      </w:pPr>
    </w:p>
    <w:p w:rsidR="00E92A73" w:rsidRPr="00342385" w:rsidRDefault="00E92A73" w:rsidP="00342385">
      <w:pPr>
        <w:numPr>
          <w:ilvl w:val="0"/>
          <w:numId w:val="20"/>
        </w:numPr>
        <w:rPr>
          <w:bCs/>
          <w:sz w:val="26"/>
          <w:szCs w:val="26"/>
        </w:rPr>
      </w:pPr>
      <w:r w:rsidRPr="00342385">
        <w:rPr>
          <w:sz w:val="26"/>
          <w:szCs w:val="26"/>
        </w:rPr>
        <w:t>При оплате счета, содержащего авансовую операцию (счет за оборудование) или при формировании целевого балансового платежа на сумму переплаты автоматическое выставление фактуры «по внесенным авансам».</w:t>
      </w:r>
    </w:p>
    <w:p w:rsidR="00E92A73" w:rsidRPr="00342385" w:rsidRDefault="00E92A73" w:rsidP="00342385">
      <w:pPr>
        <w:ind w:left="431" w:firstLine="0"/>
        <w:rPr>
          <w:bCs/>
          <w:sz w:val="26"/>
          <w:szCs w:val="26"/>
        </w:rPr>
      </w:pPr>
    </w:p>
    <w:p w:rsidR="00E92A73" w:rsidRPr="00342385" w:rsidRDefault="00E92A73" w:rsidP="00342385">
      <w:pPr>
        <w:numPr>
          <w:ilvl w:val="0"/>
          <w:numId w:val="20"/>
        </w:numPr>
        <w:rPr>
          <w:bCs/>
          <w:sz w:val="26"/>
          <w:szCs w:val="26"/>
        </w:rPr>
      </w:pPr>
      <w:r w:rsidRPr="00342385">
        <w:rPr>
          <w:bCs/>
          <w:sz w:val="26"/>
          <w:szCs w:val="26"/>
        </w:rPr>
        <w:t>Автоматическое выставление фактур по суммовым разницам (исполняется, если курс платежа по счету отличен от курса выставления счета).</w:t>
      </w:r>
    </w:p>
    <w:p w:rsidR="00E92A73" w:rsidRPr="00342385" w:rsidRDefault="00E92A73" w:rsidP="00342385">
      <w:pPr>
        <w:ind w:left="1841" w:firstLine="0"/>
        <w:rPr>
          <w:sz w:val="26"/>
          <w:szCs w:val="26"/>
        </w:rPr>
      </w:pP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lastRenderedPageBreak/>
        <w:t>Шаг 4. Удалить пла</w:t>
      </w:r>
      <w:r w:rsidR="00A71C91">
        <w:rPr>
          <w:rFonts w:ascii="Times New Roman" w:hAnsi="Times New Roman" w:cs="Times New Roman"/>
          <w:sz w:val="26"/>
          <w:szCs w:val="26"/>
        </w:rPr>
        <w:t>теж</w:t>
      </w:r>
    </w:p>
    <w:p w:rsidR="00E92A73" w:rsidRPr="00342385" w:rsidRDefault="00E92A73" w:rsidP="00342385">
      <w:pPr>
        <w:numPr>
          <w:ilvl w:val="0"/>
          <w:numId w:val="21"/>
        </w:numPr>
        <w:rPr>
          <w:sz w:val="26"/>
          <w:szCs w:val="26"/>
        </w:rPr>
      </w:pPr>
      <w:r w:rsidRPr="00342385">
        <w:rPr>
          <w:sz w:val="26"/>
          <w:szCs w:val="26"/>
        </w:rPr>
        <w:t>Автоматическое определение кода и типа финансов</w:t>
      </w:r>
      <w:r w:rsidR="00A71C91">
        <w:rPr>
          <w:sz w:val="26"/>
          <w:szCs w:val="26"/>
        </w:rPr>
        <w:t>ой операции при загрузке файла.</w:t>
      </w:r>
    </w:p>
    <w:p w:rsidR="00E92A73" w:rsidRPr="00342385" w:rsidRDefault="00A71C91" w:rsidP="00342385">
      <w:pPr>
        <w:rPr>
          <w:i/>
          <w:iCs/>
          <w:sz w:val="26"/>
          <w:szCs w:val="26"/>
        </w:rPr>
      </w:pPr>
      <w:r>
        <w:rPr>
          <w:b/>
          <w:bCs/>
          <w:sz w:val="26"/>
          <w:szCs w:val="26"/>
        </w:rPr>
        <w:t>!!!</w:t>
      </w:r>
      <w:r w:rsidR="00E92A73" w:rsidRPr="00342385">
        <w:rPr>
          <w:i/>
          <w:iCs/>
          <w:sz w:val="26"/>
          <w:szCs w:val="26"/>
        </w:rPr>
        <w:t xml:space="preserve"> Признаком удаления платежа является тип финансовой операции «сторнирование</w:t>
      </w:r>
      <w:r w:rsidR="00BE0F8B" w:rsidRPr="00342385">
        <w:rPr>
          <w:i/>
          <w:iCs/>
          <w:sz w:val="26"/>
          <w:szCs w:val="26"/>
        </w:rPr>
        <w:t xml:space="preserve"> </w:t>
      </w:r>
      <w:r w:rsidR="00E92A73" w:rsidRPr="00342385">
        <w:rPr>
          <w:i/>
          <w:iCs/>
          <w:sz w:val="26"/>
          <w:szCs w:val="26"/>
        </w:rPr>
        <w:t>платежа».</w:t>
      </w:r>
    </w:p>
    <w:p w:rsidR="00E92A73" w:rsidRPr="00342385" w:rsidRDefault="00E92A73" w:rsidP="00342385">
      <w:pPr>
        <w:ind w:left="1841" w:firstLine="0"/>
        <w:rPr>
          <w:sz w:val="26"/>
          <w:szCs w:val="26"/>
        </w:rPr>
      </w:pPr>
    </w:p>
    <w:p w:rsidR="00E92A73" w:rsidRPr="00342385" w:rsidRDefault="00E92A73" w:rsidP="00342385">
      <w:pPr>
        <w:numPr>
          <w:ilvl w:val="0"/>
          <w:numId w:val="21"/>
        </w:numPr>
        <w:rPr>
          <w:sz w:val="26"/>
          <w:szCs w:val="26"/>
        </w:rPr>
      </w:pPr>
      <w:r w:rsidRPr="00342385">
        <w:rPr>
          <w:sz w:val="26"/>
          <w:szCs w:val="26"/>
        </w:rPr>
        <w:t>Автоматическое определение типа, валюты, формы платежа и типа пересчета. Автоматический поиск активного платежа для удаления.</w:t>
      </w:r>
    </w:p>
    <w:p w:rsidR="00E92A73" w:rsidRPr="00342385" w:rsidRDefault="00E92A73" w:rsidP="00342385">
      <w:pPr>
        <w:ind w:left="1841" w:firstLine="0"/>
        <w:rPr>
          <w:sz w:val="26"/>
          <w:szCs w:val="26"/>
        </w:rPr>
      </w:pPr>
    </w:p>
    <w:p w:rsidR="00E92A73" w:rsidRPr="00342385" w:rsidRDefault="00E92A73" w:rsidP="00342385">
      <w:pPr>
        <w:numPr>
          <w:ilvl w:val="0"/>
          <w:numId w:val="21"/>
        </w:numPr>
        <w:rPr>
          <w:sz w:val="26"/>
          <w:szCs w:val="26"/>
        </w:rPr>
      </w:pPr>
      <w:r w:rsidRPr="00342385">
        <w:rPr>
          <w:sz w:val="26"/>
          <w:szCs w:val="26"/>
        </w:rPr>
        <w:t>А</w:t>
      </w:r>
      <w:r w:rsidR="00A71C91">
        <w:rPr>
          <w:sz w:val="26"/>
          <w:szCs w:val="26"/>
        </w:rPr>
        <w:t>втоматическое удаление платежа.</w:t>
      </w:r>
    </w:p>
    <w:p w:rsidR="00E92A73" w:rsidRPr="00342385" w:rsidRDefault="00E92A73" w:rsidP="00342385">
      <w:pPr>
        <w:ind w:left="1841" w:firstLine="0"/>
        <w:rPr>
          <w:sz w:val="26"/>
          <w:szCs w:val="26"/>
        </w:rPr>
      </w:pPr>
    </w:p>
    <w:p w:rsidR="00E92A73" w:rsidRPr="00342385" w:rsidRDefault="00A71C91" w:rsidP="00342385">
      <w:pPr>
        <w:rPr>
          <w:i/>
          <w:iCs/>
          <w:sz w:val="26"/>
          <w:szCs w:val="26"/>
        </w:rPr>
      </w:pPr>
      <w:r>
        <w:rPr>
          <w:b/>
          <w:bCs/>
          <w:sz w:val="26"/>
          <w:szCs w:val="26"/>
        </w:rPr>
        <w:t>!!!</w:t>
      </w:r>
      <w:r w:rsidR="00E92A73" w:rsidRPr="00342385">
        <w:rPr>
          <w:i/>
          <w:iCs/>
          <w:sz w:val="26"/>
          <w:szCs w:val="26"/>
        </w:rPr>
        <w:t xml:space="preserve"> Удалить платеж можно в ручном режиме пользователем согласно общим правилам удаления платежей (с помощью интерфейсов «Целевые платежи», «Откат оплат» «Оплата счетов»).</w:t>
      </w:r>
    </w:p>
    <w:p w:rsidR="00E92A73" w:rsidRPr="00342385" w:rsidRDefault="00E92A73"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Пример регистрации платежей через файл кассы</w:t>
      </w:r>
    </w:p>
    <w:p w:rsidR="00E92A73" w:rsidRPr="00342385" w:rsidRDefault="00E92A73" w:rsidP="00342385">
      <w:pPr>
        <w:pStyle w:val="Normal2"/>
        <w:numPr>
          <w:ilvl w:val="0"/>
          <w:numId w:val="22"/>
        </w:numPr>
        <w:spacing w:line="360" w:lineRule="auto"/>
        <w:rPr>
          <w:sz w:val="26"/>
          <w:szCs w:val="26"/>
        </w:rPr>
      </w:pPr>
      <w:r w:rsidRPr="00342385">
        <w:rPr>
          <w:i/>
          <w:iCs/>
          <w:sz w:val="26"/>
          <w:szCs w:val="26"/>
        </w:rPr>
        <w:t>Файл для загрузки</w:t>
      </w:r>
      <w:r w:rsidRPr="00342385">
        <w:rPr>
          <w:sz w:val="26"/>
          <w:szCs w:val="26"/>
        </w:rPr>
        <w:t xml:space="preserve">: </w:t>
      </w:r>
      <w:r w:rsidRPr="00342385">
        <w:rPr>
          <w:sz w:val="26"/>
          <w:szCs w:val="26"/>
          <w:lang w:val="en-US"/>
        </w:rPr>
        <w:t>C</w:t>
      </w:r>
      <w:r w:rsidRPr="00342385">
        <w:rPr>
          <w:sz w:val="26"/>
          <w:szCs w:val="26"/>
        </w:rPr>
        <w:t>:\</w:t>
      </w:r>
      <w:r w:rsidRPr="00342385">
        <w:rPr>
          <w:sz w:val="26"/>
          <w:szCs w:val="26"/>
          <w:lang w:val="en-US"/>
        </w:rPr>
        <w:t>INCASH</w:t>
      </w:r>
      <w:r w:rsidRPr="00342385">
        <w:rPr>
          <w:sz w:val="26"/>
          <w:szCs w:val="26"/>
        </w:rPr>
        <w:t>\180720031.100</w:t>
      </w:r>
    </w:p>
    <w:p w:rsidR="00E92A73" w:rsidRPr="00342385" w:rsidRDefault="00A71C91" w:rsidP="00342385">
      <w:pPr>
        <w:pStyle w:val="Normal2"/>
        <w:numPr>
          <w:ilvl w:val="0"/>
          <w:numId w:val="0"/>
        </w:numPr>
        <w:spacing w:line="360" w:lineRule="auto"/>
        <w:ind w:left="708"/>
        <w:rPr>
          <w:i/>
          <w:iCs/>
          <w:sz w:val="26"/>
          <w:szCs w:val="26"/>
        </w:rPr>
      </w:pPr>
      <w:r>
        <w:rPr>
          <w:i/>
          <w:iCs/>
          <w:sz w:val="26"/>
          <w:szCs w:val="26"/>
        </w:rPr>
        <w:t>Параметры кассы:</w:t>
      </w:r>
    </w:p>
    <w:p w:rsidR="00E92A73" w:rsidRPr="00342385" w:rsidRDefault="00E92A73" w:rsidP="00342385">
      <w:pPr>
        <w:pStyle w:val="Normal2"/>
        <w:numPr>
          <w:ilvl w:val="0"/>
          <w:numId w:val="0"/>
        </w:numPr>
        <w:spacing w:line="360" w:lineRule="auto"/>
        <w:ind w:left="2880"/>
        <w:rPr>
          <w:sz w:val="26"/>
          <w:szCs w:val="26"/>
        </w:rPr>
      </w:pPr>
      <w:r w:rsidRPr="00342385">
        <w:rPr>
          <w:sz w:val="26"/>
          <w:szCs w:val="26"/>
        </w:rPr>
        <w:t xml:space="preserve"> </w:t>
      </w:r>
      <w:r w:rsidR="00AE5470" w:rsidRPr="00342385">
        <w:rPr>
          <w:noProof/>
          <w:sz w:val="26"/>
          <w:szCs w:val="26"/>
        </w:rPr>
        <w:object w:dxaOrig="5249" w:dyaOrig="975">
          <v:shape id="_x0000_i1035" type="#_x0000_t75" alt="" style="width:262pt;height:49pt;mso-width-percent:0;mso-height-percent:0;mso-width-percent:0;mso-height-percent:0" o:ole="">
            <v:imagedata r:id="rId198" o:title=""/>
          </v:shape>
          <o:OLEObject Type="Embed" ProgID="PBrush" ShapeID="_x0000_i1035" DrawAspect="Content" ObjectID="_1677078449" r:id="rId199"/>
        </w:object>
      </w:r>
    </w:p>
    <w:p w:rsidR="00E92A73" w:rsidRPr="00342385" w:rsidRDefault="00E92A73" w:rsidP="00342385">
      <w:pPr>
        <w:pStyle w:val="Normal2"/>
        <w:numPr>
          <w:ilvl w:val="0"/>
          <w:numId w:val="0"/>
        </w:numPr>
        <w:spacing w:line="360" w:lineRule="auto"/>
        <w:rPr>
          <w:sz w:val="26"/>
          <w:szCs w:val="26"/>
        </w:rPr>
      </w:pPr>
    </w:p>
    <w:p w:rsidR="00DC349C" w:rsidRPr="00342385" w:rsidRDefault="00E92A73" w:rsidP="00342385">
      <w:pPr>
        <w:pStyle w:val="Normal2"/>
        <w:numPr>
          <w:ilvl w:val="0"/>
          <w:numId w:val="0"/>
        </w:numPr>
        <w:spacing w:line="360" w:lineRule="auto"/>
        <w:rPr>
          <w:i/>
          <w:iCs/>
          <w:sz w:val="26"/>
          <w:szCs w:val="26"/>
          <w:lang w:val="en-US"/>
        </w:rPr>
      </w:pPr>
      <w:r w:rsidRPr="00342385">
        <w:rPr>
          <w:i/>
          <w:iCs/>
          <w:sz w:val="26"/>
          <w:szCs w:val="26"/>
        </w:rPr>
        <w:t>Тело файла для загрузки:</w:t>
      </w:r>
    </w:p>
    <w:p w:rsidR="00E92A73" w:rsidRPr="00342385" w:rsidRDefault="00E92A73" w:rsidP="00342385">
      <w:pPr>
        <w:pStyle w:val="Normal2"/>
        <w:numPr>
          <w:ilvl w:val="0"/>
          <w:numId w:val="27"/>
        </w:numPr>
        <w:spacing w:line="360" w:lineRule="auto"/>
        <w:rPr>
          <w:sz w:val="26"/>
          <w:szCs w:val="26"/>
        </w:rPr>
      </w:pPr>
      <w:r w:rsidRPr="00342385">
        <w:rPr>
          <w:sz w:val="26"/>
          <w:szCs w:val="26"/>
        </w:rPr>
        <w:t>1807200311,100,338,+000000100.0000,18/07/2003,13:55:44</w:t>
      </w:r>
    </w:p>
    <w:p w:rsidR="00E92A73" w:rsidRPr="00342385" w:rsidRDefault="00E92A73" w:rsidP="00342385">
      <w:pPr>
        <w:pStyle w:val="Normal2"/>
        <w:numPr>
          <w:ilvl w:val="0"/>
          <w:numId w:val="27"/>
        </w:numPr>
        <w:spacing w:line="360" w:lineRule="auto"/>
        <w:rPr>
          <w:sz w:val="26"/>
          <w:szCs w:val="26"/>
        </w:rPr>
      </w:pPr>
      <w:r w:rsidRPr="00342385">
        <w:rPr>
          <w:sz w:val="26"/>
          <w:szCs w:val="26"/>
        </w:rPr>
        <w:t>1807200312,200,*1004,+000000100.0000,18/07/2003,10:55:04</w:t>
      </w:r>
    </w:p>
    <w:p w:rsidR="00E92A73" w:rsidRPr="00342385" w:rsidRDefault="00E92A73" w:rsidP="00342385">
      <w:pPr>
        <w:pStyle w:val="Normal2"/>
        <w:numPr>
          <w:ilvl w:val="0"/>
          <w:numId w:val="27"/>
        </w:numPr>
        <w:spacing w:line="360" w:lineRule="auto"/>
        <w:rPr>
          <w:sz w:val="26"/>
          <w:szCs w:val="26"/>
        </w:rPr>
      </w:pPr>
      <w:r w:rsidRPr="00342385">
        <w:rPr>
          <w:sz w:val="26"/>
          <w:szCs w:val="26"/>
        </w:rPr>
        <w:t>1807200313,300,#9034754754,+000000100.0000,18/07/2003,15:05:14</w:t>
      </w:r>
    </w:p>
    <w:p w:rsidR="00E92A73" w:rsidRPr="00342385" w:rsidRDefault="00E92A73" w:rsidP="00342385">
      <w:pPr>
        <w:pStyle w:val="Normal2"/>
        <w:numPr>
          <w:ilvl w:val="0"/>
          <w:numId w:val="27"/>
        </w:numPr>
        <w:spacing w:line="360" w:lineRule="auto"/>
        <w:rPr>
          <w:sz w:val="26"/>
          <w:szCs w:val="26"/>
        </w:rPr>
      </w:pPr>
      <w:r w:rsidRPr="00342385">
        <w:rPr>
          <w:sz w:val="26"/>
          <w:szCs w:val="26"/>
        </w:rPr>
        <w:t>1807200314,400,*1041,000000100.0000,18/07/2003,16:35:28,20</w:t>
      </w:r>
    </w:p>
    <w:p w:rsidR="00E92A73" w:rsidRPr="00342385" w:rsidRDefault="00E92A73" w:rsidP="00342385">
      <w:pPr>
        <w:pStyle w:val="Normal2"/>
        <w:numPr>
          <w:ilvl w:val="0"/>
          <w:numId w:val="27"/>
        </w:numPr>
        <w:spacing w:line="360" w:lineRule="auto"/>
        <w:rPr>
          <w:sz w:val="26"/>
          <w:szCs w:val="26"/>
        </w:rPr>
      </w:pPr>
      <w:r w:rsidRPr="00342385">
        <w:rPr>
          <w:sz w:val="26"/>
          <w:szCs w:val="26"/>
        </w:rPr>
        <w:t>1807200315,500,</w:t>
      </w:r>
      <w:r w:rsidRPr="00342385">
        <w:rPr>
          <w:sz w:val="26"/>
          <w:szCs w:val="26"/>
          <w:lang w:val="en-US"/>
        </w:rPr>
        <w:t>#0951474771</w:t>
      </w:r>
      <w:r w:rsidRPr="00342385">
        <w:rPr>
          <w:sz w:val="26"/>
          <w:szCs w:val="26"/>
        </w:rPr>
        <w:t>,+000000100.0000,18/07/2003,13:55:44</w:t>
      </w:r>
    </w:p>
    <w:p w:rsidR="00E92A73" w:rsidRPr="00342385" w:rsidRDefault="00E92A73" w:rsidP="00342385">
      <w:pPr>
        <w:pStyle w:val="Normal2"/>
        <w:numPr>
          <w:ilvl w:val="0"/>
          <w:numId w:val="0"/>
        </w:numPr>
        <w:spacing w:line="360" w:lineRule="auto"/>
        <w:rPr>
          <w:i/>
          <w:iCs/>
          <w:sz w:val="26"/>
          <w:szCs w:val="26"/>
        </w:rPr>
      </w:pPr>
    </w:p>
    <w:p w:rsidR="00E92A73" w:rsidRPr="00342385" w:rsidRDefault="00E92A73" w:rsidP="00342385">
      <w:pPr>
        <w:pStyle w:val="Normal2"/>
        <w:numPr>
          <w:ilvl w:val="0"/>
          <w:numId w:val="0"/>
        </w:numPr>
        <w:spacing w:line="360" w:lineRule="auto"/>
        <w:rPr>
          <w:i/>
          <w:iCs/>
          <w:sz w:val="26"/>
          <w:szCs w:val="26"/>
          <w:lang w:val="en-US"/>
        </w:rPr>
      </w:pPr>
      <w:r w:rsidRPr="00342385">
        <w:rPr>
          <w:i/>
          <w:iCs/>
          <w:sz w:val="26"/>
          <w:szCs w:val="26"/>
        </w:rPr>
        <w:t>Финансовые операции:</w:t>
      </w:r>
    </w:p>
    <w:p w:rsidR="00DC349C" w:rsidRPr="00342385" w:rsidRDefault="00AE5470" w:rsidP="00342385">
      <w:pPr>
        <w:pStyle w:val="Normal2"/>
        <w:numPr>
          <w:ilvl w:val="0"/>
          <w:numId w:val="0"/>
        </w:numPr>
        <w:spacing w:line="360" w:lineRule="auto"/>
        <w:rPr>
          <w:sz w:val="26"/>
          <w:szCs w:val="26"/>
          <w:lang w:val="en-US"/>
        </w:rPr>
      </w:pPr>
      <w:r w:rsidRPr="00342385">
        <w:rPr>
          <w:noProof/>
          <w:sz w:val="26"/>
          <w:szCs w:val="26"/>
        </w:rPr>
        <w:object w:dxaOrig="15283" w:dyaOrig="2475">
          <v:shape id="_x0000_i1034" type="#_x0000_t75" alt="" style="width:514pt;height:136pt;mso-width-percent:0;mso-height-percent:0;mso-width-percent:0;mso-height-percent:0" o:ole="">
            <v:imagedata r:id="rId200" o:title=""/>
          </v:shape>
          <o:OLEObject Type="Embed" ProgID="PBrush" ShapeID="_x0000_i1034" DrawAspect="Content" ObjectID="_1677078450" r:id="rId201"/>
        </w:object>
      </w:r>
    </w:p>
    <w:p w:rsidR="00E92A73" w:rsidRPr="00342385" w:rsidRDefault="00E92A73" w:rsidP="00342385">
      <w:pPr>
        <w:pStyle w:val="Normal2"/>
        <w:numPr>
          <w:ilvl w:val="0"/>
          <w:numId w:val="0"/>
        </w:numPr>
        <w:spacing w:line="360" w:lineRule="auto"/>
        <w:rPr>
          <w:i/>
          <w:iCs/>
          <w:sz w:val="26"/>
          <w:szCs w:val="26"/>
        </w:rPr>
      </w:pPr>
      <w:r w:rsidRPr="00342385">
        <w:rPr>
          <w:i/>
          <w:iCs/>
          <w:sz w:val="26"/>
          <w:szCs w:val="26"/>
        </w:rPr>
        <w:t>Загрузка:</w:t>
      </w:r>
    </w:p>
    <w:p w:rsidR="00E92A73" w:rsidRPr="00342385" w:rsidRDefault="00AE5470" w:rsidP="00342385">
      <w:pPr>
        <w:pStyle w:val="Normal2"/>
        <w:numPr>
          <w:ilvl w:val="0"/>
          <w:numId w:val="0"/>
        </w:numPr>
        <w:spacing w:line="360" w:lineRule="auto"/>
        <w:ind w:left="1980"/>
        <w:rPr>
          <w:i/>
          <w:iCs/>
          <w:sz w:val="26"/>
          <w:szCs w:val="26"/>
        </w:rPr>
      </w:pPr>
      <w:r w:rsidRPr="00342385">
        <w:rPr>
          <w:noProof/>
          <w:sz w:val="26"/>
          <w:szCs w:val="26"/>
        </w:rPr>
        <w:object w:dxaOrig="8189" w:dyaOrig="1725">
          <v:shape id="_x0000_i1033" type="#_x0000_t75" alt="" style="width:350pt;height:73pt;mso-width-percent:0;mso-height-percent:0;mso-width-percent:0;mso-height-percent:0" o:ole="">
            <v:imagedata r:id="rId202" o:title=""/>
          </v:shape>
          <o:OLEObject Type="Embed" ProgID="PBrush" ShapeID="_x0000_i1033" DrawAspect="Content" ObjectID="_1677078451" r:id="rId203"/>
        </w:object>
      </w:r>
    </w:p>
    <w:p w:rsidR="00DC349C" w:rsidRPr="00342385" w:rsidRDefault="00DC349C" w:rsidP="00342385">
      <w:pPr>
        <w:pStyle w:val="Normal2"/>
        <w:numPr>
          <w:ilvl w:val="0"/>
          <w:numId w:val="0"/>
        </w:numPr>
        <w:spacing w:line="360" w:lineRule="auto"/>
        <w:rPr>
          <w:i/>
          <w:iCs/>
          <w:sz w:val="26"/>
          <w:szCs w:val="26"/>
          <w:lang w:val="en-US"/>
        </w:rPr>
      </w:pPr>
    </w:p>
    <w:p w:rsidR="00DC349C" w:rsidRPr="00342385" w:rsidRDefault="00E92A73" w:rsidP="00342385">
      <w:pPr>
        <w:pStyle w:val="Normal2"/>
        <w:numPr>
          <w:ilvl w:val="0"/>
          <w:numId w:val="0"/>
        </w:numPr>
        <w:spacing w:line="360" w:lineRule="auto"/>
        <w:rPr>
          <w:i/>
          <w:iCs/>
          <w:sz w:val="26"/>
          <w:szCs w:val="26"/>
        </w:rPr>
      </w:pPr>
      <w:r w:rsidRPr="00342385">
        <w:rPr>
          <w:i/>
          <w:iCs/>
          <w:sz w:val="26"/>
          <w:szCs w:val="26"/>
        </w:rPr>
        <w:t>Результат загрузки файла:</w:t>
      </w:r>
    </w:p>
    <w:p w:rsidR="00E92A73" w:rsidRPr="00342385" w:rsidRDefault="00E92A73" w:rsidP="00342385">
      <w:pPr>
        <w:pStyle w:val="Normal2"/>
        <w:numPr>
          <w:ilvl w:val="0"/>
          <w:numId w:val="0"/>
        </w:numPr>
        <w:spacing w:line="360" w:lineRule="auto"/>
        <w:rPr>
          <w:sz w:val="26"/>
          <w:szCs w:val="26"/>
        </w:rPr>
      </w:pPr>
      <w:r w:rsidRPr="00342385">
        <w:rPr>
          <w:sz w:val="26"/>
          <w:szCs w:val="26"/>
        </w:rPr>
        <w:t xml:space="preserve">Директория </w:t>
      </w:r>
      <w:r w:rsidRPr="00342385">
        <w:rPr>
          <w:sz w:val="26"/>
          <w:szCs w:val="26"/>
          <w:lang w:val="en-US"/>
        </w:rPr>
        <w:t>C</w:t>
      </w:r>
      <w:r w:rsidRPr="00342385">
        <w:rPr>
          <w:sz w:val="26"/>
          <w:szCs w:val="26"/>
        </w:rPr>
        <w:t>:\</w:t>
      </w:r>
      <w:r w:rsidRPr="00342385">
        <w:rPr>
          <w:sz w:val="26"/>
          <w:szCs w:val="26"/>
          <w:lang w:val="en-US"/>
        </w:rPr>
        <w:t>INCASH</w:t>
      </w:r>
      <w:r w:rsidRPr="00342385">
        <w:rPr>
          <w:sz w:val="26"/>
          <w:szCs w:val="26"/>
        </w:rPr>
        <w:t>\18072003\180720031.100</w:t>
      </w:r>
    </w:p>
    <w:p w:rsidR="00E92A73" w:rsidRPr="00342385" w:rsidRDefault="00E92A73" w:rsidP="00342385">
      <w:pPr>
        <w:pStyle w:val="Normal2"/>
        <w:numPr>
          <w:ilvl w:val="0"/>
          <w:numId w:val="0"/>
        </w:numPr>
        <w:spacing w:line="360" w:lineRule="auto"/>
        <w:rPr>
          <w:sz w:val="26"/>
          <w:szCs w:val="26"/>
        </w:rPr>
      </w:pPr>
      <w:r w:rsidRPr="00342385">
        <w:rPr>
          <w:sz w:val="26"/>
          <w:szCs w:val="26"/>
          <w:lang w:val="en-US"/>
        </w:rPr>
        <w:t>C</w:t>
      </w:r>
      <w:r w:rsidRPr="00342385">
        <w:rPr>
          <w:sz w:val="26"/>
          <w:szCs w:val="26"/>
        </w:rPr>
        <w:t>:\</w:t>
      </w:r>
      <w:r w:rsidRPr="00342385">
        <w:rPr>
          <w:sz w:val="26"/>
          <w:szCs w:val="26"/>
          <w:lang w:val="en-US"/>
        </w:rPr>
        <w:t>OUTCASH</w:t>
      </w:r>
      <w:r w:rsidRPr="00342385">
        <w:rPr>
          <w:sz w:val="26"/>
          <w:szCs w:val="26"/>
        </w:rPr>
        <w:t>\180720031.100.</w:t>
      </w:r>
      <w:r w:rsidRPr="00342385">
        <w:rPr>
          <w:sz w:val="26"/>
          <w:szCs w:val="26"/>
          <w:lang w:val="en-US"/>
        </w:rPr>
        <w:t>log</w:t>
      </w:r>
    </w:p>
    <w:p w:rsidR="00E92A73" w:rsidRPr="00342385" w:rsidRDefault="00E92A73" w:rsidP="00342385">
      <w:pPr>
        <w:pStyle w:val="Normal2"/>
        <w:numPr>
          <w:ilvl w:val="0"/>
          <w:numId w:val="0"/>
        </w:numPr>
        <w:spacing w:line="360" w:lineRule="auto"/>
        <w:rPr>
          <w:i/>
          <w:iCs/>
          <w:sz w:val="26"/>
          <w:szCs w:val="26"/>
        </w:rPr>
      </w:pPr>
      <w:r w:rsidRPr="00342385">
        <w:rPr>
          <w:i/>
          <w:iCs/>
          <w:sz w:val="26"/>
          <w:szCs w:val="26"/>
        </w:rPr>
        <w:t xml:space="preserve">Тело </w:t>
      </w:r>
      <w:r w:rsidRPr="00342385">
        <w:rPr>
          <w:i/>
          <w:iCs/>
          <w:sz w:val="26"/>
          <w:szCs w:val="26"/>
          <w:lang w:val="en-US"/>
        </w:rPr>
        <w:t>Log</w:t>
      </w:r>
      <w:r w:rsidRPr="00342385">
        <w:rPr>
          <w:i/>
          <w:iCs/>
          <w:sz w:val="26"/>
          <w:szCs w:val="26"/>
        </w:rPr>
        <w:t xml:space="preserve"> файла:</w:t>
      </w:r>
    </w:p>
    <w:p w:rsidR="00BE0F8B" w:rsidRPr="00342385" w:rsidRDefault="00E92A73" w:rsidP="00342385">
      <w:pPr>
        <w:pStyle w:val="Normal2"/>
        <w:numPr>
          <w:ilvl w:val="0"/>
          <w:numId w:val="23"/>
        </w:numPr>
        <w:spacing w:line="360" w:lineRule="auto"/>
        <w:rPr>
          <w:sz w:val="26"/>
          <w:szCs w:val="26"/>
        </w:rPr>
      </w:pPr>
      <w:r w:rsidRPr="00342385">
        <w:rPr>
          <w:sz w:val="26"/>
          <w:szCs w:val="26"/>
        </w:rPr>
        <w:t>Данный платеж не загружался ранее. Попытка загрузить. Строка:1</w:t>
      </w:r>
    </w:p>
    <w:p w:rsidR="00E92A73" w:rsidRPr="00342385" w:rsidRDefault="00E92A73" w:rsidP="00342385">
      <w:pPr>
        <w:pStyle w:val="Normal2"/>
        <w:numPr>
          <w:ilvl w:val="0"/>
          <w:numId w:val="23"/>
        </w:numPr>
        <w:spacing w:line="360" w:lineRule="auto"/>
        <w:rPr>
          <w:sz w:val="26"/>
          <w:szCs w:val="26"/>
        </w:rPr>
      </w:pPr>
      <w:r w:rsidRPr="00342385">
        <w:rPr>
          <w:sz w:val="26"/>
          <w:szCs w:val="26"/>
        </w:rPr>
        <w:t>Платеж занесен успешно. Строка:1</w:t>
      </w:r>
    </w:p>
    <w:p w:rsidR="00E92A73" w:rsidRPr="00342385" w:rsidRDefault="00E92A73" w:rsidP="00342385">
      <w:pPr>
        <w:pStyle w:val="Normal2"/>
        <w:numPr>
          <w:ilvl w:val="0"/>
          <w:numId w:val="23"/>
        </w:numPr>
        <w:spacing w:line="360" w:lineRule="auto"/>
        <w:rPr>
          <w:sz w:val="26"/>
          <w:szCs w:val="26"/>
        </w:rPr>
      </w:pPr>
      <w:r w:rsidRPr="00342385">
        <w:rPr>
          <w:sz w:val="26"/>
          <w:szCs w:val="26"/>
        </w:rPr>
        <w:t>Данный платеж не загружался ранее. Попытка загрузить. Строка:2</w:t>
      </w:r>
    </w:p>
    <w:p w:rsidR="00E92A73" w:rsidRPr="00342385" w:rsidRDefault="00E92A73" w:rsidP="00342385">
      <w:pPr>
        <w:pStyle w:val="Normal2"/>
        <w:numPr>
          <w:ilvl w:val="0"/>
          <w:numId w:val="24"/>
        </w:numPr>
        <w:spacing w:line="360" w:lineRule="auto"/>
        <w:rPr>
          <w:sz w:val="26"/>
          <w:szCs w:val="26"/>
        </w:rPr>
      </w:pPr>
      <w:r w:rsidRPr="00342385">
        <w:rPr>
          <w:sz w:val="26"/>
          <w:szCs w:val="26"/>
        </w:rPr>
        <w:t>Платеж занесен успешно. Строка:2</w:t>
      </w:r>
    </w:p>
    <w:p w:rsidR="00E92A73" w:rsidRPr="00342385" w:rsidRDefault="00E92A73" w:rsidP="00342385">
      <w:pPr>
        <w:pStyle w:val="Normal2"/>
        <w:numPr>
          <w:ilvl w:val="0"/>
          <w:numId w:val="24"/>
        </w:numPr>
        <w:spacing w:line="360" w:lineRule="auto"/>
        <w:rPr>
          <w:sz w:val="26"/>
          <w:szCs w:val="26"/>
        </w:rPr>
      </w:pPr>
      <w:r w:rsidRPr="00342385">
        <w:rPr>
          <w:sz w:val="26"/>
          <w:szCs w:val="26"/>
        </w:rPr>
        <w:t>Данный платеж не загружался ранее. Попытка загрузить. Строка:3</w:t>
      </w:r>
    </w:p>
    <w:p w:rsidR="00E92A73" w:rsidRPr="00342385" w:rsidRDefault="00E92A73" w:rsidP="00342385">
      <w:pPr>
        <w:pStyle w:val="Normal2"/>
        <w:numPr>
          <w:ilvl w:val="0"/>
          <w:numId w:val="24"/>
        </w:numPr>
        <w:spacing w:line="360" w:lineRule="auto"/>
        <w:rPr>
          <w:sz w:val="26"/>
          <w:szCs w:val="26"/>
        </w:rPr>
      </w:pPr>
      <w:r w:rsidRPr="00342385">
        <w:rPr>
          <w:sz w:val="26"/>
          <w:szCs w:val="26"/>
        </w:rPr>
        <w:t>Платеж занесен успешно. Строка:3</w:t>
      </w:r>
    </w:p>
    <w:p w:rsidR="00E92A73" w:rsidRPr="00342385" w:rsidRDefault="00E92A73" w:rsidP="00342385">
      <w:pPr>
        <w:pStyle w:val="Normal2"/>
        <w:numPr>
          <w:ilvl w:val="0"/>
          <w:numId w:val="24"/>
        </w:numPr>
        <w:spacing w:line="360" w:lineRule="auto"/>
        <w:rPr>
          <w:sz w:val="26"/>
          <w:szCs w:val="26"/>
        </w:rPr>
      </w:pPr>
      <w:r w:rsidRPr="00342385">
        <w:rPr>
          <w:sz w:val="26"/>
          <w:szCs w:val="26"/>
        </w:rPr>
        <w:t>Данный платеж не загружался ранее. Попытка загрузить. Строка:4</w:t>
      </w:r>
    </w:p>
    <w:p w:rsidR="00E92A73" w:rsidRPr="00342385" w:rsidRDefault="00E92A73" w:rsidP="00342385">
      <w:pPr>
        <w:pStyle w:val="Normal2"/>
        <w:numPr>
          <w:ilvl w:val="0"/>
          <w:numId w:val="25"/>
        </w:numPr>
        <w:spacing w:line="360" w:lineRule="auto"/>
        <w:rPr>
          <w:sz w:val="26"/>
          <w:szCs w:val="26"/>
        </w:rPr>
      </w:pPr>
      <w:r w:rsidRPr="00342385">
        <w:rPr>
          <w:sz w:val="26"/>
          <w:szCs w:val="26"/>
        </w:rPr>
        <w:t>Платеж занесен успешно. Строка:4</w:t>
      </w:r>
    </w:p>
    <w:p w:rsidR="00E92A73" w:rsidRPr="00342385" w:rsidRDefault="00E92A73" w:rsidP="00342385">
      <w:pPr>
        <w:pStyle w:val="Normal2"/>
        <w:numPr>
          <w:ilvl w:val="0"/>
          <w:numId w:val="25"/>
        </w:numPr>
        <w:spacing w:line="360" w:lineRule="auto"/>
        <w:rPr>
          <w:sz w:val="26"/>
          <w:szCs w:val="26"/>
        </w:rPr>
      </w:pPr>
      <w:r w:rsidRPr="00342385">
        <w:rPr>
          <w:sz w:val="26"/>
          <w:szCs w:val="26"/>
        </w:rPr>
        <w:t>Данный платеж не загружался ранее. Попытка загрузить. Строка:5</w:t>
      </w:r>
    </w:p>
    <w:p w:rsidR="00E92A73" w:rsidRPr="00342385" w:rsidRDefault="00E92A73" w:rsidP="00342385">
      <w:pPr>
        <w:pStyle w:val="Normal2"/>
        <w:numPr>
          <w:ilvl w:val="0"/>
          <w:numId w:val="25"/>
        </w:numPr>
        <w:spacing w:line="360" w:lineRule="auto"/>
        <w:rPr>
          <w:sz w:val="26"/>
          <w:szCs w:val="26"/>
        </w:rPr>
      </w:pPr>
      <w:r w:rsidRPr="00342385">
        <w:rPr>
          <w:sz w:val="26"/>
          <w:szCs w:val="26"/>
        </w:rPr>
        <w:t>Платеж занесен успешно. Строка:5</w:t>
      </w:r>
    </w:p>
    <w:p w:rsidR="00E92A73" w:rsidRPr="00342385" w:rsidRDefault="00E92A73" w:rsidP="00342385">
      <w:pPr>
        <w:pStyle w:val="Normal2"/>
        <w:numPr>
          <w:ilvl w:val="0"/>
          <w:numId w:val="25"/>
        </w:numPr>
        <w:spacing w:line="360" w:lineRule="auto"/>
        <w:rPr>
          <w:sz w:val="26"/>
          <w:szCs w:val="26"/>
        </w:rPr>
      </w:pPr>
      <w:r w:rsidRPr="00342385">
        <w:rPr>
          <w:sz w:val="26"/>
          <w:szCs w:val="26"/>
        </w:rPr>
        <w:t>Файл прочитан полностью:180720031.100</w:t>
      </w:r>
    </w:p>
    <w:p w:rsidR="00DC349C" w:rsidRPr="00342385" w:rsidRDefault="00DC349C" w:rsidP="00342385">
      <w:pPr>
        <w:pStyle w:val="Normal2"/>
        <w:numPr>
          <w:ilvl w:val="0"/>
          <w:numId w:val="0"/>
        </w:numPr>
        <w:spacing w:line="360" w:lineRule="auto"/>
        <w:rPr>
          <w:sz w:val="26"/>
          <w:szCs w:val="26"/>
        </w:rPr>
      </w:pPr>
    </w:p>
    <w:p w:rsidR="00E92A73" w:rsidRPr="00342385" w:rsidRDefault="00E92A73" w:rsidP="00342385">
      <w:pPr>
        <w:pStyle w:val="Normal2"/>
        <w:numPr>
          <w:ilvl w:val="0"/>
          <w:numId w:val="0"/>
        </w:numPr>
        <w:spacing w:line="360" w:lineRule="auto"/>
        <w:rPr>
          <w:i/>
          <w:iCs/>
          <w:sz w:val="26"/>
          <w:szCs w:val="26"/>
          <w:lang w:val="en-US"/>
        </w:rPr>
      </w:pPr>
      <w:r w:rsidRPr="00342385">
        <w:rPr>
          <w:i/>
          <w:iCs/>
          <w:sz w:val="26"/>
          <w:szCs w:val="26"/>
        </w:rPr>
        <w:t>Результат загрузки записей файла:</w:t>
      </w:r>
    </w:p>
    <w:p w:rsidR="00DC349C" w:rsidRPr="00342385" w:rsidRDefault="00DC349C" w:rsidP="00342385">
      <w:pPr>
        <w:pStyle w:val="Normal2"/>
        <w:numPr>
          <w:ilvl w:val="0"/>
          <w:numId w:val="0"/>
        </w:numPr>
        <w:spacing w:line="360" w:lineRule="auto"/>
        <w:rPr>
          <w:i/>
          <w:iCs/>
          <w:sz w:val="26"/>
          <w:szCs w:val="26"/>
          <w:lang w:val="en-US"/>
        </w:rPr>
      </w:pPr>
    </w:p>
    <w:p w:rsidR="00E92A73" w:rsidRPr="00342385" w:rsidRDefault="00E92A73" w:rsidP="00342385">
      <w:pPr>
        <w:pStyle w:val="Normal2"/>
        <w:numPr>
          <w:ilvl w:val="0"/>
          <w:numId w:val="26"/>
        </w:numPr>
        <w:spacing w:line="360" w:lineRule="auto"/>
        <w:jc w:val="both"/>
        <w:rPr>
          <w:sz w:val="26"/>
          <w:szCs w:val="26"/>
        </w:rPr>
      </w:pPr>
      <w:r w:rsidRPr="00342385">
        <w:rPr>
          <w:sz w:val="26"/>
          <w:szCs w:val="26"/>
        </w:rPr>
        <w:lastRenderedPageBreak/>
        <w:t xml:space="preserve">Платеж по счету 338, валюта платежа «рубли», сумма в валюте платежа 100, курс пересчета 35 </w:t>
      </w:r>
      <w:r w:rsidRPr="00342385">
        <w:rPr>
          <w:sz w:val="26"/>
          <w:szCs w:val="26"/>
          <w:lang w:val="en-US"/>
        </w:rPr>
        <w:t>RUR</w:t>
      </w:r>
      <w:r w:rsidRPr="00342385">
        <w:rPr>
          <w:sz w:val="26"/>
          <w:szCs w:val="26"/>
        </w:rPr>
        <w:t>\</w:t>
      </w:r>
      <w:r w:rsidRPr="00342385">
        <w:rPr>
          <w:sz w:val="26"/>
          <w:szCs w:val="26"/>
          <w:lang w:val="en-US"/>
        </w:rPr>
        <w:t>USD</w:t>
      </w:r>
      <w:r w:rsidRPr="00342385">
        <w:rPr>
          <w:sz w:val="26"/>
          <w:szCs w:val="26"/>
        </w:rPr>
        <w:t xml:space="preserve"> (курс на 18/07/2003), сумма в валюте счета (</w:t>
      </w:r>
      <w:r w:rsidRPr="00342385">
        <w:rPr>
          <w:sz w:val="26"/>
          <w:szCs w:val="26"/>
          <w:lang w:val="en-US"/>
        </w:rPr>
        <w:t>USD</w:t>
      </w:r>
      <w:r w:rsidRPr="00342385">
        <w:rPr>
          <w:sz w:val="26"/>
          <w:szCs w:val="26"/>
        </w:rPr>
        <w:t>) 2,8571, форма платежа «наличная – касса офиса», тип платежа «по счету».</w:t>
      </w:r>
    </w:p>
    <w:p w:rsidR="00E92A73" w:rsidRPr="00342385" w:rsidRDefault="00E92A73" w:rsidP="00342385">
      <w:pPr>
        <w:pStyle w:val="Normal2"/>
        <w:numPr>
          <w:ilvl w:val="0"/>
          <w:numId w:val="26"/>
        </w:numPr>
        <w:spacing w:line="360" w:lineRule="auto"/>
        <w:jc w:val="both"/>
        <w:rPr>
          <w:sz w:val="26"/>
          <w:szCs w:val="26"/>
        </w:rPr>
      </w:pPr>
      <w:r w:rsidRPr="00342385">
        <w:rPr>
          <w:sz w:val="26"/>
          <w:szCs w:val="26"/>
        </w:rPr>
        <w:t xml:space="preserve">Целевой платеж на баланс лицевого счета 1004, валюта платежа «рубли», сумма в валюте платежа 100, курс пересчета 35 </w:t>
      </w:r>
      <w:r w:rsidRPr="00342385">
        <w:rPr>
          <w:sz w:val="26"/>
          <w:szCs w:val="26"/>
          <w:lang w:val="en-US"/>
        </w:rPr>
        <w:t>RUR</w:t>
      </w:r>
      <w:r w:rsidRPr="00342385">
        <w:rPr>
          <w:sz w:val="26"/>
          <w:szCs w:val="26"/>
        </w:rPr>
        <w:t>\</w:t>
      </w:r>
      <w:r w:rsidRPr="00342385">
        <w:rPr>
          <w:sz w:val="26"/>
          <w:szCs w:val="26"/>
          <w:lang w:val="en-US"/>
        </w:rPr>
        <w:t>USD</w:t>
      </w:r>
      <w:r w:rsidRPr="00342385">
        <w:rPr>
          <w:sz w:val="26"/>
          <w:szCs w:val="26"/>
        </w:rPr>
        <w:t xml:space="preserve"> (курс на 18/07/2003), сумма в валюте лицевого счета (</w:t>
      </w:r>
      <w:r w:rsidRPr="00342385">
        <w:rPr>
          <w:sz w:val="26"/>
          <w:szCs w:val="26"/>
          <w:lang w:val="en-US"/>
        </w:rPr>
        <w:t>USD</w:t>
      </w:r>
      <w:r w:rsidRPr="00342385">
        <w:rPr>
          <w:sz w:val="26"/>
          <w:szCs w:val="26"/>
        </w:rPr>
        <w:t>) 2,8571, форма платежа «наличная – касса офиса», тип платежа «без счета на баланс».</w:t>
      </w:r>
    </w:p>
    <w:p w:rsidR="00E92A73" w:rsidRPr="00342385" w:rsidRDefault="00E92A73" w:rsidP="00342385">
      <w:pPr>
        <w:pStyle w:val="Normal2"/>
        <w:numPr>
          <w:ilvl w:val="0"/>
          <w:numId w:val="26"/>
        </w:numPr>
        <w:spacing w:line="360" w:lineRule="auto"/>
        <w:jc w:val="both"/>
        <w:rPr>
          <w:sz w:val="26"/>
          <w:szCs w:val="26"/>
        </w:rPr>
      </w:pPr>
      <w:r w:rsidRPr="00342385">
        <w:rPr>
          <w:sz w:val="26"/>
          <w:szCs w:val="26"/>
        </w:rPr>
        <w:t xml:space="preserve">Целевой платеж на аванс лицевого счета 4754 (которому принадлежит активный избирательный номер 9034754754), валюта платежа «рубли», сумма в валюте платежа 100, курс пересчета 35 </w:t>
      </w:r>
      <w:r w:rsidRPr="00342385">
        <w:rPr>
          <w:sz w:val="26"/>
          <w:szCs w:val="26"/>
          <w:lang w:val="en-US"/>
        </w:rPr>
        <w:t>RUR</w:t>
      </w:r>
      <w:r w:rsidRPr="00342385">
        <w:rPr>
          <w:sz w:val="26"/>
          <w:szCs w:val="26"/>
        </w:rPr>
        <w:t>\</w:t>
      </w:r>
      <w:r w:rsidRPr="00342385">
        <w:rPr>
          <w:sz w:val="26"/>
          <w:szCs w:val="26"/>
          <w:lang w:val="en-US"/>
        </w:rPr>
        <w:t>USD</w:t>
      </w:r>
      <w:r w:rsidRPr="00342385">
        <w:rPr>
          <w:sz w:val="26"/>
          <w:szCs w:val="26"/>
        </w:rPr>
        <w:t xml:space="preserve"> (курс на 18/07/2003), сумма в валюте лицевого счета (</w:t>
      </w:r>
      <w:r w:rsidRPr="00342385">
        <w:rPr>
          <w:sz w:val="26"/>
          <w:szCs w:val="26"/>
          <w:lang w:val="en-US"/>
        </w:rPr>
        <w:t>USD</w:t>
      </w:r>
      <w:r w:rsidRPr="00342385">
        <w:rPr>
          <w:sz w:val="26"/>
          <w:szCs w:val="26"/>
        </w:rPr>
        <w:t>) 2,8571 форма платежа «наличная – касса офиса», тип платежа «без счета на аванс».</w:t>
      </w:r>
    </w:p>
    <w:p w:rsidR="00E92A73" w:rsidRPr="00342385" w:rsidRDefault="00E92A73" w:rsidP="00342385">
      <w:pPr>
        <w:pStyle w:val="Normal2"/>
        <w:numPr>
          <w:ilvl w:val="0"/>
          <w:numId w:val="26"/>
        </w:numPr>
        <w:spacing w:line="360" w:lineRule="auto"/>
        <w:jc w:val="both"/>
        <w:rPr>
          <w:sz w:val="26"/>
          <w:szCs w:val="26"/>
        </w:rPr>
      </w:pPr>
      <w:r w:rsidRPr="00342385">
        <w:rPr>
          <w:sz w:val="26"/>
          <w:szCs w:val="26"/>
        </w:rPr>
        <w:t xml:space="preserve">Целевой платеж на баланс лицевого счета 1041, валюта платежа «рубли», сумма в валюте платежа 100, курс пересчета 20 </w:t>
      </w:r>
      <w:r w:rsidRPr="00342385">
        <w:rPr>
          <w:sz w:val="26"/>
          <w:szCs w:val="26"/>
          <w:lang w:val="en-US"/>
        </w:rPr>
        <w:t>RUR</w:t>
      </w:r>
      <w:r w:rsidRPr="00342385">
        <w:rPr>
          <w:sz w:val="26"/>
          <w:szCs w:val="26"/>
        </w:rPr>
        <w:t>\</w:t>
      </w:r>
      <w:r w:rsidRPr="00342385">
        <w:rPr>
          <w:sz w:val="26"/>
          <w:szCs w:val="26"/>
          <w:lang w:val="en-US"/>
        </w:rPr>
        <w:t>USD</w:t>
      </w:r>
      <w:r w:rsidRPr="00342385">
        <w:rPr>
          <w:sz w:val="26"/>
          <w:szCs w:val="26"/>
        </w:rPr>
        <w:t xml:space="preserve"> (явно указанный курс в файле), сумма в валюте лицевого счета (</w:t>
      </w:r>
      <w:r w:rsidRPr="00342385">
        <w:rPr>
          <w:sz w:val="26"/>
          <w:szCs w:val="26"/>
          <w:lang w:val="en-US"/>
        </w:rPr>
        <w:t>USD</w:t>
      </w:r>
      <w:r w:rsidRPr="00342385">
        <w:rPr>
          <w:sz w:val="26"/>
          <w:szCs w:val="26"/>
        </w:rPr>
        <w:t>) 5, форма платежа «наличная – касса офиса», тип платежа «без счета на баланс».</w:t>
      </w:r>
    </w:p>
    <w:p w:rsidR="00E92A73" w:rsidRPr="00342385" w:rsidRDefault="00E92A73" w:rsidP="00342385">
      <w:pPr>
        <w:pStyle w:val="Normal2"/>
        <w:numPr>
          <w:ilvl w:val="0"/>
          <w:numId w:val="26"/>
        </w:numPr>
        <w:spacing w:line="360" w:lineRule="auto"/>
        <w:jc w:val="both"/>
        <w:rPr>
          <w:sz w:val="26"/>
          <w:szCs w:val="26"/>
        </w:rPr>
      </w:pPr>
      <w:r w:rsidRPr="00342385">
        <w:rPr>
          <w:sz w:val="26"/>
          <w:szCs w:val="26"/>
        </w:rPr>
        <w:t xml:space="preserve">Целевой платеж на баланс лицевого счета 178004, (которому принадлежит активный избирательный номер 0951474771) валюта платежа «рубли», сумма в валюте платежа 100, курс пересчета 35 </w:t>
      </w:r>
      <w:r w:rsidRPr="00342385">
        <w:rPr>
          <w:sz w:val="26"/>
          <w:szCs w:val="26"/>
          <w:lang w:val="en-US"/>
        </w:rPr>
        <w:t>RUR</w:t>
      </w:r>
      <w:r w:rsidRPr="00342385">
        <w:rPr>
          <w:sz w:val="26"/>
          <w:szCs w:val="26"/>
        </w:rPr>
        <w:t>\</w:t>
      </w:r>
      <w:r w:rsidRPr="00342385">
        <w:rPr>
          <w:sz w:val="26"/>
          <w:szCs w:val="26"/>
          <w:lang w:val="en-US"/>
        </w:rPr>
        <w:t>USD</w:t>
      </w:r>
      <w:r w:rsidRPr="00342385">
        <w:rPr>
          <w:sz w:val="26"/>
          <w:szCs w:val="26"/>
        </w:rPr>
        <w:t xml:space="preserve"> (курс на 18/07/2003), сумма в валюте лицевого счета (</w:t>
      </w:r>
      <w:r w:rsidRPr="00342385">
        <w:rPr>
          <w:sz w:val="26"/>
          <w:szCs w:val="26"/>
          <w:lang w:val="en-US"/>
        </w:rPr>
        <w:t>USD</w:t>
      </w:r>
      <w:r w:rsidRPr="00342385">
        <w:rPr>
          <w:sz w:val="26"/>
          <w:szCs w:val="26"/>
        </w:rPr>
        <w:t>) 2,8571, форма платежа «(ПФ) карта - 11», тип платежа «без счета на баланс».</w:t>
      </w:r>
    </w:p>
    <w:p w:rsidR="00E92A73" w:rsidRPr="00342385" w:rsidRDefault="00E92A73" w:rsidP="00342385">
      <w:pPr>
        <w:pStyle w:val="Normal1"/>
        <w:spacing w:line="360" w:lineRule="auto"/>
        <w:ind w:left="360"/>
        <w:jc w:val="both"/>
        <w:rPr>
          <w:bCs/>
          <w:sz w:val="26"/>
          <w:szCs w:val="26"/>
        </w:rPr>
      </w:pPr>
    </w:p>
    <w:p w:rsidR="00E92A73" w:rsidRPr="00342385" w:rsidRDefault="00E92A73" w:rsidP="00342385">
      <w:pPr>
        <w:pStyle w:val="Normal2"/>
        <w:numPr>
          <w:ilvl w:val="0"/>
          <w:numId w:val="22"/>
        </w:numPr>
        <w:spacing w:line="360" w:lineRule="auto"/>
        <w:rPr>
          <w:sz w:val="26"/>
          <w:szCs w:val="26"/>
        </w:rPr>
      </w:pPr>
      <w:r w:rsidRPr="00342385">
        <w:rPr>
          <w:i/>
          <w:iCs/>
          <w:sz w:val="26"/>
          <w:szCs w:val="26"/>
        </w:rPr>
        <w:t>Файл для загрузки</w:t>
      </w:r>
      <w:r w:rsidRPr="00342385">
        <w:rPr>
          <w:sz w:val="26"/>
          <w:szCs w:val="26"/>
        </w:rPr>
        <w:t>:</w:t>
      </w:r>
      <w:r w:rsidR="007A5958">
        <w:rPr>
          <w:sz w:val="26"/>
          <w:szCs w:val="26"/>
        </w:rPr>
        <w:t xml:space="preserve"> </w:t>
      </w:r>
      <w:r w:rsidRPr="00342385">
        <w:rPr>
          <w:sz w:val="26"/>
          <w:szCs w:val="26"/>
          <w:lang w:val="en-US"/>
        </w:rPr>
        <w:t>C</w:t>
      </w:r>
      <w:r w:rsidRPr="00342385">
        <w:rPr>
          <w:sz w:val="26"/>
          <w:szCs w:val="26"/>
        </w:rPr>
        <w:t>:\</w:t>
      </w:r>
      <w:r w:rsidRPr="00342385">
        <w:rPr>
          <w:sz w:val="26"/>
          <w:szCs w:val="26"/>
          <w:lang w:val="en-US"/>
        </w:rPr>
        <w:t>INCASH</w:t>
      </w:r>
      <w:r w:rsidRPr="00342385">
        <w:rPr>
          <w:sz w:val="26"/>
          <w:szCs w:val="26"/>
        </w:rPr>
        <w:t>\180720032.100</w:t>
      </w:r>
    </w:p>
    <w:p w:rsidR="00DC349C" w:rsidRPr="00342385" w:rsidRDefault="00DC349C" w:rsidP="00342385">
      <w:pPr>
        <w:pStyle w:val="Normal2"/>
        <w:numPr>
          <w:ilvl w:val="0"/>
          <w:numId w:val="0"/>
        </w:numPr>
        <w:spacing w:line="360" w:lineRule="auto"/>
        <w:ind w:left="720"/>
        <w:rPr>
          <w:sz w:val="26"/>
          <w:szCs w:val="26"/>
        </w:rPr>
      </w:pPr>
    </w:p>
    <w:p w:rsidR="00E92A73" w:rsidRPr="00342385" w:rsidRDefault="00E92A73" w:rsidP="00342385">
      <w:pPr>
        <w:pStyle w:val="Normal2"/>
        <w:numPr>
          <w:ilvl w:val="0"/>
          <w:numId w:val="0"/>
        </w:numPr>
        <w:spacing w:line="360" w:lineRule="auto"/>
        <w:ind w:left="708"/>
        <w:rPr>
          <w:i/>
          <w:iCs/>
          <w:sz w:val="26"/>
          <w:szCs w:val="26"/>
        </w:rPr>
      </w:pPr>
      <w:r w:rsidRPr="00342385">
        <w:rPr>
          <w:i/>
          <w:iCs/>
          <w:sz w:val="26"/>
          <w:szCs w:val="26"/>
        </w:rPr>
        <w:t>Тело файла для загрузки:</w:t>
      </w:r>
    </w:p>
    <w:p w:rsidR="00E92A73" w:rsidRPr="00342385" w:rsidRDefault="00E92A73" w:rsidP="00342385">
      <w:pPr>
        <w:pStyle w:val="Normal2"/>
        <w:numPr>
          <w:ilvl w:val="0"/>
          <w:numId w:val="28"/>
        </w:numPr>
        <w:spacing w:line="360" w:lineRule="auto"/>
        <w:rPr>
          <w:sz w:val="26"/>
          <w:szCs w:val="26"/>
        </w:rPr>
      </w:pPr>
      <w:r w:rsidRPr="00342385">
        <w:rPr>
          <w:sz w:val="26"/>
          <w:szCs w:val="26"/>
        </w:rPr>
        <w:t>1807200321,150,338,+000000100.0000,18/07/2003,13:55:44</w:t>
      </w:r>
    </w:p>
    <w:p w:rsidR="00E92A73" w:rsidRPr="00342385" w:rsidRDefault="00E92A73" w:rsidP="00342385">
      <w:pPr>
        <w:pStyle w:val="Normal2"/>
        <w:numPr>
          <w:ilvl w:val="0"/>
          <w:numId w:val="28"/>
        </w:numPr>
        <w:spacing w:line="360" w:lineRule="auto"/>
        <w:rPr>
          <w:sz w:val="26"/>
          <w:szCs w:val="26"/>
        </w:rPr>
      </w:pPr>
      <w:r w:rsidRPr="00342385">
        <w:rPr>
          <w:sz w:val="26"/>
          <w:szCs w:val="26"/>
        </w:rPr>
        <w:t>1807200322,250,*1004,+000000100.0000,18/07/2003,10:55:04</w:t>
      </w:r>
    </w:p>
    <w:p w:rsidR="00E92A73" w:rsidRPr="00342385" w:rsidRDefault="00E92A73" w:rsidP="00342385">
      <w:pPr>
        <w:pStyle w:val="Normal2"/>
        <w:numPr>
          <w:ilvl w:val="0"/>
          <w:numId w:val="28"/>
        </w:numPr>
        <w:spacing w:line="360" w:lineRule="auto"/>
        <w:rPr>
          <w:sz w:val="26"/>
          <w:szCs w:val="26"/>
        </w:rPr>
      </w:pPr>
      <w:r w:rsidRPr="00342385">
        <w:rPr>
          <w:sz w:val="26"/>
          <w:szCs w:val="26"/>
        </w:rPr>
        <w:lastRenderedPageBreak/>
        <w:t>1807200323,350,#9034754754,+000000100.0000,18/07/2003,15:05:14</w:t>
      </w:r>
    </w:p>
    <w:p w:rsidR="00E92A73" w:rsidRPr="00342385" w:rsidRDefault="00E92A73" w:rsidP="00342385">
      <w:pPr>
        <w:pStyle w:val="Normal1"/>
        <w:spacing w:line="360" w:lineRule="auto"/>
        <w:ind w:left="360"/>
        <w:jc w:val="both"/>
        <w:rPr>
          <w:bCs/>
          <w:sz w:val="26"/>
          <w:szCs w:val="26"/>
          <w:highlight w:val="yellow"/>
        </w:rPr>
      </w:pPr>
    </w:p>
    <w:p w:rsidR="00E92A73" w:rsidRPr="00342385" w:rsidRDefault="00E92A73" w:rsidP="00342385">
      <w:pPr>
        <w:pStyle w:val="Normal2"/>
        <w:numPr>
          <w:ilvl w:val="0"/>
          <w:numId w:val="0"/>
        </w:numPr>
        <w:spacing w:line="360" w:lineRule="auto"/>
        <w:rPr>
          <w:i/>
          <w:iCs/>
          <w:sz w:val="26"/>
          <w:szCs w:val="26"/>
          <w:lang w:val="en-US"/>
        </w:rPr>
      </w:pPr>
      <w:r w:rsidRPr="00342385">
        <w:rPr>
          <w:i/>
          <w:iCs/>
          <w:sz w:val="26"/>
          <w:szCs w:val="26"/>
        </w:rPr>
        <w:t>Результат загрузки файла:</w:t>
      </w:r>
    </w:p>
    <w:p w:rsidR="00E92A73" w:rsidRPr="00342385" w:rsidRDefault="00E92A73" w:rsidP="00342385">
      <w:pPr>
        <w:pStyle w:val="Normal2"/>
        <w:numPr>
          <w:ilvl w:val="0"/>
          <w:numId w:val="0"/>
        </w:numPr>
        <w:spacing w:line="360" w:lineRule="auto"/>
        <w:rPr>
          <w:sz w:val="26"/>
          <w:szCs w:val="26"/>
        </w:rPr>
      </w:pPr>
      <w:r w:rsidRPr="00342385">
        <w:rPr>
          <w:sz w:val="26"/>
          <w:szCs w:val="26"/>
        </w:rPr>
        <w:t xml:space="preserve">Директория </w:t>
      </w:r>
      <w:r w:rsidRPr="00342385">
        <w:rPr>
          <w:sz w:val="26"/>
          <w:szCs w:val="26"/>
          <w:lang w:val="en-US"/>
        </w:rPr>
        <w:t>C</w:t>
      </w:r>
      <w:r w:rsidRPr="00342385">
        <w:rPr>
          <w:sz w:val="26"/>
          <w:szCs w:val="26"/>
        </w:rPr>
        <w:t>:\</w:t>
      </w:r>
      <w:r w:rsidRPr="00342385">
        <w:rPr>
          <w:sz w:val="26"/>
          <w:szCs w:val="26"/>
          <w:lang w:val="en-US"/>
        </w:rPr>
        <w:t>INCASH</w:t>
      </w:r>
      <w:r w:rsidRPr="00342385">
        <w:rPr>
          <w:sz w:val="26"/>
          <w:szCs w:val="26"/>
        </w:rPr>
        <w:t>\18072003\180720032.100</w:t>
      </w:r>
    </w:p>
    <w:p w:rsidR="00E92A73" w:rsidRPr="00342385" w:rsidRDefault="00E92A73" w:rsidP="00342385">
      <w:pPr>
        <w:pStyle w:val="Normal2"/>
        <w:numPr>
          <w:ilvl w:val="0"/>
          <w:numId w:val="0"/>
        </w:numPr>
        <w:spacing w:line="360" w:lineRule="auto"/>
        <w:rPr>
          <w:sz w:val="26"/>
          <w:szCs w:val="26"/>
        </w:rPr>
      </w:pPr>
      <w:r w:rsidRPr="00342385">
        <w:rPr>
          <w:sz w:val="26"/>
          <w:szCs w:val="26"/>
          <w:lang w:val="en-US"/>
        </w:rPr>
        <w:t>C</w:t>
      </w:r>
      <w:r w:rsidRPr="00342385">
        <w:rPr>
          <w:sz w:val="26"/>
          <w:szCs w:val="26"/>
        </w:rPr>
        <w:t>:\</w:t>
      </w:r>
      <w:r w:rsidRPr="00342385">
        <w:rPr>
          <w:sz w:val="26"/>
          <w:szCs w:val="26"/>
          <w:lang w:val="en-US"/>
        </w:rPr>
        <w:t>OUTCASH</w:t>
      </w:r>
      <w:r w:rsidRPr="00342385">
        <w:rPr>
          <w:sz w:val="26"/>
          <w:szCs w:val="26"/>
        </w:rPr>
        <w:t>\180720032.100.</w:t>
      </w:r>
      <w:r w:rsidRPr="00342385">
        <w:rPr>
          <w:sz w:val="26"/>
          <w:szCs w:val="26"/>
          <w:lang w:val="en-US"/>
        </w:rPr>
        <w:t>log</w:t>
      </w:r>
    </w:p>
    <w:p w:rsidR="00DC349C" w:rsidRPr="00342385" w:rsidRDefault="00DC349C" w:rsidP="00342385">
      <w:pPr>
        <w:pStyle w:val="Normal2"/>
        <w:numPr>
          <w:ilvl w:val="0"/>
          <w:numId w:val="0"/>
        </w:numPr>
        <w:spacing w:line="360" w:lineRule="auto"/>
        <w:rPr>
          <w:i/>
          <w:iCs/>
          <w:sz w:val="26"/>
          <w:szCs w:val="26"/>
          <w:lang w:val="en-US"/>
        </w:rPr>
      </w:pPr>
    </w:p>
    <w:p w:rsidR="00E92A73" w:rsidRPr="00342385" w:rsidRDefault="00E92A73" w:rsidP="00342385">
      <w:pPr>
        <w:pStyle w:val="Normal2"/>
        <w:numPr>
          <w:ilvl w:val="0"/>
          <w:numId w:val="0"/>
        </w:numPr>
        <w:spacing w:line="360" w:lineRule="auto"/>
        <w:ind w:left="709"/>
        <w:rPr>
          <w:i/>
          <w:iCs/>
          <w:sz w:val="26"/>
          <w:szCs w:val="26"/>
        </w:rPr>
      </w:pPr>
      <w:r w:rsidRPr="00342385">
        <w:rPr>
          <w:i/>
          <w:iCs/>
          <w:sz w:val="26"/>
          <w:szCs w:val="26"/>
        </w:rPr>
        <w:t>Результат загрузки записей файла:</w:t>
      </w:r>
    </w:p>
    <w:p w:rsidR="00E92A73" w:rsidRPr="00342385" w:rsidRDefault="00E92A73" w:rsidP="00342385">
      <w:pPr>
        <w:pStyle w:val="Normal2"/>
        <w:numPr>
          <w:ilvl w:val="0"/>
          <w:numId w:val="29"/>
        </w:numPr>
        <w:spacing w:line="360" w:lineRule="auto"/>
        <w:jc w:val="both"/>
        <w:rPr>
          <w:sz w:val="26"/>
          <w:szCs w:val="26"/>
        </w:rPr>
      </w:pPr>
      <w:r w:rsidRPr="00342385">
        <w:rPr>
          <w:sz w:val="26"/>
          <w:szCs w:val="26"/>
        </w:rPr>
        <w:t>Удаление платежа по счету 338</w:t>
      </w:r>
    </w:p>
    <w:p w:rsidR="00E92A73" w:rsidRPr="00342385" w:rsidRDefault="00E92A73" w:rsidP="00342385">
      <w:pPr>
        <w:pStyle w:val="Normal2"/>
        <w:numPr>
          <w:ilvl w:val="0"/>
          <w:numId w:val="29"/>
        </w:numPr>
        <w:spacing w:line="360" w:lineRule="auto"/>
        <w:jc w:val="both"/>
        <w:rPr>
          <w:sz w:val="26"/>
          <w:szCs w:val="26"/>
        </w:rPr>
      </w:pPr>
      <w:r w:rsidRPr="00342385">
        <w:rPr>
          <w:sz w:val="26"/>
          <w:szCs w:val="26"/>
        </w:rPr>
        <w:t>Удаление целевого балансового платежа по лицевому счету 1004</w:t>
      </w:r>
    </w:p>
    <w:p w:rsidR="00E92A73" w:rsidRPr="00342385" w:rsidRDefault="00E92A73" w:rsidP="00342385">
      <w:pPr>
        <w:pStyle w:val="Normal2"/>
        <w:numPr>
          <w:ilvl w:val="0"/>
          <w:numId w:val="29"/>
        </w:numPr>
        <w:spacing w:line="360" w:lineRule="auto"/>
        <w:jc w:val="both"/>
        <w:rPr>
          <w:sz w:val="26"/>
          <w:szCs w:val="26"/>
        </w:rPr>
      </w:pPr>
      <w:r w:rsidRPr="00342385">
        <w:rPr>
          <w:sz w:val="26"/>
          <w:szCs w:val="26"/>
        </w:rPr>
        <w:t>Удаление целевого авансового платежа по лицевому счету 4754</w:t>
      </w:r>
    </w:p>
    <w:p w:rsidR="00E92A73" w:rsidRPr="00342385" w:rsidRDefault="00E92A73" w:rsidP="00342385">
      <w:pPr>
        <w:pStyle w:val="1"/>
        <w:spacing w:before="0" w:after="0"/>
        <w:rPr>
          <w:rFonts w:ascii="Times New Roman" w:hAnsi="Times New Roman" w:cs="Times New Roman"/>
          <w:sz w:val="26"/>
          <w:szCs w:val="26"/>
        </w:rPr>
      </w:pPr>
      <w:bookmarkStart w:id="1418" w:name="_Toc209259549"/>
      <w:bookmarkStart w:id="1419" w:name="_Toc209260196"/>
      <w:bookmarkStart w:id="1420" w:name="_Toc175728290"/>
      <w:bookmarkStart w:id="1421" w:name="_Toc208914217"/>
      <w:bookmarkStart w:id="1422" w:name="_Toc269727541"/>
      <w:bookmarkStart w:id="1423" w:name="_Ref311125609"/>
      <w:bookmarkStart w:id="1424" w:name="_Ref311125614"/>
      <w:bookmarkStart w:id="1425" w:name="_Ref311125718"/>
      <w:bookmarkStart w:id="1426" w:name="_Toc63361282"/>
      <w:bookmarkEnd w:id="1418"/>
      <w:bookmarkEnd w:id="1419"/>
      <w:r w:rsidRPr="00342385">
        <w:rPr>
          <w:rFonts w:ascii="Times New Roman" w:hAnsi="Times New Roman" w:cs="Times New Roman"/>
          <w:sz w:val="26"/>
          <w:szCs w:val="26"/>
        </w:rPr>
        <w:lastRenderedPageBreak/>
        <w:t>Финансовые переводы</w:t>
      </w:r>
      <w:bookmarkEnd w:id="1420"/>
      <w:bookmarkEnd w:id="1421"/>
      <w:bookmarkEnd w:id="1422"/>
      <w:bookmarkEnd w:id="1423"/>
      <w:bookmarkEnd w:id="1424"/>
      <w:bookmarkEnd w:id="1425"/>
      <w:bookmarkEnd w:id="1426"/>
    </w:p>
    <w:p w:rsidR="00E92A73" w:rsidRPr="00342385" w:rsidRDefault="00E92A73" w:rsidP="00342385">
      <w:pPr>
        <w:pStyle w:val="Normal2"/>
        <w:numPr>
          <w:ilvl w:val="0"/>
          <w:numId w:val="0"/>
        </w:numPr>
        <w:spacing w:line="360" w:lineRule="auto"/>
        <w:jc w:val="both"/>
        <w:rPr>
          <w:sz w:val="26"/>
          <w:szCs w:val="26"/>
        </w:rPr>
      </w:pPr>
      <w:r w:rsidRPr="00342385">
        <w:rPr>
          <w:sz w:val="26"/>
          <w:szCs w:val="26"/>
        </w:rPr>
        <w:t>Схема регистрации финансового перевода сводится к схеме работы с целевыми платежами. Финансовый перевод производится с учетом группы налогообложения клиентов.</w:t>
      </w:r>
    </w:p>
    <w:p w:rsidR="00E92A73" w:rsidRPr="00342385" w:rsidRDefault="00E92A73" w:rsidP="00342385">
      <w:pPr>
        <w:rPr>
          <w:b/>
          <w:sz w:val="26"/>
          <w:szCs w:val="26"/>
        </w:rPr>
      </w:pPr>
      <w:bookmarkStart w:id="1427" w:name="_Toc175728291"/>
      <w:bookmarkStart w:id="1428" w:name="_Toc195898003"/>
      <w:bookmarkStart w:id="1429" w:name="_Toc195900009"/>
      <w:r w:rsidRPr="00342385">
        <w:rPr>
          <w:b/>
          <w:sz w:val="26"/>
          <w:szCs w:val="26"/>
        </w:rPr>
        <w:t>Регистрация финансовых переводов</w:t>
      </w:r>
      <w:bookmarkEnd w:id="1427"/>
      <w:bookmarkEnd w:id="1428"/>
      <w:bookmarkEnd w:id="1429"/>
      <w:r w:rsidRPr="00342385">
        <w:rPr>
          <w:b/>
          <w:sz w:val="26"/>
          <w:szCs w:val="26"/>
        </w:rPr>
        <w:t xml:space="preserve"> </w:t>
      </w:r>
    </w:p>
    <w:p w:rsidR="00E92A73" w:rsidRPr="00342385" w:rsidRDefault="00E92A73" w:rsidP="00342385">
      <w:pPr>
        <w:numPr>
          <w:ilvl w:val="0"/>
          <w:numId w:val="30"/>
        </w:numPr>
        <w:rPr>
          <w:sz w:val="26"/>
          <w:szCs w:val="26"/>
        </w:rPr>
      </w:pPr>
      <w:r w:rsidRPr="00342385">
        <w:rPr>
          <w:sz w:val="26"/>
          <w:szCs w:val="26"/>
        </w:rPr>
        <w:t xml:space="preserve">Открыть окно интерфейса </w:t>
      </w:r>
      <w:r w:rsidRPr="00342385">
        <w:rPr>
          <w:b/>
          <w:bCs/>
          <w:i/>
          <w:iCs/>
          <w:sz w:val="26"/>
          <w:szCs w:val="26"/>
        </w:rPr>
        <w:t>Платежи – Универсальные финансовые переводы.</w:t>
      </w:r>
    </w:p>
    <w:p w:rsidR="00E92A73" w:rsidRPr="00342385" w:rsidRDefault="00E92A73" w:rsidP="00342385">
      <w:pPr>
        <w:ind w:left="1841" w:firstLine="0"/>
        <w:rPr>
          <w:sz w:val="26"/>
          <w:szCs w:val="26"/>
        </w:rPr>
      </w:pPr>
    </w:p>
    <w:p w:rsidR="00E92A73" w:rsidRPr="00342385" w:rsidRDefault="00E92A73" w:rsidP="00342385">
      <w:pPr>
        <w:numPr>
          <w:ilvl w:val="0"/>
          <w:numId w:val="30"/>
        </w:numPr>
        <w:rPr>
          <w:sz w:val="26"/>
          <w:szCs w:val="26"/>
        </w:rPr>
      </w:pPr>
      <w:r w:rsidRPr="00342385">
        <w:rPr>
          <w:sz w:val="26"/>
          <w:szCs w:val="26"/>
        </w:rPr>
        <w:t>Выбрать клиента, с которого будет осуществлен финансовый перевод.</w:t>
      </w:r>
    </w:p>
    <w:p w:rsidR="00E92A73" w:rsidRPr="00342385" w:rsidRDefault="00AE5470" w:rsidP="00342385">
      <w:pPr>
        <w:ind w:left="1440" w:firstLine="0"/>
        <w:rPr>
          <w:sz w:val="26"/>
          <w:szCs w:val="26"/>
        </w:rPr>
      </w:pPr>
      <w:r w:rsidRPr="00342385">
        <w:rPr>
          <w:noProof/>
          <w:sz w:val="26"/>
          <w:szCs w:val="26"/>
        </w:rPr>
        <w:object w:dxaOrig="4454" w:dyaOrig="465">
          <v:shape id="_x0000_i1032" type="#_x0000_t75" alt="" style="width:223pt;height:24pt;mso-width-percent:0;mso-height-percent:0;mso-width-percent:0;mso-height-percent:0" o:ole="">
            <v:imagedata r:id="rId204" o:title=""/>
          </v:shape>
          <o:OLEObject Type="Embed" ProgID="PBrush" ShapeID="_x0000_i1032" DrawAspect="Content" ObjectID="_1677078452" r:id="rId205"/>
        </w:object>
      </w:r>
    </w:p>
    <w:p w:rsidR="00E92A73" w:rsidRPr="00342385" w:rsidRDefault="00E92A73" w:rsidP="00342385">
      <w:pPr>
        <w:rPr>
          <w:sz w:val="26"/>
          <w:szCs w:val="26"/>
          <w:lang w:val="en-US"/>
        </w:rPr>
      </w:pPr>
    </w:p>
    <w:p w:rsidR="00E92A73" w:rsidRPr="00342385" w:rsidRDefault="00E92A73" w:rsidP="00342385">
      <w:pPr>
        <w:numPr>
          <w:ilvl w:val="0"/>
          <w:numId w:val="30"/>
        </w:numPr>
        <w:rPr>
          <w:sz w:val="26"/>
          <w:szCs w:val="26"/>
        </w:rPr>
      </w:pPr>
      <w:r w:rsidRPr="00342385">
        <w:rPr>
          <w:sz w:val="26"/>
          <w:szCs w:val="26"/>
        </w:rPr>
        <w:t>Выбрать клиента, на которого будет осуществлен финансовый перевод.</w:t>
      </w:r>
    </w:p>
    <w:p w:rsidR="00E92A73" w:rsidRPr="00342385" w:rsidRDefault="00E92A73" w:rsidP="00342385">
      <w:pPr>
        <w:ind w:left="431" w:firstLine="0"/>
        <w:rPr>
          <w:sz w:val="26"/>
          <w:szCs w:val="26"/>
        </w:rPr>
      </w:pPr>
    </w:p>
    <w:p w:rsidR="00E92A73" w:rsidRPr="00342385" w:rsidRDefault="00AE5470" w:rsidP="00342385">
      <w:pPr>
        <w:ind w:left="1841" w:firstLine="0"/>
        <w:rPr>
          <w:sz w:val="26"/>
          <w:szCs w:val="26"/>
        </w:rPr>
      </w:pPr>
      <w:r w:rsidRPr="00342385">
        <w:rPr>
          <w:noProof/>
          <w:sz w:val="26"/>
          <w:szCs w:val="26"/>
        </w:rPr>
        <w:object w:dxaOrig="4801" w:dyaOrig="360">
          <v:shape id="_x0000_i1031" type="#_x0000_t75" alt="" style="width:240pt;height:18pt;mso-width-percent:0;mso-height-percent:0;mso-width-percent:0;mso-height-percent:0" o:ole="">
            <v:imagedata r:id="rId206" o:title=""/>
          </v:shape>
          <o:OLEObject Type="Embed" ProgID="PBrush" ShapeID="_x0000_i1031" DrawAspect="Content" ObjectID="_1677078453" r:id="rId207"/>
        </w:object>
      </w:r>
    </w:p>
    <w:p w:rsidR="00E92A73" w:rsidRPr="00342385" w:rsidRDefault="00E92A73" w:rsidP="00342385">
      <w:pPr>
        <w:ind w:left="1841" w:firstLine="0"/>
        <w:rPr>
          <w:sz w:val="26"/>
          <w:szCs w:val="26"/>
        </w:rPr>
      </w:pPr>
    </w:p>
    <w:p w:rsidR="00E92A73" w:rsidRPr="00342385" w:rsidRDefault="007A5958" w:rsidP="00342385">
      <w:pPr>
        <w:numPr>
          <w:ilvl w:val="0"/>
          <w:numId w:val="30"/>
        </w:numPr>
        <w:rPr>
          <w:sz w:val="26"/>
          <w:szCs w:val="26"/>
        </w:rPr>
      </w:pPr>
      <w:r>
        <w:rPr>
          <w:sz w:val="26"/>
          <w:szCs w:val="26"/>
        </w:rPr>
        <w:t>Выбрать тип перевода из списка.</w:t>
      </w:r>
    </w:p>
    <w:p w:rsidR="00E92A73" w:rsidRPr="00342385" w:rsidRDefault="00E92A73" w:rsidP="00342385">
      <w:pPr>
        <w:rPr>
          <w:sz w:val="26"/>
          <w:szCs w:val="26"/>
        </w:rPr>
      </w:pPr>
      <w:r w:rsidRPr="00342385">
        <w:rPr>
          <w:sz w:val="26"/>
          <w:szCs w:val="26"/>
        </w:rPr>
        <w:t>Возможные значения: с аванса на аванс, с баланса на баланс, с аванса на баланс, с баланса на аванс. Тип перевода определяется каталогом «Настройка финансовых статей» (Каталоги\Финансы\Настройка финансовых переводов).</w:t>
      </w:r>
    </w:p>
    <w:p w:rsidR="00E92A73" w:rsidRPr="00342385" w:rsidRDefault="00E92A73" w:rsidP="00342385">
      <w:pPr>
        <w:ind w:left="1841" w:firstLine="0"/>
        <w:rPr>
          <w:sz w:val="26"/>
          <w:szCs w:val="26"/>
        </w:rPr>
      </w:pPr>
    </w:p>
    <w:p w:rsidR="00E92A73" w:rsidRPr="00342385" w:rsidRDefault="00E92A73" w:rsidP="00342385">
      <w:pPr>
        <w:numPr>
          <w:ilvl w:val="0"/>
          <w:numId w:val="30"/>
        </w:numPr>
        <w:jc w:val="left"/>
        <w:rPr>
          <w:sz w:val="26"/>
          <w:szCs w:val="26"/>
        </w:rPr>
      </w:pPr>
      <w:r w:rsidRPr="00342385">
        <w:rPr>
          <w:sz w:val="26"/>
          <w:szCs w:val="26"/>
        </w:rPr>
        <w:t>Выбрать лицевой счет (биллинговую группу), с фин</w:t>
      </w:r>
      <w:r w:rsidR="00DC349C" w:rsidRPr="00342385">
        <w:rPr>
          <w:sz w:val="26"/>
          <w:szCs w:val="26"/>
        </w:rPr>
        <w:t xml:space="preserve">ансового показателя которого и </w:t>
      </w:r>
      <w:r w:rsidRPr="00342385">
        <w:rPr>
          <w:sz w:val="26"/>
          <w:szCs w:val="26"/>
        </w:rPr>
        <w:t xml:space="preserve">на финансовый показатель которого будет </w:t>
      </w:r>
      <w:r w:rsidR="007A5958">
        <w:rPr>
          <w:sz w:val="26"/>
          <w:szCs w:val="26"/>
        </w:rPr>
        <w:t>осуществлен финансовый перевод.</w:t>
      </w:r>
    </w:p>
    <w:p w:rsidR="00E92A73" w:rsidRPr="00342385" w:rsidRDefault="00E92A73" w:rsidP="00342385">
      <w:pPr>
        <w:jc w:val="left"/>
        <w:rPr>
          <w:sz w:val="26"/>
          <w:szCs w:val="26"/>
        </w:rPr>
      </w:pPr>
      <w:r w:rsidRPr="00342385">
        <w:rPr>
          <w:sz w:val="26"/>
          <w:szCs w:val="26"/>
        </w:rPr>
        <w:t>К выбору доступны лицевые счета клиентов.</w:t>
      </w:r>
    </w:p>
    <w:p w:rsidR="00E92A73" w:rsidRPr="00342385" w:rsidRDefault="00AE5470" w:rsidP="00342385">
      <w:pPr>
        <w:ind w:left="1440" w:firstLine="0"/>
        <w:rPr>
          <w:sz w:val="26"/>
          <w:szCs w:val="26"/>
        </w:rPr>
      </w:pPr>
      <w:r w:rsidRPr="00342385">
        <w:rPr>
          <w:noProof/>
          <w:sz w:val="26"/>
          <w:szCs w:val="26"/>
        </w:rPr>
        <w:object w:dxaOrig="6631" w:dyaOrig="645">
          <v:shape id="_x0000_i1030" type="#_x0000_t75" alt="" style="width:331pt;height:33pt;mso-width-percent:0;mso-height-percent:0;mso-width-percent:0;mso-height-percent:0" o:ole="">
            <v:imagedata r:id="rId208" o:title=""/>
          </v:shape>
          <o:OLEObject Type="Embed" ProgID="PBrush" ShapeID="_x0000_i1030" DrawAspect="Content" ObjectID="_1677078454" r:id="rId209"/>
        </w:object>
      </w:r>
    </w:p>
    <w:p w:rsidR="00E92A73" w:rsidRPr="00342385" w:rsidRDefault="00E92A73" w:rsidP="00342385">
      <w:pPr>
        <w:ind w:left="1440" w:firstLine="0"/>
        <w:rPr>
          <w:sz w:val="26"/>
          <w:szCs w:val="26"/>
        </w:rPr>
      </w:pPr>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 xml:space="preserve">Переход в режим просмотра истории изменения финансовых показателей клиента, на которого будет </w:t>
      </w:r>
      <w:r w:rsidR="007A5958">
        <w:rPr>
          <w:i/>
          <w:iCs/>
          <w:sz w:val="26"/>
          <w:szCs w:val="26"/>
        </w:rPr>
        <w:t>осуществлен финансовый перевод.</w:t>
      </w:r>
    </w:p>
    <w:p w:rsidR="00E92A73" w:rsidRPr="00342385" w:rsidRDefault="00AE5470" w:rsidP="00342385">
      <w:pPr>
        <w:ind w:left="1800" w:firstLine="0"/>
        <w:rPr>
          <w:sz w:val="26"/>
          <w:szCs w:val="26"/>
        </w:rPr>
      </w:pPr>
      <w:r w:rsidRPr="00342385">
        <w:rPr>
          <w:noProof/>
          <w:sz w:val="26"/>
          <w:szCs w:val="26"/>
        </w:rPr>
        <w:object w:dxaOrig="3150" w:dyaOrig="735">
          <v:shape id="_x0000_i1029" type="#_x0000_t75" alt="" style="width:158pt;height:36pt;mso-width-percent:0;mso-height-percent:0;mso-width-percent:0;mso-height-percent:0" o:ole="">
            <v:imagedata r:id="rId210" o:title=""/>
          </v:shape>
          <o:OLEObject Type="Embed" ProgID="PBrush" ShapeID="_x0000_i1029" DrawAspect="Content" ObjectID="_1677078455" r:id="rId211"/>
        </w:object>
      </w:r>
      <w:r w:rsidR="00E92A73" w:rsidRPr="00342385">
        <w:rPr>
          <w:sz w:val="26"/>
          <w:szCs w:val="26"/>
        </w:rPr>
        <w:t>.</w:t>
      </w:r>
    </w:p>
    <w:p w:rsidR="00E92A73" w:rsidRPr="00342385" w:rsidRDefault="00E92A73" w:rsidP="00342385">
      <w:pPr>
        <w:ind w:left="431" w:firstLine="0"/>
        <w:rPr>
          <w:sz w:val="26"/>
          <w:szCs w:val="26"/>
        </w:rPr>
      </w:pPr>
    </w:p>
    <w:p w:rsidR="00E92A73" w:rsidRPr="00342385" w:rsidRDefault="00E92A73" w:rsidP="00342385">
      <w:pPr>
        <w:ind w:firstLine="0"/>
        <w:rPr>
          <w:sz w:val="26"/>
          <w:szCs w:val="26"/>
          <w:lang w:val="en-US"/>
        </w:rPr>
      </w:pPr>
    </w:p>
    <w:p w:rsidR="00E92A73" w:rsidRPr="00342385" w:rsidRDefault="00E92A73" w:rsidP="00342385">
      <w:pPr>
        <w:numPr>
          <w:ilvl w:val="0"/>
          <w:numId w:val="30"/>
        </w:numPr>
        <w:rPr>
          <w:sz w:val="26"/>
          <w:szCs w:val="26"/>
        </w:rPr>
      </w:pPr>
      <w:r w:rsidRPr="00342385">
        <w:rPr>
          <w:sz w:val="26"/>
          <w:szCs w:val="26"/>
        </w:rPr>
        <w:t>Заполнить параметры финансового перевода.</w:t>
      </w:r>
    </w:p>
    <w:p w:rsidR="00E92A73" w:rsidRPr="00342385" w:rsidRDefault="00AE5470" w:rsidP="00342385">
      <w:pPr>
        <w:pStyle w:val="16"/>
        <w:spacing w:before="0" w:beforeAutospacing="0" w:after="0" w:afterAutospacing="0" w:line="360" w:lineRule="auto"/>
        <w:ind w:left="1440"/>
        <w:jc w:val="both"/>
        <w:rPr>
          <w:rFonts w:ascii="Times New Roman" w:hAnsi="Times New Roman" w:cs="Times New Roman"/>
          <w:sz w:val="26"/>
          <w:szCs w:val="26"/>
        </w:rPr>
      </w:pPr>
      <w:r w:rsidRPr="00342385">
        <w:rPr>
          <w:rFonts w:ascii="Times New Roman" w:hAnsi="Times New Roman" w:cs="Times New Roman"/>
          <w:noProof/>
          <w:sz w:val="26"/>
          <w:szCs w:val="26"/>
        </w:rPr>
        <w:object w:dxaOrig="5834" w:dyaOrig="3105">
          <v:shape id="_x0000_i1028" type="#_x0000_t75" alt="" style="width:292pt;height:155pt;mso-width-percent:0;mso-height-percent:0;mso-width-percent:0;mso-height-percent:0" o:ole="">
            <v:imagedata r:id="rId212" o:title=""/>
          </v:shape>
          <o:OLEObject Type="Embed" ProgID="PBrush" ShapeID="_x0000_i1028" DrawAspect="Content" ObjectID="_1677078456" r:id="rId213"/>
        </w:object>
      </w:r>
    </w:p>
    <w:p w:rsidR="00EE0F84" w:rsidRPr="00342385" w:rsidRDefault="00EE0F84" w:rsidP="00342385">
      <w:pPr>
        <w:pStyle w:val="afa"/>
        <w:rPr>
          <w:sz w:val="26"/>
          <w:szCs w:val="26"/>
          <w:lang w:val="en-US" w:eastAsia="ru-RU"/>
        </w:rPr>
      </w:pPr>
    </w:p>
    <w:tbl>
      <w:tblPr>
        <w:tblW w:w="0" w:type="auto"/>
        <w:tblInd w:w="154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059"/>
        <w:gridCol w:w="6031"/>
      </w:tblGrid>
      <w:tr w:rsidR="00E92A73" w:rsidRPr="00342385">
        <w:trPr>
          <w:trHeight w:val="475"/>
        </w:trPr>
        <w:tc>
          <w:tcPr>
            <w:tcW w:w="1260"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Наименование</w:t>
            </w:r>
          </w:p>
        </w:tc>
        <w:tc>
          <w:tcPr>
            <w:tcW w:w="6948" w:type="dxa"/>
            <w:tcBorders>
              <w:bottom w:val="thickThinSmallGap" w:sz="24" w:space="0" w:color="auto"/>
            </w:tcBorders>
          </w:tcPr>
          <w:p w:rsidR="00E92A73" w:rsidRPr="00342385" w:rsidRDefault="00E92A73" w:rsidP="00342385">
            <w:pPr>
              <w:pStyle w:val="Normal1"/>
              <w:spacing w:line="360" w:lineRule="auto"/>
              <w:jc w:val="center"/>
              <w:rPr>
                <w:b/>
                <w:sz w:val="26"/>
                <w:szCs w:val="26"/>
              </w:rPr>
            </w:pPr>
            <w:r w:rsidRPr="00342385">
              <w:rPr>
                <w:b/>
                <w:sz w:val="26"/>
                <w:szCs w:val="26"/>
              </w:rPr>
              <w:t>Описание</w:t>
            </w:r>
          </w:p>
        </w:tc>
      </w:tr>
      <w:tr w:rsidR="00E92A73" w:rsidRPr="00342385">
        <w:tc>
          <w:tcPr>
            <w:tcW w:w="1260" w:type="dxa"/>
            <w:tcBorders>
              <w:top w:val="thickThinSmallGap" w:sz="24" w:space="0" w:color="auto"/>
            </w:tcBorders>
          </w:tcPr>
          <w:p w:rsidR="00E92A73" w:rsidRPr="00342385" w:rsidRDefault="00E92A73" w:rsidP="00342385">
            <w:pPr>
              <w:pStyle w:val="Normal1"/>
              <w:spacing w:line="360" w:lineRule="auto"/>
              <w:jc w:val="both"/>
              <w:rPr>
                <w:bCs/>
                <w:i/>
                <w:iCs/>
                <w:sz w:val="26"/>
                <w:szCs w:val="26"/>
              </w:rPr>
            </w:pPr>
            <w:r w:rsidRPr="00342385">
              <w:rPr>
                <w:bCs/>
                <w:i/>
                <w:iCs/>
                <w:sz w:val="26"/>
                <w:szCs w:val="26"/>
              </w:rPr>
              <w:t>Из существующих</w:t>
            </w:r>
          </w:p>
        </w:tc>
        <w:tc>
          <w:tcPr>
            <w:tcW w:w="6948" w:type="dxa"/>
            <w:tcBorders>
              <w:top w:val="thickThinSmallGap" w:sz="24" w:space="0" w:color="auto"/>
            </w:tcBorders>
          </w:tcPr>
          <w:p w:rsidR="00E92A73" w:rsidRPr="00342385" w:rsidRDefault="00E92A73" w:rsidP="00342385">
            <w:pPr>
              <w:pStyle w:val="Normal1"/>
              <w:spacing w:line="360" w:lineRule="auto"/>
              <w:jc w:val="both"/>
              <w:rPr>
                <w:bCs/>
                <w:sz w:val="26"/>
                <w:szCs w:val="26"/>
              </w:rPr>
            </w:pPr>
            <w:r w:rsidRPr="00342385">
              <w:rPr>
                <w:sz w:val="26"/>
                <w:szCs w:val="26"/>
              </w:rPr>
              <w:t>Текущее значение аванса или баланса лицевого счета клиента, с которого будет осуществлен финансовый перевод.</w:t>
            </w:r>
          </w:p>
        </w:tc>
      </w:tr>
      <w:tr w:rsidR="00E92A73" w:rsidRPr="00342385">
        <w:tc>
          <w:tcPr>
            <w:tcW w:w="1260"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Сумма перевода</w:t>
            </w:r>
          </w:p>
        </w:tc>
        <w:tc>
          <w:tcPr>
            <w:tcW w:w="6948" w:type="dxa"/>
          </w:tcPr>
          <w:p w:rsidR="00E92A73" w:rsidRPr="00342385" w:rsidRDefault="00E92A73" w:rsidP="00342385">
            <w:pPr>
              <w:pStyle w:val="Normal1"/>
              <w:spacing w:line="360" w:lineRule="auto"/>
              <w:jc w:val="both"/>
              <w:rPr>
                <w:bCs/>
                <w:sz w:val="26"/>
                <w:szCs w:val="26"/>
              </w:rPr>
            </w:pPr>
            <w:r w:rsidRPr="00342385">
              <w:rPr>
                <w:sz w:val="26"/>
                <w:szCs w:val="26"/>
              </w:rPr>
              <w:t>Сумма перевода. Значение поля заполняется с клавиатуры.</w:t>
            </w:r>
          </w:p>
        </w:tc>
      </w:tr>
      <w:tr w:rsidR="00E92A73" w:rsidRPr="00342385">
        <w:tc>
          <w:tcPr>
            <w:tcW w:w="1260"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Тип ссылки</w:t>
            </w:r>
          </w:p>
        </w:tc>
        <w:tc>
          <w:tcPr>
            <w:tcW w:w="6948" w:type="dxa"/>
          </w:tcPr>
          <w:p w:rsidR="00E92A73" w:rsidRPr="00342385" w:rsidRDefault="00E92A73" w:rsidP="00342385">
            <w:pPr>
              <w:pStyle w:val="Normal1"/>
              <w:spacing w:line="360" w:lineRule="auto"/>
              <w:jc w:val="both"/>
              <w:rPr>
                <w:bCs/>
                <w:sz w:val="26"/>
                <w:szCs w:val="26"/>
              </w:rPr>
            </w:pPr>
            <w:r w:rsidRPr="00342385">
              <w:rPr>
                <w:sz w:val="26"/>
                <w:szCs w:val="26"/>
              </w:rPr>
              <w:t>Основание для осуществления перевода. Выбор из списка значений: документ, счет, устное распоряжение.</w:t>
            </w:r>
          </w:p>
        </w:tc>
      </w:tr>
      <w:tr w:rsidR="00E92A73" w:rsidRPr="00342385">
        <w:tc>
          <w:tcPr>
            <w:tcW w:w="1260" w:type="dxa"/>
          </w:tcPr>
          <w:p w:rsidR="00E92A73" w:rsidRPr="00342385" w:rsidRDefault="00E92A73" w:rsidP="00342385">
            <w:pPr>
              <w:pStyle w:val="Normal1"/>
              <w:spacing w:line="360" w:lineRule="auto"/>
              <w:jc w:val="both"/>
              <w:rPr>
                <w:bCs/>
                <w:i/>
                <w:iCs/>
                <w:sz w:val="26"/>
                <w:szCs w:val="26"/>
              </w:rPr>
            </w:pPr>
            <w:r w:rsidRPr="00342385">
              <w:rPr>
                <w:bCs/>
                <w:i/>
                <w:iCs/>
                <w:sz w:val="26"/>
                <w:szCs w:val="26"/>
              </w:rPr>
              <w:t>Ссылка на …</w:t>
            </w:r>
          </w:p>
        </w:tc>
        <w:tc>
          <w:tcPr>
            <w:tcW w:w="6948" w:type="dxa"/>
          </w:tcPr>
          <w:p w:rsidR="00E92A73" w:rsidRPr="00342385" w:rsidRDefault="00E92A73" w:rsidP="00342385">
            <w:pPr>
              <w:pStyle w:val="Normal1"/>
              <w:spacing w:line="360" w:lineRule="auto"/>
              <w:jc w:val="both"/>
              <w:rPr>
                <w:sz w:val="26"/>
                <w:szCs w:val="26"/>
              </w:rPr>
            </w:pPr>
            <w:r w:rsidRPr="00342385">
              <w:rPr>
                <w:sz w:val="26"/>
                <w:szCs w:val="26"/>
              </w:rPr>
              <w:t xml:space="preserve">Значение поля выбирается по экранной кнопке </w:t>
            </w:r>
            <w:r w:rsidR="00AE5470" w:rsidRPr="00342385">
              <w:rPr>
                <w:noProof/>
                <w:sz w:val="26"/>
                <w:szCs w:val="26"/>
              </w:rPr>
              <w:object w:dxaOrig="240" w:dyaOrig="255">
                <v:shape id="_x0000_i1027" type="#_x0000_t75" alt="" style="width:13pt;height:13pt;mso-width-percent:0;mso-height-percent:0;mso-width-percent:0;mso-height-percent:0" o:ole="">
                  <v:imagedata r:id="rId214" o:title=""/>
                </v:shape>
                <o:OLEObject Type="Embed" ProgID="PBrush" ShapeID="_x0000_i1027" DrawAspect="Content" ObjectID="_1677078457" r:id="rId215"/>
              </w:object>
            </w:r>
            <w:r w:rsidRPr="00342385">
              <w:rPr>
                <w:sz w:val="26"/>
                <w:szCs w:val="26"/>
              </w:rPr>
              <w:t xml:space="preserve"> для:</w:t>
            </w:r>
          </w:p>
          <w:p w:rsidR="00E92A73" w:rsidRPr="00342385" w:rsidRDefault="00E92A73" w:rsidP="00342385">
            <w:pPr>
              <w:pStyle w:val="Normal1"/>
              <w:spacing w:line="360" w:lineRule="auto"/>
              <w:jc w:val="both"/>
              <w:rPr>
                <w:bCs/>
                <w:sz w:val="26"/>
                <w:szCs w:val="26"/>
              </w:rPr>
            </w:pPr>
            <w:r w:rsidRPr="00342385">
              <w:rPr>
                <w:bCs/>
                <w:sz w:val="26"/>
                <w:szCs w:val="26"/>
              </w:rPr>
              <w:t>Документа – выбор документа из существующих первого клиента, выбор из существующих второго клиента либо переход в режим создания нового документа для первого или второго клиента.</w:t>
            </w:r>
          </w:p>
          <w:p w:rsidR="00E92A73" w:rsidRPr="00342385" w:rsidRDefault="00E92A73" w:rsidP="00342385">
            <w:pPr>
              <w:pStyle w:val="Normal1"/>
              <w:spacing w:line="360" w:lineRule="auto"/>
              <w:jc w:val="both"/>
              <w:rPr>
                <w:bCs/>
                <w:sz w:val="26"/>
                <w:szCs w:val="26"/>
              </w:rPr>
            </w:pPr>
            <w:r w:rsidRPr="00342385">
              <w:rPr>
                <w:bCs/>
                <w:sz w:val="26"/>
                <w:szCs w:val="26"/>
              </w:rPr>
              <w:t>Счета – выбор из существующих первого или второго клиента.</w:t>
            </w:r>
          </w:p>
        </w:tc>
      </w:tr>
      <w:tr w:rsidR="00E92A73" w:rsidRPr="00342385">
        <w:tc>
          <w:tcPr>
            <w:tcW w:w="1260" w:type="dxa"/>
          </w:tcPr>
          <w:p w:rsidR="00E92A73" w:rsidRPr="00342385" w:rsidRDefault="00E92A73" w:rsidP="00342385">
            <w:pPr>
              <w:pStyle w:val="Normal1"/>
              <w:spacing w:line="360" w:lineRule="auto"/>
              <w:jc w:val="both"/>
              <w:rPr>
                <w:bCs/>
                <w:i/>
                <w:iCs/>
                <w:sz w:val="26"/>
                <w:szCs w:val="26"/>
              </w:rPr>
            </w:pPr>
            <w:r w:rsidRPr="00342385">
              <w:rPr>
                <w:bCs/>
                <w:i/>
                <w:iCs/>
                <w:sz w:val="26"/>
                <w:szCs w:val="26"/>
              </w:rPr>
              <w:t>Дата перевода</w:t>
            </w:r>
          </w:p>
        </w:tc>
        <w:tc>
          <w:tcPr>
            <w:tcW w:w="6948" w:type="dxa"/>
          </w:tcPr>
          <w:p w:rsidR="00E92A73" w:rsidRPr="00342385" w:rsidRDefault="00E92A73" w:rsidP="00342385">
            <w:pPr>
              <w:pStyle w:val="Normal1"/>
              <w:spacing w:line="360" w:lineRule="auto"/>
              <w:jc w:val="both"/>
              <w:rPr>
                <w:bCs/>
                <w:sz w:val="26"/>
                <w:szCs w:val="26"/>
              </w:rPr>
            </w:pPr>
            <w:r w:rsidRPr="00342385">
              <w:rPr>
                <w:bCs/>
                <w:sz w:val="26"/>
                <w:szCs w:val="26"/>
              </w:rPr>
              <w:t>Заполняется автоматически, равна текущей дате совершения операции. Может редактироваться пользователем.</w:t>
            </w:r>
          </w:p>
        </w:tc>
      </w:tr>
      <w:tr w:rsidR="00E92A73" w:rsidRPr="00342385">
        <w:tc>
          <w:tcPr>
            <w:tcW w:w="1260" w:type="dxa"/>
          </w:tcPr>
          <w:p w:rsidR="00E92A73" w:rsidRPr="00342385" w:rsidRDefault="00E92A73" w:rsidP="00342385">
            <w:pPr>
              <w:pStyle w:val="Normal1"/>
              <w:spacing w:line="360" w:lineRule="auto"/>
              <w:jc w:val="both"/>
              <w:rPr>
                <w:bCs/>
                <w:i/>
                <w:iCs/>
                <w:sz w:val="26"/>
                <w:szCs w:val="26"/>
              </w:rPr>
            </w:pPr>
            <w:r w:rsidRPr="00342385">
              <w:rPr>
                <w:bCs/>
                <w:i/>
                <w:iCs/>
                <w:sz w:val="26"/>
                <w:szCs w:val="26"/>
              </w:rPr>
              <w:lastRenderedPageBreak/>
              <w:t>Дополнительная информация</w:t>
            </w:r>
          </w:p>
        </w:tc>
        <w:tc>
          <w:tcPr>
            <w:tcW w:w="6948" w:type="dxa"/>
          </w:tcPr>
          <w:p w:rsidR="00E92A73" w:rsidRPr="00342385" w:rsidRDefault="00E92A73" w:rsidP="00342385">
            <w:pPr>
              <w:pStyle w:val="Normal1"/>
              <w:spacing w:line="360" w:lineRule="auto"/>
              <w:jc w:val="both"/>
              <w:rPr>
                <w:bCs/>
                <w:sz w:val="26"/>
                <w:szCs w:val="26"/>
              </w:rPr>
            </w:pPr>
            <w:r w:rsidRPr="00342385">
              <w:rPr>
                <w:bCs/>
                <w:sz w:val="26"/>
                <w:szCs w:val="26"/>
              </w:rPr>
              <w:t>Текстовое поле. Задается пользователем вручную.</w:t>
            </w:r>
          </w:p>
        </w:tc>
      </w:tr>
    </w:tbl>
    <w:p w:rsidR="00EE0F84" w:rsidRPr="00342385" w:rsidRDefault="00EE0F84" w:rsidP="00342385">
      <w:pPr>
        <w:ind w:firstLine="0"/>
        <w:rPr>
          <w:sz w:val="26"/>
          <w:szCs w:val="26"/>
        </w:rPr>
      </w:pPr>
    </w:p>
    <w:p w:rsidR="00E92A73" w:rsidRPr="00342385" w:rsidRDefault="00E92A73" w:rsidP="00342385">
      <w:pPr>
        <w:numPr>
          <w:ilvl w:val="0"/>
          <w:numId w:val="30"/>
        </w:numPr>
        <w:rPr>
          <w:sz w:val="26"/>
          <w:szCs w:val="26"/>
        </w:rPr>
      </w:pPr>
      <w:r w:rsidRPr="00342385">
        <w:rPr>
          <w:sz w:val="26"/>
          <w:szCs w:val="26"/>
        </w:rPr>
        <w:t xml:space="preserve">Запуск процесса финансового перевода – экранная кнопка </w:t>
      </w:r>
      <w:r w:rsidR="00AE5470" w:rsidRPr="00342385">
        <w:rPr>
          <w:noProof/>
          <w:sz w:val="26"/>
          <w:szCs w:val="26"/>
        </w:rPr>
        <w:object w:dxaOrig="1965" w:dyaOrig="330">
          <v:shape id="_x0000_i1026" type="#_x0000_t75" alt="" style="width:99pt;height:17pt;mso-width-percent:0;mso-height-percent:0;mso-width-percent:0;mso-height-percent:0" o:ole="">
            <v:imagedata r:id="rId216" o:title=""/>
          </v:shape>
          <o:OLEObject Type="Embed" ProgID="PBrush" ShapeID="_x0000_i1026" DrawAspect="Content" ObjectID="_1677078458" r:id="rId217"/>
        </w:object>
      </w:r>
      <w:r w:rsidRPr="00342385">
        <w:rPr>
          <w:sz w:val="26"/>
          <w:szCs w:val="26"/>
        </w:rPr>
        <w:t xml:space="preserve">, отмена и выход из окна интерфейса - </w:t>
      </w:r>
      <w:r w:rsidR="00AE5470" w:rsidRPr="00342385">
        <w:rPr>
          <w:noProof/>
          <w:sz w:val="26"/>
          <w:szCs w:val="26"/>
        </w:rPr>
        <w:object w:dxaOrig="1980" w:dyaOrig="375">
          <v:shape id="_x0000_i1025" type="#_x0000_t75" alt="" style="width:99pt;height:19pt;mso-width-percent:0;mso-height-percent:0;mso-width-percent:0;mso-height-percent:0" o:ole="">
            <v:imagedata r:id="rId218" o:title=""/>
          </v:shape>
          <o:OLEObject Type="Embed" ProgID="PBrush" ShapeID="_x0000_i1025" DrawAspect="Content" ObjectID="_1677078459" r:id="rId219"/>
        </w:object>
      </w:r>
      <w:r w:rsidRPr="00342385">
        <w:rPr>
          <w:sz w:val="26"/>
          <w:szCs w:val="26"/>
        </w:rPr>
        <w:t>.</w:t>
      </w:r>
    </w:p>
    <w:p w:rsidR="00E92A73" w:rsidRPr="00342385" w:rsidRDefault="00E92A73" w:rsidP="00342385">
      <w:pPr>
        <w:ind w:left="1841" w:firstLine="0"/>
        <w:rPr>
          <w:sz w:val="26"/>
          <w:szCs w:val="26"/>
        </w:rPr>
      </w:pPr>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Финансовый перевод возможно осуществить, если у клиента, с которого он производится, есть неразобранные целевые платежи.</w:t>
      </w:r>
    </w:p>
    <w:p w:rsidR="00E92A73" w:rsidRPr="00342385" w:rsidRDefault="00E92A73" w:rsidP="00342385">
      <w:pPr>
        <w:rPr>
          <w:i/>
          <w:iCs/>
          <w:sz w:val="26"/>
          <w:szCs w:val="26"/>
        </w:rPr>
      </w:pPr>
      <w:r w:rsidRPr="00342385">
        <w:rPr>
          <w:b/>
          <w:bCs/>
          <w:sz w:val="26"/>
          <w:szCs w:val="26"/>
        </w:rPr>
        <w:t xml:space="preserve">!!! </w:t>
      </w:r>
      <w:r w:rsidRPr="00342385">
        <w:rPr>
          <w:i/>
          <w:iCs/>
          <w:sz w:val="26"/>
          <w:szCs w:val="26"/>
        </w:rPr>
        <w:t>Если валюта одного лицевого счета отлична от валюты другого лицевого счета, то сумма перевода будет автоматически пересчитана по кросс-курсу.</w:t>
      </w:r>
    </w:p>
    <w:p w:rsidR="00367702" w:rsidRPr="00342385" w:rsidRDefault="00367702" w:rsidP="00342385">
      <w:pPr>
        <w:rPr>
          <w:i/>
          <w:iCs/>
          <w:sz w:val="26"/>
          <w:szCs w:val="26"/>
        </w:rPr>
      </w:pPr>
      <w:r w:rsidRPr="00342385">
        <w:rPr>
          <w:i/>
          <w:iCs/>
          <w:sz w:val="26"/>
          <w:szCs w:val="26"/>
        </w:rPr>
        <w:t>Примечание.</w:t>
      </w:r>
    </w:p>
    <w:p w:rsidR="00367702" w:rsidRPr="00342385" w:rsidRDefault="00367702" w:rsidP="00342385">
      <w:pPr>
        <w:rPr>
          <w:i/>
          <w:iCs/>
          <w:sz w:val="26"/>
          <w:szCs w:val="26"/>
        </w:rPr>
      </w:pPr>
      <w:r w:rsidRPr="00342385">
        <w:rPr>
          <w:i/>
          <w:iCs/>
          <w:sz w:val="26"/>
          <w:szCs w:val="26"/>
        </w:rPr>
        <w:t>При настройке Tuneparam(15,82) = 1 запрещается перевод с баланса платежей, сформированных из отрицательных начислений, сумма, доступная для перевода, рассчитывается без учета платежей из отрицательных начислений. При настройке Tuneparam(15,82) = 0 перевод с баланса платежей, сформированных из отрицательных начислений, разрешается.</w:t>
      </w:r>
    </w:p>
    <w:p w:rsidR="00E92A73" w:rsidRPr="00342385" w:rsidRDefault="00E92A73" w:rsidP="00342385">
      <w:pPr>
        <w:ind w:left="1841" w:firstLine="0"/>
        <w:rPr>
          <w:sz w:val="26"/>
          <w:szCs w:val="26"/>
        </w:rPr>
      </w:pPr>
    </w:p>
    <w:p w:rsidR="00E92A73" w:rsidRPr="00342385" w:rsidRDefault="00E92A73" w:rsidP="00342385">
      <w:pPr>
        <w:numPr>
          <w:ilvl w:val="0"/>
          <w:numId w:val="30"/>
        </w:numPr>
        <w:rPr>
          <w:sz w:val="26"/>
          <w:szCs w:val="26"/>
        </w:rPr>
      </w:pPr>
      <w:r w:rsidRPr="00342385">
        <w:rPr>
          <w:sz w:val="26"/>
          <w:szCs w:val="26"/>
        </w:rPr>
        <w:t>Автоматический разбор целевого платежа для клиента, с которого осуществлен перевод.</w:t>
      </w:r>
    </w:p>
    <w:p w:rsidR="00E92A73" w:rsidRPr="00342385" w:rsidRDefault="00E92A73" w:rsidP="00342385">
      <w:pPr>
        <w:ind w:left="1841" w:firstLine="0"/>
        <w:rPr>
          <w:sz w:val="26"/>
          <w:szCs w:val="26"/>
        </w:rPr>
      </w:pPr>
    </w:p>
    <w:p w:rsidR="00E92A73" w:rsidRPr="00342385" w:rsidRDefault="00E92A73" w:rsidP="00342385">
      <w:pPr>
        <w:numPr>
          <w:ilvl w:val="0"/>
          <w:numId w:val="30"/>
        </w:numPr>
        <w:rPr>
          <w:sz w:val="26"/>
          <w:szCs w:val="26"/>
        </w:rPr>
      </w:pPr>
      <w:r w:rsidRPr="00342385">
        <w:rPr>
          <w:sz w:val="26"/>
          <w:szCs w:val="26"/>
        </w:rPr>
        <w:t>Автоматическое формирование фактуры по «расходам аванса» для клиента, с которого осуществлен финансовый перевод.</w:t>
      </w:r>
    </w:p>
    <w:p w:rsidR="00E92A73" w:rsidRPr="00342385" w:rsidRDefault="00E92A73" w:rsidP="00342385">
      <w:pPr>
        <w:ind w:left="1841" w:firstLine="0"/>
        <w:rPr>
          <w:sz w:val="26"/>
          <w:szCs w:val="26"/>
        </w:rPr>
      </w:pPr>
    </w:p>
    <w:p w:rsidR="00E92A73" w:rsidRPr="00342385" w:rsidRDefault="00E92A73" w:rsidP="00342385">
      <w:pPr>
        <w:numPr>
          <w:ilvl w:val="0"/>
          <w:numId w:val="30"/>
        </w:numPr>
        <w:rPr>
          <w:sz w:val="26"/>
          <w:szCs w:val="26"/>
        </w:rPr>
      </w:pPr>
      <w:r w:rsidRPr="00342385">
        <w:rPr>
          <w:sz w:val="26"/>
          <w:szCs w:val="26"/>
        </w:rPr>
        <w:t>Автоматическое формирование нового целевого платежа для клиента, на которого осуществлен финансовый перевод.</w:t>
      </w:r>
    </w:p>
    <w:p w:rsidR="00E92A73" w:rsidRPr="00342385" w:rsidRDefault="00E92A73" w:rsidP="00342385">
      <w:pPr>
        <w:ind w:left="431" w:firstLine="0"/>
        <w:rPr>
          <w:sz w:val="26"/>
          <w:szCs w:val="26"/>
        </w:rPr>
      </w:pPr>
    </w:p>
    <w:p w:rsidR="00E92A73" w:rsidRPr="00342385" w:rsidRDefault="00E92A73" w:rsidP="00342385">
      <w:pPr>
        <w:numPr>
          <w:ilvl w:val="0"/>
          <w:numId w:val="30"/>
        </w:numPr>
        <w:rPr>
          <w:sz w:val="26"/>
          <w:szCs w:val="26"/>
        </w:rPr>
      </w:pPr>
      <w:r w:rsidRPr="00342385">
        <w:rPr>
          <w:sz w:val="26"/>
          <w:szCs w:val="26"/>
        </w:rPr>
        <w:t>Автоматическое формирование фактуры по «внесенным авансам» для клиента, на которого осуществлен финансовый перевод.</w:t>
      </w:r>
    </w:p>
    <w:p w:rsidR="00E92A73" w:rsidRPr="00342385" w:rsidRDefault="00E92A73" w:rsidP="00342385">
      <w:pPr>
        <w:ind w:left="431" w:firstLine="0"/>
        <w:rPr>
          <w:sz w:val="26"/>
          <w:szCs w:val="26"/>
        </w:rPr>
      </w:pPr>
    </w:p>
    <w:p w:rsidR="00E92A73" w:rsidRPr="00342385" w:rsidRDefault="00E92A73" w:rsidP="00342385">
      <w:pPr>
        <w:ind w:left="431" w:firstLine="0"/>
        <w:rPr>
          <w:i/>
          <w:iCs/>
          <w:sz w:val="26"/>
          <w:szCs w:val="26"/>
        </w:rPr>
      </w:pPr>
      <w:r w:rsidRPr="00342385">
        <w:rPr>
          <w:b/>
          <w:bCs/>
          <w:sz w:val="26"/>
          <w:szCs w:val="26"/>
        </w:rPr>
        <w:t xml:space="preserve">!!! </w:t>
      </w:r>
      <w:r w:rsidRPr="00342385">
        <w:rPr>
          <w:i/>
          <w:iCs/>
          <w:sz w:val="26"/>
          <w:szCs w:val="26"/>
        </w:rPr>
        <w:t>Удаление произведенного финансового перевода осуществляется только путем совершения обратного финансового перевода.</w:t>
      </w:r>
    </w:p>
    <w:p w:rsidR="00E92A73" w:rsidRPr="00342385" w:rsidRDefault="00E92A73" w:rsidP="00342385">
      <w:pPr>
        <w:pStyle w:val="Normal1"/>
        <w:spacing w:line="360" w:lineRule="auto"/>
        <w:ind w:left="348"/>
        <w:jc w:val="both"/>
        <w:rPr>
          <w:bCs/>
          <w:sz w:val="26"/>
          <w:szCs w:val="26"/>
        </w:rPr>
      </w:pPr>
    </w:p>
    <w:p w:rsidR="00E92A73" w:rsidRPr="00342385" w:rsidRDefault="00E92A73" w:rsidP="00342385">
      <w:pPr>
        <w:pStyle w:val="Normal1"/>
        <w:spacing w:line="360" w:lineRule="auto"/>
        <w:ind w:left="348"/>
        <w:jc w:val="both"/>
        <w:rPr>
          <w:bCs/>
          <w:sz w:val="26"/>
          <w:szCs w:val="26"/>
        </w:rPr>
      </w:pPr>
      <w:r w:rsidRPr="00342385">
        <w:rPr>
          <w:bCs/>
          <w:sz w:val="26"/>
          <w:szCs w:val="26"/>
        </w:rPr>
        <w:t>Просмотреть информацию о финансовых пе</w:t>
      </w:r>
      <w:r w:rsidR="007A5958">
        <w:rPr>
          <w:bCs/>
          <w:sz w:val="26"/>
          <w:szCs w:val="26"/>
        </w:rPr>
        <w:t>реводах можно через интерфейсы:</w:t>
      </w:r>
    </w:p>
    <w:p w:rsidR="00E92A73" w:rsidRPr="00342385" w:rsidRDefault="00E92A73" w:rsidP="00342385">
      <w:pPr>
        <w:pStyle w:val="Normal1"/>
        <w:spacing w:line="360" w:lineRule="auto"/>
        <w:ind w:left="348"/>
        <w:jc w:val="both"/>
        <w:rPr>
          <w:b/>
          <w:bCs/>
          <w:i/>
          <w:iCs/>
          <w:sz w:val="26"/>
          <w:szCs w:val="26"/>
        </w:rPr>
      </w:pPr>
      <w:r w:rsidRPr="00342385">
        <w:rPr>
          <w:b/>
          <w:bCs/>
          <w:i/>
          <w:iCs/>
          <w:sz w:val="26"/>
          <w:szCs w:val="26"/>
        </w:rPr>
        <w:t xml:space="preserve">Клиент – Просмотр платежей клиента </w:t>
      </w:r>
    </w:p>
    <w:p w:rsidR="00E92A73" w:rsidRPr="00342385" w:rsidRDefault="00E92A73" w:rsidP="00342385">
      <w:pPr>
        <w:pStyle w:val="Normal1"/>
        <w:spacing w:line="360" w:lineRule="auto"/>
        <w:ind w:left="348"/>
        <w:jc w:val="both"/>
        <w:rPr>
          <w:b/>
          <w:bCs/>
          <w:i/>
          <w:iCs/>
          <w:sz w:val="26"/>
          <w:szCs w:val="26"/>
        </w:rPr>
      </w:pPr>
      <w:r w:rsidRPr="00342385">
        <w:rPr>
          <w:b/>
          <w:bCs/>
          <w:i/>
          <w:iCs/>
          <w:sz w:val="26"/>
          <w:szCs w:val="26"/>
        </w:rPr>
        <w:t>Клиент – Ведение информации о клиенте – Платежи.</w:t>
      </w:r>
    </w:p>
    <w:p w:rsidR="00F25A57" w:rsidRPr="00342385" w:rsidRDefault="00F25A57" w:rsidP="00342385">
      <w:pPr>
        <w:pStyle w:val="Normal1"/>
        <w:spacing w:line="360" w:lineRule="auto"/>
        <w:ind w:left="348"/>
        <w:jc w:val="both"/>
        <w:rPr>
          <w:b/>
          <w:bCs/>
          <w:i/>
          <w:iCs/>
          <w:sz w:val="26"/>
          <w:szCs w:val="26"/>
        </w:rPr>
      </w:pPr>
    </w:p>
    <w:p w:rsidR="00F25A57" w:rsidRPr="00342385" w:rsidRDefault="00F25A57" w:rsidP="00342385">
      <w:pPr>
        <w:pStyle w:val="aff2"/>
        <w:keepNext/>
        <w:numPr>
          <w:ilvl w:val="0"/>
          <w:numId w:val="1"/>
        </w:numPr>
        <w:ind w:left="0" w:firstLine="0"/>
        <w:jc w:val="left"/>
        <w:outlineLvl w:val="1"/>
        <w:rPr>
          <w:b/>
          <w:bCs/>
          <w:iCs/>
          <w:smallCaps/>
          <w:noProof/>
          <w:vanish/>
          <w:spacing w:val="10"/>
          <w:sz w:val="26"/>
          <w:szCs w:val="26"/>
        </w:rPr>
      </w:pPr>
      <w:bookmarkStart w:id="1430" w:name="_Toc311126205"/>
      <w:bookmarkStart w:id="1431" w:name="_Toc311555718"/>
      <w:bookmarkStart w:id="1432" w:name="_Toc311555985"/>
      <w:bookmarkStart w:id="1433" w:name="_Toc311809728"/>
      <w:bookmarkStart w:id="1434" w:name="_Toc314669466"/>
      <w:bookmarkStart w:id="1435" w:name="_Toc314669603"/>
      <w:bookmarkStart w:id="1436" w:name="_Toc314669752"/>
      <w:bookmarkStart w:id="1437" w:name="_Toc314670313"/>
      <w:bookmarkStart w:id="1438" w:name="_Toc314672043"/>
      <w:bookmarkStart w:id="1439" w:name="_Toc314673239"/>
      <w:bookmarkStart w:id="1440" w:name="_Toc315177991"/>
      <w:bookmarkStart w:id="1441" w:name="_Toc315180600"/>
      <w:bookmarkStart w:id="1442" w:name="_Toc315794491"/>
      <w:bookmarkStart w:id="1443" w:name="_Toc316297148"/>
      <w:bookmarkStart w:id="1444" w:name="_Toc320630623"/>
      <w:bookmarkStart w:id="1445" w:name="_Toc320631646"/>
      <w:bookmarkStart w:id="1446" w:name="_Toc321481524"/>
      <w:bookmarkStart w:id="1447" w:name="_Toc325453738"/>
      <w:bookmarkStart w:id="1448" w:name="_Toc326740274"/>
      <w:bookmarkStart w:id="1449" w:name="_Toc329332502"/>
      <w:bookmarkStart w:id="1450" w:name="_Toc329332709"/>
      <w:bookmarkStart w:id="1451" w:name="_Toc333410042"/>
      <w:bookmarkStart w:id="1452" w:name="_Toc339010708"/>
      <w:bookmarkStart w:id="1453" w:name="_Toc341187896"/>
      <w:bookmarkStart w:id="1454" w:name="_Toc63361283"/>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rsidR="00F25A57" w:rsidRPr="00342385" w:rsidRDefault="00F25A57" w:rsidP="00342385">
      <w:pPr>
        <w:pStyle w:val="2"/>
        <w:spacing w:before="0" w:after="0"/>
        <w:rPr>
          <w:rFonts w:ascii="Times New Roman" w:hAnsi="Times New Roman" w:cs="Times New Roman"/>
          <w:sz w:val="26"/>
          <w:szCs w:val="26"/>
        </w:rPr>
      </w:pPr>
      <w:bookmarkStart w:id="1455" w:name="_Ref316399608"/>
      <w:bookmarkStart w:id="1456" w:name="_Ref316399612"/>
      <w:bookmarkStart w:id="1457" w:name="_Toc63361284"/>
      <w:r w:rsidRPr="00342385">
        <w:rPr>
          <w:rFonts w:ascii="Times New Roman" w:hAnsi="Times New Roman" w:cs="Times New Roman"/>
          <w:sz w:val="26"/>
          <w:szCs w:val="26"/>
        </w:rPr>
        <w:t>Финансовый перевод выбранного платежа</w:t>
      </w:r>
      <w:bookmarkEnd w:id="1455"/>
      <w:bookmarkEnd w:id="1456"/>
      <w:bookmarkEnd w:id="1457"/>
    </w:p>
    <w:p w:rsidR="00F25A57" w:rsidRPr="00342385" w:rsidRDefault="00F25A57" w:rsidP="00342385">
      <w:pPr>
        <w:rPr>
          <w:sz w:val="26"/>
          <w:szCs w:val="26"/>
        </w:rPr>
      </w:pPr>
      <w:r w:rsidRPr="00342385">
        <w:rPr>
          <w:sz w:val="26"/>
          <w:szCs w:val="26"/>
        </w:rPr>
        <w:t>В АСР «Атлант» реализована возможность перевода конкретного выбранного платежа (одной суммой).</w:t>
      </w:r>
    </w:p>
    <w:p w:rsidR="00F25A57" w:rsidRPr="00342385" w:rsidRDefault="00F9212A" w:rsidP="00342385">
      <w:pPr>
        <w:pStyle w:val="Normal1"/>
        <w:spacing w:line="360" w:lineRule="auto"/>
        <w:ind w:left="346"/>
        <w:jc w:val="both"/>
        <w:rPr>
          <w:bCs/>
          <w:iCs/>
          <w:sz w:val="26"/>
          <w:szCs w:val="26"/>
        </w:rPr>
      </w:pPr>
      <w:r w:rsidRPr="00342385">
        <w:rPr>
          <w:bCs/>
          <w:iCs/>
          <w:sz w:val="26"/>
          <w:szCs w:val="26"/>
        </w:rPr>
        <w:t>Для перевода конкретного платежа надо выполнить следующие действия:</w:t>
      </w:r>
    </w:p>
    <w:p w:rsidR="00784866" w:rsidRPr="00342385" w:rsidRDefault="00784866" w:rsidP="00342385">
      <w:pPr>
        <w:pStyle w:val="Normal1"/>
        <w:numPr>
          <w:ilvl w:val="0"/>
          <w:numId w:val="91"/>
        </w:numPr>
        <w:spacing w:line="360" w:lineRule="auto"/>
        <w:ind w:left="348"/>
        <w:jc w:val="both"/>
        <w:rPr>
          <w:bCs/>
          <w:iCs/>
          <w:sz w:val="26"/>
          <w:szCs w:val="26"/>
        </w:rPr>
      </w:pPr>
      <w:r w:rsidRPr="00342385">
        <w:rPr>
          <w:bCs/>
          <w:iCs/>
          <w:sz w:val="26"/>
          <w:szCs w:val="26"/>
        </w:rPr>
        <w:t xml:space="preserve">Выполнить </w:t>
      </w:r>
      <w:r w:rsidR="007E4A75" w:rsidRPr="00342385">
        <w:rPr>
          <w:bCs/>
          <w:iCs/>
          <w:sz w:val="26"/>
          <w:szCs w:val="26"/>
        </w:rPr>
        <w:t>этапы</w:t>
      </w:r>
      <w:r w:rsidRPr="00342385">
        <w:rPr>
          <w:bCs/>
          <w:iCs/>
          <w:sz w:val="26"/>
          <w:szCs w:val="26"/>
        </w:rPr>
        <w:t xml:space="preserve"> 1-5 </w:t>
      </w:r>
      <w:r w:rsidR="008B4029" w:rsidRPr="00342385">
        <w:rPr>
          <w:bCs/>
          <w:iCs/>
          <w:sz w:val="26"/>
          <w:szCs w:val="26"/>
        </w:rPr>
        <w:t xml:space="preserve">аналогично </w:t>
      </w:r>
      <w:r w:rsidRPr="00342385">
        <w:rPr>
          <w:bCs/>
          <w:iCs/>
          <w:sz w:val="26"/>
          <w:szCs w:val="26"/>
        </w:rPr>
        <w:t>п.</w:t>
      </w:r>
      <w:r w:rsidRPr="00342385">
        <w:rPr>
          <w:bCs/>
          <w:iCs/>
          <w:sz w:val="26"/>
          <w:szCs w:val="26"/>
        </w:rPr>
        <w:fldChar w:fldCharType="begin"/>
      </w:r>
      <w:r w:rsidRPr="00342385">
        <w:rPr>
          <w:bCs/>
          <w:iCs/>
          <w:sz w:val="26"/>
          <w:szCs w:val="26"/>
        </w:rPr>
        <w:instrText xml:space="preserve"> REF _Ref311125718 \r \h </w:instrText>
      </w:r>
      <w:r w:rsidR="00342385" w:rsidRPr="00342385">
        <w:rPr>
          <w:bCs/>
          <w:iCs/>
          <w:sz w:val="26"/>
          <w:szCs w:val="26"/>
        </w:rPr>
        <w:instrText xml:space="preserve"> \* MERGEFORMAT </w:instrText>
      </w:r>
      <w:r w:rsidRPr="00342385">
        <w:rPr>
          <w:bCs/>
          <w:iCs/>
          <w:sz w:val="26"/>
          <w:szCs w:val="26"/>
        </w:rPr>
      </w:r>
      <w:r w:rsidRPr="00342385">
        <w:rPr>
          <w:bCs/>
          <w:iCs/>
          <w:sz w:val="26"/>
          <w:szCs w:val="26"/>
        </w:rPr>
        <w:fldChar w:fldCharType="separate"/>
      </w:r>
      <w:r w:rsidRPr="00342385">
        <w:rPr>
          <w:bCs/>
          <w:iCs/>
          <w:sz w:val="26"/>
          <w:szCs w:val="26"/>
        </w:rPr>
        <w:t>14</w:t>
      </w:r>
      <w:r w:rsidRPr="00342385">
        <w:rPr>
          <w:bCs/>
          <w:iCs/>
          <w:sz w:val="26"/>
          <w:szCs w:val="26"/>
        </w:rPr>
        <w:fldChar w:fldCharType="end"/>
      </w:r>
      <w:r w:rsidRPr="00342385">
        <w:rPr>
          <w:bCs/>
          <w:iCs/>
          <w:sz w:val="26"/>
          <w:szCs w:val="26"/>
        </w:rPr>
        <w:t>.</w:t>
      </w:r>
    </w:p>
    <w:p w:rsidR="00F9212A" w:rsidRPr="00342385" w:rsidRDefault="00F9212A" w:rsidP="00342385">
      <w:pPr>
        <w:pStyle w:val="Normal1"/>
        <w:numPr>
          <w:ilvl w:val="0"/>
          <w:numId w:val="1"/>
        </w:numPr>
        <w:spacing w:line="360" w:lineRule="auto"/>
        <w:ind w:left="348"/>
        <w:jc w:val="both"/>
        <w:rPr>
          <w:bCs/>
          <w:iCs/>
          <w:sz w:val="26"/>
          <w:szCs w:val="26"/>
        </w:rPr>
      </w:pPr>
      <w:r w:rsidRPr="00342385">
        <w:rPr>
          <w:bCs/>
          <w:iCs/>
          <w:sz w:val="26"/>
          <w:szCs w:val="26"/>
        </w:rPr>
        <w:t>В окне интерфейса «Универсальные финансовые переводы» нажать кнопку «Выбор платежа для перевода».</w:t>
      </w:r>
    </w:p>
    <w:p w:rsidR="00F9212A" w:rsidRPr="00342385" w:rsidRDefault="00F9212A" w:rsidP="00342385">
      <w:pPr>
        <w:pStyle w:val="Normal1"/>
        <w:numPr>
          <w:ilvl w:val="0"/>
          <w:numId w:val="1"/>
        </w:numPr>
        <w:spacing w:line="360" w:lineRule="auto"/>
        <w:ind w:left="348"/>
        <w:jc w:val="both"/>
        <w:rPr>
          <w:bCs/>
          <w:iCs/>
          <w:sz w:val="26"/>
          <w:szCs w:val="26"/>
        </w:rPr>
      </w:pPr>
      <w:r w:rsidRPr="00342385">
        <w:rPr>
          <w:bCs/>
          <w:iCs/>
          <w:sz w:val="26"/>
          <w:szCs w:val="26"/>
        </w:rPr>
        <w:t xml:space="preserve">В открывшемся интерфейсе «Выбор платежа для финансового перевода» спозиционироваться на </w:t>
      </w:r>
      <w:r w:rsidR="00784866" w:rsidRPr="00342385">
        <w:rPr>
          <w:bCs/>
          <w:iCs/>
          <w:sz w:val="26"/>
          <w:szCs w:val="26"/>
        </w:rPr>
        <w:t>платеже, который надо перевести:</w:t>
      </w:r>
    </w:p>
    <w:p w:rsidR="00784866" w:rsidRPr="00342385" w:rsidRDefault="00024311" w:rsidP="00342385">
      <w:pPr>
        <w:pStyle w:val="Normal1"/>
        <w:spacing w:line="360" w:lineRule="auto"/>
        <w:ind w:left="348" w:firstLine="645"/>
        <w:jc w:val="both"/>
        <w:rPr>
          <w:bCs/>
          <w:iCs/>
          <w:sz w:val="26"/>
          <w:szCs w:val="26"/>
        </w:rPr>
      </w:pPr>
      <w:r w:rsidRPr="00342385">
        <w:rPr>
          <w:bCs/>
          <w:iCs/>
          <w:noProof/>
          <w:sz w:val="26"/>
          <w:szCs w:val="26"/>
        </w:rPr>
        <w:drawing>
          <wp:inline distT="0" distB="0" distL="0" distR="0" wp14:anchorId="79DCB117" wp14:editId="2282C747">
            <wp:extent cx="5308600" cy="1181100"/>
            <wp:effectExtent l="0" t="0" r="0" b="0"/>
            <wp:docPr id="154" name="Рисунок 154" descr="fp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descr="fp4"/>
                    <pic:cNvPicPr>
                      <a:picLocks/>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08600" cy="1181100"/>
                    </a:xfrm>
                    <a:prstGeom prst="rect">
                      <a:avLst/>
                    </a:prstGeom>
                    <a:noFill/>
                    <a:ln>
                      <a:noFill/>
                    </a:ln>
                  </pic:spPr>
                </pic:pic>
              </a:graphicData>
            </a:graphic>
          </wp:inline>
        </w:drawing>
      </w:r>
    </w:p>
    <w:p w:rsidR="00367702" w:rsidRPr="00342385" w:rsidRDefault="00367702" w:rsidP="00342385">
      <w:pPr>
        <w:pStyle w:val="Normal1"/>
        <w:spacing w:line="360" w:lineRule="auto"/>
        <w:ind w:left="346" w:firstLine="646"/>
        <w:rPr>
          <w:bCs/>
          <w:i/>
          <w:iCs/>
          <w:sz w:val="26"/>
          <w:szCs w:val="26"/>
        </w:rPr>
      </w:pPr>
      <w:r w:rsidRPr="00342385">
        <w:rPr>
          <w:bCs/>
          <w:i/>
          <w:iCs/>
          <w:sz w:val="26"/>
          <w:szCs w:val="26"/>
        </w:rPr>
        <w:t>Примечание.</w:t>
      </w:r>
    </w:p>
    <w:p w:rsidR="00367702" w:rsidRPr="00342385" w:rsidRDefault="00367702" w:rsidP="00342385">
      <w:pPr>
        <w:pStyle w:val="Normal1"/>
        <w:spacing w:line="360" w:lineRule="auto"/>
        <w:ind w:left="346" w:firstLine="646"/>
        <w:jc w:val="both"/>
        <w:rPr>
          <w:bCs/>
          <w:i/>
          <w:iCs/>
          <w:sz w:val="26"/>
          <w:szCs w:val="26"/>
        </w:rPr>
      </w:pPr>
      <w:r w:rsidRPr="00342385">
        <w:rPr>
          <w:bCs/>
          <w:i/>
          <w:iCs/>
          <w:sz w:val="26"/>
          <w:szCs w:val="26"/>
        </w:rPr>
        <w:t>При расходе денег с баланса лицевого счета анализируется источник платежа. Если платеж-источник образован в результате выставления счета с отрицательными составляющими, то его расход проводится формой платежа "из аванса (отрицательные начисления)".</w:t>
      </w:r>
    </w:p>
    <w:p w:rsidR="00F9212A" w:rsidRPr="00342385" w:rsidRDefault="00F9212A" w:rsidP="00342385">
      <w:pPr>
        <w:pStyle w:val="Normal1"/>
        <w:numPr>
          <w:ilvl w:val="0"/>
          <w:numId w:val="1"/>
        </w:numPr>
        <w:spacing w:line="360" w:lineRule="auto"/>
        <w:ind w:left="348"/>
        <w:jc w:val="both"/>
        <w:rPr>
          <w:bCs/>
          <w:iCs/>
          <w:sz w:val="26"/>
          <w:szCs w:val="26"/>
        </w:rPr>
      </w:pPr>
      <w:r w:rsidRPr="00342385">
        <w:rPr>
          <w:bCs/>
          <w:iCs/>
          <w:sz w:val="26"/>
          <w:szCs w:val="26"/>
        </w:rPr>
        <w:t>Нажать кнопку «Ввод».</w:t>
      </w:r>
    </w:p>
    <w:p w:rsidR="00F9212A" w:rsidRPr="00342385" w:rsidRDefault="00F9212A" w:rsidP="00342385">
      <w:pPr>
        <w:pStyle w:val="Normal1"/>
        <w:numPr>
          <w:ilvl w:val="0"/>
          <w:numId w:val="1"/>
        </w:numPr>
        <w:spacing w:line="360" w:lineRule="auto"/>
        <w:ind w:left="348"/>
        <w:jc w:val="both"/>
        <w:rPr>
          <w:bCs/>
          <w:iCs/>
          <w:sz w:val="26"/>
          <w:szCs w:val="26"/>
        </w:rPr>
      </w:pPr>
      <w:r w:rsidRPr="00342385">
        <w:rPr>
          <w:bCs/>
          <w:iCs/>
          <w:sz w:val="26"/>
          <w:szCs w:val="26"/>
        </w:rPr>
        <w:t>Неизрасходованная часть выбранного платежа будет отображаться в поле "Сумма перевода"</w:t>
      </w:r>
      <w:r w:rsidR="00784866" w:rsidRPr="00342385">
        <w:rPr>
          <w:bCs/>
          <w:iCs/>
          <w:sz w:val="26"/>
          <w:szCs w:val="26"/>
        </w:rPr>
        <w:t>:</w:t>
      </w:r>
    </w:p>
    <w:p w:rsidR="00784866" w:rsidRPr="00342385" w:rsidRDefault="00024311" w:rsidP="00342385">
      <w:pPr>
        <w:pStyle w:val="Normal1"/>
        <w:spacing w:line="360" w:lineRule="auto"/>
        <w:ind w:left="348" w:firstLine="645"/>
        <w:jc w:val="both"/>
        <w:rPr>
          <w:bCs/>
          <w:iCs/>
          <w:sz w:val="26"/>
          <w:szCs w:val="26"/>
        </w:rPr>
      </w:pPr>
      <w:r w:rsidRPr="00342385">
        <w:rPr>
          <w:bCs/>
          <w:iCs/>
          <w:noProof/>
          <w:sz w:val="26"/>
          <w:szCs w:val="26"/>
        </w:rPr>
        <w:lastRenderedPageBreak/>
        <w:drawing>
          <wp:inline distT="0" distB="0" distL="0" distR="0" wp14:anchorId="0E23B574" wp14:editId="0AF4E1A2">
            <wp:extent cx="5334000" cy="4051300"/>
            <wp:effectExtent l="0" t="0" r="0" b="0"/>
            <wp:docPr id="155" name="Рисунок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334000" cy="4051300"/>
                    </a:xfrm>
                    <a:prstGeom prst="rect">
                      <a:avLst/>
                    </a:prstGeom>
                    <a:noFill/>
                    <a:ln>
                      <a:noFill/>
                    </a:ln>
                  </pic:spPr>
                </pic:pic>
              </a:graphicData>
            </a:graphic>
          </wp:inline>
        </w:drawing>
      </w:r>
    </w:p>
    <w:p w:rsidR="00C80D12" w:rsidRPr="00342385" w:rsidRDefault="00C80D12" w:rsidP="00342385">
      <w:pPr>
        <w:pStyle w:val="Normal1"/>
        <w:numPr>
          <w:ilvl w:val="0"/>
          <w:numId w:val="1"/>
        </w:numPr>
        <w:spacing w:line="360" w:lineRule="auto"/>
        <w:ind w:left="348"/>
        <w:jc w:val="both"/>
        <w:rPr>
          <w:bCs/>
          <w:iCs/>
          <w:sz w:val="26"/>
          <w:szCs w:val="26"/>
        </w:rPr>
      </w:pPr>
      <w:r w:rsidRPr="00342385">
        <w:rPr>
          <w:bCs/>
          <w:iCs/>
          <w:sz w:val="26"/>
          <w:szCs w:val="26"/>
        </w:rPr>
        <w:t xml:space="preserve">Дальнейшие действия выполняются аналогично </w:t>
      </w:r>
      <w:r w:rsidR="007E4A75" w:rsidRPr="00342385">
        <w:rPr>
          <w:bCs/>
          <w:iCs/>
          <w:sz w:val="26"/>
          <w:szCs w:val="26"/>
        </w:rPr>
        <w:t>этапам</w:t>
      </w:r>
      <w:r w:rsidR="00515626" w:rsidRPr="00342385">
        <w:rPr>
          <w:bCs/>
          <w:iCs/>
          <w:sz w:val="26"/>
          <w:szCs w:val="26"/>
        </w:rPr>
        <w:t xml:space="preserve"> 6-7 </w:t>
      </w:r>
      <w:r w:rsidRPr="00342385">
        <w:rPr>
          <w:bCs/>
          <w:iCs/>
          <w:sz w:val="26"/>
          <w:szCs w:val="26"/>
        </w:rPr>
        <w:t>п.</w:t>
      </w:r>
      <w:r w:rsidRPr="00342385">
        <w:rPr>
          <w:bCs/>
          <w:iCs/>
          <w:sz w:val="26"/>
          <w:szCs w:val="26"/>
        </w:rPr>
        <w:fldChar w:fldCharType="begin"/>
      </w:r>
      <w:r w:rsidRPr="00342385">
        <w:rPr>
          <w:bCs/>
          <w:iCs/>
          <w:sz w:val="26"/>
          <w:szCs w:val="26"/>
        </w:rPr>
        <w:instrText xml:space="preserve"> PAGEREF _Ref311125609 \h </w:instrText>
      </w:r>
      <w:r w:rsidRPr="00342385">
        <w:rPr>
          <w:bCs/>
          <w:iCs/>
          <w:sz w:val="26"/>
          <w:szCs w:val="26"/>
        </w:rPr>
      </w:r>
      <w:r w:rsidRPr="00342385">
        <w:rPr>
          <w:bCs/>
          <w:iCs/>
          <w:sz w:val="26"/>
          <w:szCs w:val="26"/>
        </w:rPr>
        <w:fldChar w:fldCharType="end"/>
      </w:r>
      <w:r w:rsidRPr="00342385">
        <w:rPr>
          <w:bCs/>
          <w:iCs/>
          <w:sz w:val="26"/>
          <w:szCs w:val="26"/>
        </w:rPr>
        <w:fldChar w:fldCharType="begin"/>
      </w:r>
      <w:r w:rsidRPr="00342385">
        <w:rPr>
          <w:bCs/>
          <w:iCs/>
          <w:sz w:val="26"/>
          <w:szCs w:val="26"/>
        </w:rPr>
        <w:instrText xml:space="preserve"> REF _Ref311125614 \r \h </w:instrText>
      </w:r>
      <w:r w:rsidR="00342385" w:rsidRPr="00342385">
        <w:rPr>
          <w:bCs/>
          <w:iCs/>
          <w:sz w:val="26"/>
          <w:szCs w:val="26"/>
        </w:rPr>
        <w:instrText xml:space="preserve"> \* MERGEFORMAT </w:instrText>
      </w:r>
      <w:r w:rsidRPr="00342385">
        <w:rPr>
          <w:bCs/>
          <w:iCs/>
          <w:sz w:val="26"/>
          <w:szCs w:val="26"/>
        </w:rPr>
      </w:r>
      <w:r w:rsidRPr="00342385">
        <w:rPr>
          <w:bCs/>
          <w:iCs/>
          <w:sz w:val="26"/>
          <w:szCs w:val="26"/>
        </w:rPr>
        <w:fldChar w:fldCharType="separate"/>
      </w:r>
      <w:r w:rsidRPr="00342385">
        <w:rPr>
          <w:bCs/>
          <w:iCs/>
          <w:sz w:val="26"/>
          <w:szCs w:val="26"/>
        </w:rPr>
        <w:t>14</w:t>
      </w:r>
      <w:r w:rsidRPr="00342385">
        <w:rPr>
          <w:bCs/>
          <w:iCs/>
          <w:sz w:val="26"/>
          <w:szCs w:val="26"/>
        </w:rPr>
        <w:fldChar w:fldCharType="end"/>
      </w:r>
      <w:r w:rsidRPr="00342385">
        <w:rPr>
          <w:bCs/>
          <w:iCs/>
          <w:sz w:val="26"/>
          <w:szCs w:val="26"/>
        </w:rPr>
        <w:t>.</w:t>
      </w:r>
    </w:p>
    <w:p w:rsidR="00F9212A" w:rsidRPr="00342385" w:rsidRDefault="00F9212A" w:rsidP="00342385">
      <w:pPr>
        <w:pStyle w:val="Normal1"/>
        <w:keepNext/>
        <w:spacing w:line="360" w:lineRule="auto"/>
        <w:ind w:left="346" w:firstLine="505"/>
        <w:rPr>
          <w:bCs/>
          <w:i/>
          <w:iCs/>
          <w:sz w:val="26"/>
          <w:szCs w:val="26"/>
        </w:rPr>
      </w:pPr>
      <w:r w:rsidRPr="00342385">
        <w:rPr>
          <w:bCs/>
          <w:i/>
          <w:iCs/>
          <w:sz w:val="26"/>
          <w:szCs w:val="26"/>
        </w:rPr>
        <w:t>Примечание.</w:t>
      </w:r>
    </w:p>
    <w:p w:rsidR="00F9212A" w:rsidRPr="00342385" w:rsidRDefault="00F9212A" w:rsidP="00342385">
      <w:pPr>
        <w:pStyle w:val="Normal1"/>
        <w:spacing w:line="360" w:lineRule="auto"/>
        <w:ind w:left="346" w:firstLine="505"/>
        <w:jc w:val="both"/>
        <w:rPr>
          <w:bCs/>
          <w:i/>
          <w:iCs/>
          <w:sz w:val="26"/>
          <w:szCs w:val="26"/>
        </w:rPr>
      </w:pPr>
      <w:r w:rsidRPr="00342385">
        <w:rPr>
          <w:bCs/>
          <w:i/>
          <w:iCs/>
          <w:sz w:val="26"/>
          <w:szCs w:val="26"/>
        </w:rPr>
        <w:t>Возможен перевод только суммы меньшей либо равной неизрасходованной части выбранного платежа. При попытке перевода суммы большей неизрасходованной части выбранного платежа будет выдаваться сообщение об ошибке:</w:t>
      </w:r>
    </w:p>
    <w:p w:rsidR="00F9212A" w:rsidRPr="00342385" w:rsidRDefault="00024311" w:rsidP="00342385">
      <w:pPr>
        <w:pStyle w:val="Normal1"/>
        <w:spacing w:line="360" w:lineRule="auto"/>
        <w:ind w:left="346" w:firstLine="505"/>
        <w:jc w:val="both"/>
        <w:rPr>
          <w:bCs/>
          <w:iCs/>
          <w:sz w:val="26"/>
          <w:szCs w:val="26"/>
        </w:rPr>
      </w:pPr>
      <w:r w:rsidRPr="00342385">
        <w:rPr>
          <w:bCs/>
          <w:iCs/>
          <w:noProof/>
          <w:sz w:val="26"/>
          <w:szCs w:val="26"/>
        </w:rPr>
        <w:drawing>
          <wp:inline distT="0" distB="0" distL="0" distR="0" wp14:anchorId="6F80CA0F" wp14:editId="3AD482DB">
            <wp:extent cx="3987800" cy="1155700"/>
            <wp:effectExtent l="0" t="0" r="0" b="0"/>
            <wp:docPr id="156" name="Рисунок 156" descr="fp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descr="fp5"/>
                    <pic:cNvPicPr>
                      <a:picLocks/>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87800" cy="1155700"/>
                    </a:xfrm>
                    <a:prstGeom prst="rect">
                      <a:avLst/>
                    </a:prstGeom>
                    <a:noFill/>
                    <a:ln>
                      <a:noFill/>
                    </a:ln>
                  </pic:spPr>
                </pic:pic>
              </a:graphicData>
            </a:graphic>
          </wp:inline>
        </w:drawing>
      </w:r>
    </w:p>
    <w:p w:rsidR="005807BB" w:rsidRPr="00342385" w:rsidRDefault="005807BB" w:rsidP="00342385">
      <w:pPr>
        <w:pStyle w:val="aff2"/>
        <w:keepNext/>
        <w:numPr>
          <w:ilvl w:val="0"/>
          <w:numId w:val="1"/>
        </w:numPr>
        <w:ind w:left="0" w:firstLine="0"/>
        <w:jc w:val="left"/>
        <w:outlineLvl w:val="1"/>
        <w:rPr>
          <w:b/>
          <w:bCs/>
          <w:iCs/>
          <w:smallCaps/>
          <w:noProof/>
          <w:vanish/>
          <w:spacing w:val="10"/>
          <w:sz w:val="26"/>
          <w:szCs w:val="26"/>
        </w:rPr>
      </w:pPr>
      <w:bookmarkStart w:id="1458" w:name="_Toc311555720"/>
      <w:bookmarkStart w:id="1459" w:name="_Toc311555987"/>
      <w:bookmarkStart w:id="1460" w:name="_Toc311809730"/>
      <w:bookmarkStart w:id="1461" w:name="_Toc314669468"/>
      <w:bookmarkStart w:id="1462" w:name="_Toc314669605"/>
      <w:bookmarkStart w:id="1463" w:name="_Toc314669754"/>
      <w:bookmarkStart w:id="1464" w:name="_Toc314670315"/>
      <w:bookmarkStart w:id="1465" w:name="_Toc314672045"/>
      <w:bookmarkStart w:id="1466" w:name="_Toc314673241"/>
      <w:bookmarkStart w:id="1467" w:name="_Toc315177993"/>
      <w:bookmarkStart w:id="1468" w:name="_Toc315180602"/>
      <w:bookmarkStart w:id="1469" w:name="_Toc315794493"/>
      <w:bookmarkStart w:id="1470" w:name="_Toc316297150"/>
      <w:bookmarkStart w:id="1471" w:name="_Toc320630625"/>
      <w:bookmarkStart w:id="1472" w:name="_Toc320631648"/>
      <w:bookmarkStart w:id="1473" w:name="_Toc321481526"/>
      <w:bookmarkStart w:id="1474" w:name="_Toc325453740"/>
      <w:bookmarkStart w:id="1475" w:name="_Toc326740276"/>
      <w:bookmarkStart w:id="1476" w:name="_Toc329332504"/>
      <w:bookmarkStart w:id="1477" w:name="_Toc329332711"/>
      <w:bookmarkStart w:id="1478" w:name="_Toc333410044"/>
      <w:bookmarkStart w:id="1479" w:name="_Toc339010710"/>
      <w:bookmarkStart w:id="1480" w:name="_Toc341187898"/>
      <w:bookmarkStart w:id="1481" w:name="_Toc63361285"/>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rsidR="005807BB" w:rsidRPr="00342385" w:rsidRDefault="005807BB" w:rsidP="00342385">
      <w:pPr>
        <w:pStyle w:val="aff2"/>
        <w:keepNext/>
        <w:numPr>
          <w:ilvl w:val="0"/>
          <w:numId w:val="1"/>
        </w:numPr>
        <w:ind w:left="0" w:firstLine="0"/>
        <w:jc w:val="left"/>
        <w:outlineLvl w:val="1"/>
        <w:rPr>
          <w:b/>
          <w:bCs/>
          <w:iCs/>
          <w:smallCaps/>
          <w:noProof/>
          <w:vanish/>
          <w:spacing w:val="10"/>
          <w:sz w:val="26"/>
          <w:szCs w:val="26"/>
        </w:rPr>
      </w:pPr>
      <w:bookmarkStart w:id="1482" w:name="_Toc311555721"/>
      <w:bookmarkStart w:id="1483" w:name="_Toc311555988"/>
      <w:bookmarkStart w:id="1484" w:name="_Toc311809731"/>
      <w:bookmarkStart w:id="1485" w:name="_Toc314669469"/>
      <w:bookmarkStart w:id="1486" w:name="_Toc314669606"/>
      <w:bookmarkStart w:id="1487" w:name="_Toc314669755"/>
      <w:bookmarkStart w:id="1488" w:name="_Toc314670316"/>
      <w:bookmarkStart w:id="1489" w:name="_Toc314672046"/>
      <w:bookmarkStart w:id="1490" w:name="_Toc314673242"/>
      <w:bookmarkStart w:id="1491" w:name="_Toc315177994"/>
      <w:bookmarkStart w:id="1492" w:name="_Toc315180603"/>
      <w:bookmarkStart w:id="1493" w:name="_Toc315794494"/>
      <w:bookmarkStart w:id="1494" w:name="_Toc316297151"/>
      <w:bookmarkStart w:id="1495" w:name="_Toc320630626"/>
      <w:bookmarkStart w:id="1496" w:name="_Toc320631649"/>
      <w:bookmarkStart w:id="1497" w:name="_Toc321481527"/>
      <w:bookmarkStart w:id="1498" w:name="_Toc325453741"/>
      <w:bookmarkStart w:id="1499" w:name="_Toc326740277"/>
      <w:bookmarkStart w:id="1500" w:name="_Toc329332505"/>
      <w:bookmarkStart w:id="1501" w:name="_Toc329332712"/>
      <w:bookmarkStart w:id="1502" w:name="_Toc333410045"/>
      <w:bookmarkStart w:id="1503" w:name="_Toc339010711"/>
      <w:bookmarkStart w:id="1504" w:name="_Toc341187899"/>
      <w:bookmarkStart w:id="1505" w:name="_Toc63361286"/>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rsidR="005807BB" w:rsidRPr="00342385" w:rsidRDefault="005807BB" w:rsidP="00342385">
      <w:pPr>
        <w:pStyle w:val="aff2"/>
        <w:keepNext/>
        <w:numPr>
          <w:ilvl w:val="0"/>
          <w:numId w:val="1"/>
        </w:numPr>
        <w:ind w:left="0" w:firstLine="0"/>
        <w:jc w:val="left"/>
        <w:outlineLvl w:val="1"/>
        <w:rPr>
          <w:b/>
          <w:bCs/>
          <w:iCs/>
          <w:smallCaps/>
          <w:noProof/>
          <w:vanish/>
          <w:spacing w:val="10"/>
          <w:sz w:val="26"/>
          <w:szCs w:val="26"/>
        </w:rPr>
      </w:pPr>
      <w:bookmarkStart w:id="1506" w:name="_Toc311555722"/>
      <w:bookmarkStart w:id="1507" w:name="_Toc311555989"/>
      <w:bookmarkStart w:id="1508" w:name="_Toc311809732"/>
      <w:bookmarkStart w:id="1509" w:name="_Toc314669470"/>
      <w:bookmarkStart w:id="1510" w:name="_Toc314669607"/>
      <w:bookmarkStart w:id="1511" w:name="_Toc314669756"/>
      <w:bookmarkStart w:id="1512" w:name="_Toc314670317"/>
      <w:bookmarkStart w:id="1513" w:name="_Toc314672047"/>
      <w:bookmarkStart w:id="1514" w:name="_Toc314673243"/>
      <w:bookmarkStart w:id="1515" w:name="_Toc315177995"/>
      <w:bookmarkStart w:id="1516" w:name="_Toc315180604"/>
      <w:bookmarkStart w:id="1517" w:name="_Toc315794495"/>
      <w:bookmarkStart w:id="1518" w:name="_Toc316297152"/>
      <w:bookmarkStart w:id="1519" w:name="_Toc320630627"/>
      <w:bookmarkStart w:id="1520" w:name="_Toc320631650"/>
      <w:bookmarkStart w:id="1521" w:name="_Toc321481528"/>
      <w:bookmarkStart w:id="1522" w:name="_Toc325453742"/>
      <w:bookmarkStart w:id="1523" w:name="_Toc326740278"/>
      <w:bookmarkStart w:id="1524" w:name="_Toc329332506"/>
      <w:bookmarkStart w:id="1525" w:name="_Toc329332713"/>
      <w:bookmarkStart w:id="1526" w:name="_Toc333410046"/>
      <w:bookmarkStart w:id="1527" w:name="_Toc339010712"/>
      <w:bookmarkStart w:id="1528" w:name="_Toc341187900"/>
      <w:bookmarkStart w:id="1529" w:name="_Toc63361287"/>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rsidR="005807BB" w:rsidRPr="00342385" w:rsidRDefault="005807BB" w:rsidP="00342385">
      <w:pPr>
        <w:pStyle w:val="aff2"/>
        <w:keepNext/>
        <w:numPr>
          <w:ilvl w:val="0"/>
          <w:numId w:val="1"/>
        </w:numPr>
        <w:ind w:left="0" w:firstLine="0"/>
        <w:jc w:val="left"/>
        <w:outlineLvl w:val="1"/>
        <w:rPr>
          <w:b/>
          <w:bCs/>
          <w:iCs/>
          <w:smallCaps/>
          <w:noProof/>
          <w:vanish/>
          <w:spacing w:val="10"/>
          <w:sz w:val="26"/>
          <w:szCs w:val="26"/>
        </w:rPr>
      </w:pPr>
      <w:bookmarkStart w:id="1530" w:name="_Toc311555723"/>
      <w:bookmarkStart w:id="1531" w:name="_Toc311555990"/>
      <w:bookmarkStart w:id="1532" w:name="_Toc311809733"/>
      <w:bookmarkStart w:id="1533" w:name="_Toc314669471"/>
      <w:bookmarkStart w:id="1534" w:name="_Toc314669608"/>
      <w:bookmarkStart w:id="1535" w:name="_Toc314669757"/>
      <w:bookmarkStart w:id="1536" w:name="_Toc314670318"/>
      <w:bookmarkStart w:id="1537" w:name="_Toc314672048"/>
      <w:bookmarkStart w:id="1538" w:name="_Toc314673244"/>
      <w:bookmarkStart w:id="1539" w:name="_Toc315177996"/>
      <w:bookmarkStart w:id="1540" w:name="_Toc315180605"/>
      <w:bookmarkStart w:id="1541" w:name="_Toc315794496"/>
      <w:bookmarkStart w:id="1542" w:name="_Toc316297153"/>
      <w:bookmarkStart w:id="1543" w:name="_Toc320630628"/>
      <w:bookmarkStart w:id="1544" w:name="_Toc320631651"/>
      <w:bookmarkStart w:id="1545" w:name="_Toc321481529"/>
      <w:bookmarkStart w:id="1546" w:name="_Toc325453743"/>
      <w:bookmarkStart w:id="1547" w:name="_Toc326740279"/>
      <w:bookmarkStart w:id="1548" w:name="_Toc329332507"/>
      <w:bookmarkStart w:id="1549" w:name="_Toc329332714"/>
      <w:bookmarkStart w:id="1550" w:name="_Toc333410047"/>
      <w:bookmarkStart w:id="1551" w:name="_Toc339010713"/>
      <w:bookmarkStart w:id="1552" w:name="_Toc341187901"/>
      <w:bookmarkStart w:id="1553" w:name="_Toc63361288"/>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rsidR="005807BB" w:rsidRPr="00342385" w:rsidRDefault="005807BB" w:rsidP="00342385">
      <w:pPr>
        <w:pStyle w:val="aff2"/>
        <w:keepNext/>
        <w:numPr>
          <w:ilvl w:val="0"/>
          <w:numId w:val="1"/>
        </w:numPr>
        <w:ind w:left="0" w:firstLine="0"/>
        <w:jc w:val="left"/>
        <w:outlineLvl w:val="1"/>
        <w:rPr>
          <w:b/>
          <w:bCs/>
          <w:iCs/>
          <w:smallCaps/>
          <w:noProof/>
          <w:vanish/>
          <w:spacing w:val="10"/>
          <w:sz w:val="26"/>
          <w:szCs w:val="26"/>
        </w:rPr>
      </w:pPr>
      <w:bookmarkStart w:id="1554" w:name="_Toc311555724"/>
      <w:bookmarkStart w:id="1555" w:name="_Toc311555991"/>
      <w:bookmarkStart w:id="1556" w:name="_Toc311809734"/>
      <w:bookmarkStart w:id="1557" w:name="_Toc314669472"/>
      <w:bookmarkStart w:id="1558" w:name="_Toc314669609"/>
      <w:bookmarkStart w:id="1559" w:name="_Toc314669758"/>
      <w:bookmarkStart w:id="1560" w:name="_Toc314670319"/>
      <w:bookmarkStart w:id="1561" w:name="_Toc314672049"/>
      <w:bookmarkStart w:id="1562" w:name="_Toc314673245"/>
      <w:bookmarkStart w:id="1563" w:name="_Toc315177997"/>
      <w:bookmarkStart w:id="1564" w:name="_Toc315180606"/>
      <w:bookmarkStart w:id="1565" w:name="_Toc315794497"/>
      <w:bookmarkStart w:id="1566" w:name="_Toc316297154"/>
      <w:bookmarkStart w:id="1567" w:name="_Toc320630629"/>
      <w:bookmarkStart w:id="1568" w:name="_Toc320631652"/>
      <w:bookmarkStart w:id="1569" w:name="_Toc321481530"/>
      <w:bookmarkStart w:id="1570" w:name="_Toc325453744"/>
      <w:bookmarkStart w:id="1571" w:name="_Toc326740280"/>
      <w:bookmarkStart w:id="1572" w:name="_Toc329332508"/>
      <w:bookmarkStart w:id="1573" w:name="_Toc329332715"/>
      <w:bookmarkStart w:id="1574" w:name="_Toc333410048"/>
      <w:bookmarkStart w:id="1575" w:name="_Toc339010714"/>
      <w:bookmarkStart w:id="1576" w:name="_Toc341187902"/>
      <w:bookmarkStart w:id="1577" w:name="_Toc63361289"/>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rsidR="005807BB" w:rsidRPr="00342385" w:rsidRDefault="005807BB" w:rsidP="00342385">
      <w:pPr>
        <w:pStyle w:val="aff2"/>
        <w:keepNext/>
        <w:numPr>
          <w:ilvl w:val="0"/>
          <w:numId w:val="1"/>
        </w:numPr>
        <w:ind w:left="0" w:firstLine="0"/>
        <w:jc w:val="left"/>
        <w:outlineLvl w:val="1"/>
        <w:rPr>
          <w:b/>
          <w:bCs/>
          <w:iCs/>
          <w:smallCaps/>
          <w:noProof/>
          <w:vanish/>
          <w:spacing w:val="10"/>
          <w:sz w:val="26"/>
          <w:szCs w:val="26"/>
        </w:rPr>
      </w:pPr>
      <w:bookmarkStart w:id="1578" w:name="_Toc311555725"/>
      <w:bookmarkStart w:id="1579" w:name="_Toc311555992"/>
      <w:bookmarkStart w:id="1580" w:name="_Toc311809735"/>
      <w:bookmarkStart w:id="1581" w:name="_Toc314669473"/>
      <w:bookmarkStart w:id="1582" w:name="_Toc314669610"/>
      <w:bookmarkStart w:id="1583" w:name="_Toc314669759"/>
      <w:bookmarkStart w:id="1584" w:name="_Toc314670320"/>
      <w:bookmarkStart w:id="1585" w:name="_Toc314672050"/>
      <w:bookmarkStart w:id="1586" w:name="_Toc314673246"/>
      <w:bookmarkStart w:id="1587" w:name="_Toc315177998"/>
      <w:bookmarkStart w:id="1588" w:name="_Toc315180607"/>
      <w:bookmarkStart w:id="1589" w:name="_Toc315794498"/>
      <w:bookmarkStart w:id="1590" w:name="_Toc316297155"/>
      <w:bookmarkStart w:id="1591" w:name="_Toc320630630"/>
      <w:bookmarkStart w:id="1592" w:name="_Toc320631653"/>
      <w:bookmarkStart w:id="1593" w:name="_Toc321481531"/>
      <w:bookmarkStart w:id="1594" w:name="_Toc325453745"/>
      <w:bookmarkStart w:id="1595" w:name="_Toc326740281"/>
      <w:bookmarkStart w:id="1596" w:name="_Toc329332509"/>
      <w:bookmarkStart w:id="1597" w:name="_Toc329332716"/>
      <w:bookmarkStart w:id="1598" w:name="_Toc333410049"/>
      <w:bookmarkStart w:id="1599" w:name="_Toc339010715"/>
      <w:bookmarkStart w:id="1600" w:name="_Toc341187903"/>
      <w:bookmarkStart w:id="1601" w:name="_Toc63361290"/>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rsidR="005807BB" w:rsidRPr="00342385" w:rsidRDefault="005807BB" w:rsidP="00342385">
      <w:pPr>
        <w:pStyle w:val="aff2"/>
        <w:keepNext/>
        <w:numPr>
          <w:ilvl w:val="0"/>
          <w:numId w:val="1"/>
        </w:numPr>
        <w:ind w:left="0" w:firstLine="0"/>
        <w:jc w:val="left"/>
        <w:outlineLvl w:val="1"/>
        <w:rPr>
          <w:b/>
          <w:bCs/>
          <w:iCs/>
          <w:smallCaps/>
          <w:noProof/>
          <w:vanish/>
          <w:spacing w:val="10"/>
          <w:sz w:val="26"/>
          <w:szCs w:val="26"/>
        </w:rPr>
      </w:pPr>
      <w:bookmarkStart w:id="1602" w:name="_Toc311555726"/>
      <w:bookmarkStart w:id="1603" w:name="_Toc311555993"/>
      <w:bookmarkStart w:id="1604" w:name="_Toc311809736"/>
      <w:bookmarkStart w:id="1605" w:name="_Toc314669474"/>
      <w:bookmarkStart w:id="1606" w:name="_Toc314669611"/>
      <w:bookmarkStart w:id="1607" w:name="_Toc314669760"/>
      <w:bookmarkStart w:id="1608" w:name="_Toc314670321"/>
      <w:bookmarkStart w:id="1609" w:name="_Toc314672051"/>
      <w:bookmarkStart w:id="1610" w:name="_Toc314673247"/>
      <w:bookmarkStart w:id="1611" w:name="_Toc315177999"/>
      <w:bookmarkStart w:id="1612" w:name="_Toc315180608"/>
      <w:bookmarkStart w:id="1613" w:name="_Toc315794499"/>
      <w:bookmarkStart w:id="1614" w:name="_Toc316297156"/>
      <w:bookmarkStart w:id="1615" w:name="_Toc320630631"/>
      <w:bookmarkStart w:id="1616" w:name="_Toc320631654"/>
      <w:bookmarkStart w:id="1617" w:name="_Toc321481532"/>
      <w:bookmarkStart w:id="1618" w:name="_Toc325453746"/>
      <w:bookmarkStart w:id="1619" w:name="_Toc326740282"/>
      <w:bookmarkStart w:id="1620" w:name="_Toc329332510"/>
      <w:bookmarkStart w:id="1621" w:name="_Toc329332717"/>
      <w:bookmarkStart w:id="1622" w:name="_Toc333410050"/>
      <w:bookmarkStart w:id="1623" w:name="_Toc339010716"/>
      <w:bookmarkStart w:id="1624" w:name="_Toc341187904"/>
      <w:bookmarkStart w:id="1625" w:name="_Toc6336129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rsidR="005807BB" w:rsidRPr="00342385" w:rsidRDefault="005807BB" w:rsidP="00342385">
      <w:pPr>
        <w:pStyle w:val="aff2"/>
        <w:keepNext/>
        <w:numPr>
          <w:ilvl w:val="0"/>
          <w:numId w:val="1"/>
        </w:numPr>
        <w:ind w:left="0" w:firstLine="0"/>
        <w:jc w:val="left"/>
        <w:outlineLvl w:val="1"/>
        <w:rPr>
          <w:b/>
          <w:bCs/>
          <w:iCs/>
          <w:smallCaps/>
          <w:noProof/>
          <w:vanish/>
          <w:spacing w:val="10"/>
          <w:sz w:val="26"/>
          <w:szCs w:val="26"/>
        </w:rPr>
      </w:pPr>
      <w:bookmarkStart w:id="1626" w:name="_Toc311555727"/>
      <w:bookmarkStart w:id="1627" w:name="_Toc311555994"/>
      <w:bookmarkStart w:id="1628" w:name="_Toc311809737"/>
      <w:bookmarkStart w:id="1629" w:name="_Toc314669475"/>
      <w:bookmarkStart w:id="1630" w:name="_Toc314669612"/>
      <w:bookmarkStart w:id="1631" w:name="_Toc314669761"/>
      <w:bookmarkStart w:id="1632" w:name="_Toc314670322"/>
      <w:bookmarkStart w:id="1633" w:name="_Toc314672052"/>
      <w:bookmarkStart w:id="1634" w:name="_Toc314673248"/>
      <w:bookmarkStart w:id="1635" w:name="_Toc315178000"/>
      <w:bookmarkStart w:id="1636" w:name="_Toc315180609"/>
      <w:bookmarkStart w:id="1637" w:name="_Toc315794500"/>
      <w:bookmarkStart w:id="1638" w:name="_Toc316297157"/>
      <w:bookmarkStart w:id="1639" w:name="_Toc320630632"/>
      <w:bookmarkStart w:id="1640" w:name="_Toc320631655"/>
      <w:bookmarkStart w:id="1641" w:name="_Toc321481533"/>
      <w:bookmarkStart w:id="1642" w:name="_Toc325453747"/>
      <w:bookmarkStart w:id="1643" w:name="_Toc326740283"/>
      <w:bookmarkStart w:id="1644" w:name="_Toc329332511"/>
      <w:bookmarkStart w:id="1645" w:name="_Toc329332718"/>
      <w:bookmarkStart w:id="1646" w:name="_Toc333410051"/>
      <w:bookmarkStart w:id="1647" w:name="_Toc339010717"/>
      <w:bookmarkStart w:id="1648" w:name="_Toc341187905"/>
      <w:bookmarkStart w:id="1649" w:name="_Toc63361292"/>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rsidR="005807BB" w:rsidRPr="00342385" w:rsidRDefault="005807BB" w:rsidP="00342385">
      <w:pPr>
        <w:pStyle w:val="aff2"/>
        <w:keepNext/>
        <w:numPr>
          <w:ilvl w:val="1"/>
          <w:numId w:val="1"/>
        </w:numPr>
        <w:ind w:left="0" w:firstLine="0"/>
        <w:jc w:val="left"/>
        <w:outlineLvl w:val="1"/>
        <w:rPr>
          <w:b/>
          <w:bCs/>
          <w:iCs/>
          <w:smallCaps/>
          <w:noProof/>
          <w:vanish/>
          <w:spacing w:val="10"/>
          <w:sz w:val="26"/>
          <w:szCs w:val="26"/>
        </w:rPr>
      </w:pPr>
      <w:bookmarkStart w:id="1650" w:name="_Toc311555728"/>
      <w:bookmarkStart w:id="1651" w:name="_Toc311555995"/>
      <w:bookmarkStart w:id="1652" w:name="_Toc311809738"/>
      <w:bookmarkStart w:id="1653" w:name="_Toc314669476"/>
      <w:bookmarkStart w:id="1654" w:name="_Toc314669613"/>
      <w:bookmarkStart w:id="1655" w:name="_Toc314669762"/>
      <w:bookmarkStart w:id="1656" w:name="_Toc314670323"/>
      <w:bookmarkStart w:id="1657" w:name="_Toc314672053"/>
      <w:bookmarkStart w:id="1658" w:name="_Toc314673249"/>
      <w:bookmarkStart w:id="1659" w:name="_Toc315178001"/>
      <w:bookmarkStart w:id="1660" w:name="_Toc315180610"/>
      <w:bookmarkStart w:id="1661" w:name="_Toc315794501"/>
      <w:bookmarkStart w:id="1662" w:name="_Toc316297158"/>
      <w:bookmarkStart w:id="1663" w:name="_Toc320630633"/>
      <w:bookmarkStart w:id="1664" w:name="_Toc320631656"/>
      <w:bookmarkStart w:id="1665" w:name="_Toc321481534"/>
      <w:bookmarkStart w:id="1666" w:name="_Toc325453748"/>
      <w:bookmarkStart w:id="1667" w:name="_Toc326740284"/>
      <w:bookmarkStart w:id="1668" w:name="_Toc329332512"/>
      <w:bookmarkStart w:id="1669" w:name="_Toc329332719"/>
      <w:bookmarkStart w:id="1670" w:name="_Toc333410052"/>
      <w:bookmarkStart w:id="1671" w:name="_Toc339010718"/>
      <w:bookmarkStart w:id="1672" w:name="_Toc341187906"/>
      <w:bookmarkStart w:id="1673" w:name="_Toc63361293"/>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rsidR="00D26C2D" w:rsidRPr="00342385" w:rsidRDefault="00D26C2D" w:rsidP="00342385">
      <w:pPr>
        <w:pStyle w:val="aff2"/>
        <w:keepNext/>
        <w:numPr>
          <w:ilvl w:val="0"/>
          <w:numId w:val="105"/>
        </w:numPr>
        <w:ind w:left="0" w:firstLine="0"/>
        <w:jc w:val="left"/>
        <w:outlineLvl w:val="1"/>
        <w:rPr>
          <w:b/>
          <w:bCs/>
          <w:iCs/>
          <w:smallCaps/>
          <w:noProof/>
          <w:vanish/>
          <w:spacing w:val="10"/>
          <w:sz w:val="26"/>
          <w:szCs w:val="26"/>
        </w:rPr>
      </w:pPr>
      <w:bookmarkStart w:id="1674" w:name="_Toc326740285"/>
      <w:bookmarkStart w:id="1675" w:name="_Toc329332513"/>
      <w:bookmarkStart w:id="1676" w:name="_Toc329332720"/>
      <w:bookmarkStart w:id="1677" w:name="_Toc333410053"/>
      <w:bookmarkStart w:id="1678" w:name="_Toc339010719"/>
      <w:bookmarkStart w:id="1679" w:name="_Toc341187907"/>
      <w:bookmarkStart w:id="1680" w:name="_Toc63361294"/>
      <w:bookmarkEnd w:id="1674"/>
      <w:bookmarkEnd w:id="1675"/>
      <w:bookmarkEnd w:id="1676"/>
      <w:bookmarkEnd w:id="1677"/>
      <w:bookmarkEnd w:id="1678"/>
      <w:bookmarkEnd w:id="1679"/>
      <w:bookmarkEnd w:id="1680"/>
    </w:p>
    <w:p w:rsidR="00D26C2D" w:rsidRPr="00342385" w:rsidRDefault="00D26C2D" w:rsidP="00342385">
      <w:pPr>
        <w:pStyle w:val="aff2"/>
        <w:keepNext/>
        <w:numPr>
          <w:ilvl w:val="1"/>
          <w:numId w:val="105"/>
        </w:numPr>
        <w:ind w:left="0" w:firstLine="0"/>
        <w:jc w:val="left"/>
        <w:outlineLvl w:val="1"/>
        <w:rPr>
          <w:b/>
          <w:bCs/>
          <w:iCs/>
          <w:smallCaps/>
          <w:noProof/>
          <w:vanish/>
          <w:spacing w:val="10"/>
          <w:sz w:val="26"/>
          <w:szCs w:val="26"/>
        </w:rPr>
      </w:pPr>
      <w:bookmarkStart w:id="1681" w:name="_Toc326740286"/>
      <w:bookmarkStart w:id="1682" w:name="_Toc329332514"/>
      <w:bookmarkStart w:id="1683" w:name="_Toc329332721"/>
      <w:bookmarkStart w:id="1684" w:name="_Toc333410054"/>
      <w:bookmarkStart w:id="1685" w:name="_Toc339010720"/>
      <w:bookmarkStart w:id="1686" w:name="_Toc341187908"/>
      <w:bookmarkStart w:id="1687" w:name="_Toc63361295"/>
      <w:bookmarkEnd w:id="1681"/>
      <w:bookmarkEnd w:id="1682"/>
      <w:bookmarkEnd w:id="1683"/>
      <w:bookmarkEnd w:id="1684"/>
      <w:bookmarkEnd w:id="1685"/>
      <w:bookmarkEnd w:id="1686"/>
      <w:bookmarkEnd w:id="1687"/>
    </w:p>
    <w:p w:rsidR="005807BB" w:rsidRPr="00342385" w:rsidRDefault="005807BB" w:rsidP="00342385">
      <w:pPr>
        <w:pStyle w:val="2"/>
        <w:spacing w:before="0" w:after="0"/>
        <w:rPr>
          <w:rFonts w:ascii="Times New Roman" w:hAnsi="Times New Roman" w:cs="Times New Roman"/>
          <w:sz w:val="26"/>
          <w:szCs w:val="26"/>
        </w:rPr>
      </w:pPr>
      <w:bookmarkStart w:id="1688" w:name="_Toc63361296"/>
      <w:r w:rsidRPr="00342385">
        <w:rPr>
          <w:rFonts w:ascii="Times New Roman" w:hAnsi="Times New Roman" w:cs="Times New Roman"/>
          <w:sz w:val="26"/>
          <w:szCs w:val="26"/>
        </w:rPr>
        <w:t>Удаление расхода платежа</w:t>
      </w:r>
      <w:bookmarkEnd w:id="1688"/>
    </w:p>
    <w:p w:rsidR="006176E7" w:rsidRPr="00342385" w:rsidRDefault="001E6D1F" w:rsidP="00342385">
      <w:pPr>
        <w:rPr>
          <w:sz w:val="26"/>
          <w:szCs w:val="26"/>
        </w:rPr>
      </w:pPr>
      <w:r w:rsidRPr="00342385">
        <w:rPr>
          <w:sz w:val="26"/>
          <w:szCs w:val="26"/>
        </w:rPr>
        <w:t>В случае, когда платеж израсходован, но его необходимо перевести, надо выполнить удаление расхода</w:t>
      </w:r>
      <w:r w:rsidR="006176E7" w:rsidRPr="00342385">
        <w:rPr>
          <w:sz w:val="26"/>
          <w:szCs w:val="26"/>
        </w:rPr>
        <w:t>.</w:t>
      </w:r>
    </w:p>
    <w:p w:rsidR="006176E7" w:rsidRPr="00342385" w:rsidRDefault="006176E7" w:rsidP="00342385">
      <w:pPr>
        <w:pStyle w:val="Normal1"/>
        <w:spacing w:line="360" w:lineRule="auto"/>
        <w:ind w:left="346"/>
        <w:jc w:val="both"/>
        <w:rPr>
          <w:bCs/>
          <w:iCs/>
          <w:sz w:val="26"/>
          <w:szCs w:val="26"/>
        </w:rPr>
      </w:pPr>
      <w:r w:rsidRPr="00342385">
        <w:rPr>
          <w:bCs/>
          <w:iCs/>
          <w:sz w:val="26"/>
          <w:szCs w:val="26"/>
        </w:rPr>
        <w:t>Для удаления расхода платежа надо выполнить следующие действия:</w:t>
      </w:r>
    </w:p>
    <w:p w:rsidR="006176E7" w:rsidRPr="00342385" w:rsidRDefault="006176E7" w:rsidP="00342385">
      <w:pPr>
        <w:pStyle w:val="Normal1"/>
        <w:numPr>
          <w:ilvl w:val="0"/>
          <w:numId w:val="92"/>
        </w:numPr>
        <w:spacing w:line="360" w:lineRule="auto"/>
        <w:ind w:left="348"/>
        <w:jc w:val="both"/>
        <w:rPr>
          <w:bCs/>
          <w:iCs/>
          <w:sz w:val="26"/>
          <w:szCs w:val="26"/>
        </w:rPr>
      </w:pPr>
      <w:r w:rsidRPr="00342385">
        <w:rPr>
          <w:bCs/>
          <w:iCs/>
          <w:sz w:val="26"/>
          <w:szCs w:val="26"/>
        </w:rPr>
        <w:t>Выполнить этапы 1-5 аналогично п.</w:t>
      </w:r>
      <w:r w:rsidRPr="00342385">
        <w:rPr>
          <w:bCs/>
          <w:iCs/>
          <w:sz w:val="26"/>
          <w:szCs w:val="26"/>
        </w:rPr>
        <w:fldChar w:fldCharType="begin"/>
      </w:r>
      <w:r w:rsidRPr="00342385">
        <w:rPr>
          <w:bCs/>
          <w:iCs/>
          <w:sz w:val="26"/>
          <w:szCs w:val="26"/>
        </w:rPr>
        <w:instrText xml:space="preserve"> REF _Ref311125718 \r \h </w:instrText>
      </w:r>
      <w:r w:rsidR="00342385" w:rsidRPr="00342385">
        <w:rPr>
          <w:bCs/>
          <w:iCs/>
          <w:sz w:val="26"/>
          <w:szCs w:val="26"/>
        </w:rPr>
        <w:instrText xml:space="preserve"> \* MERGEFORMAT </w:instrText>
      </w:r>
      <w:r w:rsidRPr="00342385">
        <w:rPr>
          <w:bCs/>
          <w:iCs/>
          <w:sz w:val="26"/>
          <w:szCs w:val="26"/>
        </w:rPr>
      </w:r>
      <w:r w:rsidRPr="00342385">
        <w:rPr>
          <w:bCs/>
          <w:iCs/>
          <w:sz w:val="26"/>
          <w:szCs w:val="26"/>
        </w:rPr>
        <w:fldChar w:fldCharType="separate"/>
      </w:r>
      <w:r w:rsidRPr="00342385">
        <w:rPr>
          <w:bCs/>
          <w:iCs/>
          <w:sz w:val="26"/>
          <w:szCs w:val="26"/>
        </w:rPr>
        <w:t>14</w:t>
      </w:r>
      <w:r w:rsidRPr="00342385">
        <w:rPr>
          <w:bCs/>
          <w:iCs/>
          <w:sz w:val="26"/>
          <w:szCs w:val="26"/>
        </w:rPr>
        <w:fldChar w:fldCharType="end"/>
      </w:r>
      <w:r w:rsidRPr="00342385">
        <w:rPr>
          <w:bCs/>
          <w:iCs/>
          <w:sz w:val="26"/>
          <w:szCs w:val="26"/>
        </w:rPr>
        <w:t>.</w:t>
      </w:r>
    </w:p>
    <w:p w:rsidR="006176E7" w:rsidRPr="00342385" w:rsidRDefault="006176E7" w:rsidP="00342385">
      <w:pPr>
        <w:pStyle w:val="Normal1"/>
        <w:numPr>
          <w:ilvl w:val="0"/>
          <w:numId w:val="1"/>
        </w:numPr>
        <w:spacing w:line="360" w:lineRule="auto"/>
        <w:ind w:left="348"/>
        <w:jc w:val="both"/>
        <w:rPr>
          <w:bCs/>
          <w:iCs/>
          <w:sz w:val="26"/>
          <w:szCs w:val="26"/>
        </w:rPr>
      </w:pPr>
      <w:r w:rsidRPr="00342385">
        <w:rPr>
          <w:bCs/>
          <w:iCs/>
          <w:sz w:val="26"/>
          <w:szCs w:val="26"/>
        </w:rPr>
        <w:t>В окне интерфейса «Универсальные финансовые переводы» нажать кнопку «Выбор платежа для перевода».</w:t>
      </w:r>
    </w:p>
    <w:p w:rsidR="006176E7" w:rsidRPr="00342385" w:rsidRDefault="006176E7" w:rsidP="00342385">
      <w:pPr>
        <w:pStyle w:val="Normal1"/>
        <w:numPr>
          <w:ilvl w:val="0"/>
          <w:numId w:val="1"/>
        </w:numPr>
        <w:spacing w:line="360" w:lineRule="auto"/>
        <w:ind w:left="348"/>
        <w:jc w:val="both"/>
        <w:rPr>
          <w:bCs/>
          <w:iCs/>
          <w:sz w:val="26"/>
          <w:szCs w:val="26"/>
        </w:rPr>
      </w:pPr>
      <w:r w:rsidRPr="00342385">
        <w:rPr>
          <w:bCs/>
          <w:iCs/>
          <w:sz w:val="26"/>
          <w:szCs w:val="26"/>
        </w:rPr>
        <w:lastRenderedPageBreak/>
        <w:t xml:space="preserve">В открывшемся интерфейсе «Выбор платежа для финансового перевода» спозиционироваться на платеже, </w:t>
      </w:r>
      <w:r w:rsidR="00156469" w:rsidRPr="00342385">
        <w:rPr>
          <w:bCs/>
          <w:iCs/>
          <w:sz w:val="26"/>
          <w:szCs w:val="26"/>
        </w:rPr>
        <w:t>расход которого надо удалить.</w:t>
      </w:r>
    </w:p>
    <w:p w:rsidR="006176E7" w:rsidRPr="00342385" w:rsidRDefault="006176E7" w:rsidP="00342385">
      <w:pPr>
        <w:pStyle w:val="Normal1"/>
        <w:numPr>
          <w:ilvl w:val="0"/>
          <w:numId w:val="1"/>
        </w:numPr>
        <w:spacing w:line="360" w:lineRule="auto"/>
        <w:ind w:left="348"/>
        <w:jc w:val="both"/>
        <w:rPr>
          <w:bCs/>
          <w:iCs/>
          <w:sz w:val="26"/>
          <w:szCs w:val="26"/>
        </w:rPr>
      </w:pPr>
      <w:r w:rsidRPr="00342385">
        <w:rPr>
          <w:bCs/>
          <w:iCs/>
          <w:sz w:val="26"/>
          <w:szCs w:val="26"/>
        </w:rPr>
        <w:t>Нажать кнопку «Расход платежа»</w:t>
      </w:r>
      <w:r w:rsidR="00156469" w:rsidRPr="00342385">
        <w:rPr>
          <w:bCs/>
          <w:iCs/>
          <w:sz w:val="26"/>
          <w:szCs w:val="26"/>
        </w:rPr>
        <w:t>.</w:t>
      </w:r>
    </w:p>
    <w:p w:rsidR="00156469" w:rsidRPr="00342385" w:rsidRDefault="00156469" w:rsidP="00342385">
      <w:pPr>
        <w:pStyle w:val="Normal1"/>
        <w:numPr>
          <w:ilvl w:val="0"/>
          <w:numId w:val="1"/>
        </w:numPr>
        <w:spacing w:line="360" w:lineRule="auto"/>
        <w:ind w:left="348"/>
        <w:jc w:val="both"/>
        <w:rPr>
          <w:bCs/>
          <w:iCs/>
          <w:sz w:val="26"/>
          <w:szCs w:val="26"/>
        </w:rPr>
      </w:pPr>
      <w:r w:rsidRPr="00342385">
        <w:rPr>
          <w:bCs/>
          <w:iCs/>
          <w:sz w:val="26"/>
          <w:szCs w:val="26"/>
        </w:rPr>
        <w:t>В открывшемся окне интерфейса «Расход по целевому платежу» спозиционироваться на расходе, который надо удалить:</w:t>
      </w:r>
    </w:p>
    <w:p w:rsidR="00156469" w:rsidRPr="00342385" w:rsidRDefault="00024311" w:rsidP="00342385">
      <w:pPr>
        <w:pStyle w:val="Normal1"/>
        <w:spacing w:line="360" w:lineRule="auto"/>
        <w:ind w:left="348"/>
        <w:jc w:val="both"/>
        <w:rPr>
          <w:bCs/>
          <w:iCs/>
          <w:sz w:val="26"/>
          <w:szCs w:val="26"/>
        </w:rPr>
      </w:pPr>
      <w:r w:rsidRPr="00342385">
        <w:rPr>
          <w:bCs/>
          <w:iCs/>
          <w:noProof/>
          <w:sz w:val="26"/>
          <w:szCs w:val="26"/>
        </w:rPr>
        <w:drawing>
          <wp:inline distT="0" distB="0" distL="0" distR="0" wp14:anchorId="05ACEA7F" wp14:editId="55ACC2EE">
            <wp:extent cx="5689600" cy="1358900"/>
            <wp:effectExtent l="0" t="0" r="0" b="0"/>
            <wp:docPr id="157" name="Рисунок 157" descr="fp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fp6"/>
                    <pic:cNvPicPr>
                      <a:picLocks/>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89600" cy="1358900"/>
                    </a:xfrm>
                    <a:prstGeom prst="rect">
                      <a:avLst/>
                    </a:prstGeom>
                    <a:noFill/>
                    <a:ln>
                      <a:noFill/>
                    </a:ln>
                  </pic:spPr>
                </pic:pic>
              </a:graphicData>
            </a:graphic>
          </wp:inline>
        </w:drawing>
      </w:r>
    </w:p>
    <w:p w:rsidR="00156469" w:rsidRPr="00342385" w:rsidRDefault="00156469" w:rsidP="00342385">
      <w:pPr>
        <w:pStyle w:val="Normal1"/>
        <w:numPr>
          <w:ilvl w:val="0"/>
          <w:numId w:val="1"/>
        </w:numPr>
        <w:spacing w:line="360" w:lineRule="auto"/>
        <w:ind w:left="348"/>
        <w:jc w:val="both"/>
        <w:rPr>
          <w:bCs/>
          <w:iCs/>
          <w:sz w:val="26"/>
          <w:szCs w:val="26"/>
        </w:rPr>
      </w:pPr>
      <w:r w:rsidRPr="00342385">
        <w:rPr>
          <w:bCs/>
          <w:iCs/>
          <w:sz w:val="26"/>
          <w:szCs w:val="26"/>
        </w:rPr>
        <w:t>Нажать кнопку «Удаление расхода».</w:t>
      </w:r>
    </w:p>
    <w:p w:rsidR="006176E7" w:rsidRPr="00342385" w:rsidRDefault="00156469" w:rsidP="00342385">
      <w:pPr>
        <w:pStyle w:val="Normal1"/>
        <w:spacing w:line="360" w:lineRule="auto"/>
        <w:ind w:left="348"/>
        <w:jc w:val="both"/>
        <w:rPr>
          <w:bCs/>
          <w:iCs/>
          <w:sz w:val="26"/>
          <w:szCs w:val="26"/>
        </w:rPr>
      </w:pPr>
      <w:r w:rsidRPr="00342385">
        <w:rPr>
          <w:bCs/>
          <w:iCs/>
          <w:sz w:val="26"/>
          <w:szCs w:val="26"/>
        </w:rPr>
        <w:t>Будет выведено сообщение об успешном удалении платежа:</w:t>
      </w:r>
    </w:p>
    <w:p w:rsidR="005807BB" w:rsidRPr="00342385" w:rsidRDefault="00024311" w:rsidP="00342385">
      <w:pPr>
        <w:pStyle w:val="Normal1"/>
        <w:spacing w:line="360" w:lineRule="auto"/>
        <w:ind w:firstLine="426"/>
        <w:jc w:val="both"/>
        <w:rPr>
          <w:bCs/>
          <w:iCs/>
          <w:sz w:val="26"/>
          <w:szCs w:val="26"/>
        </w:rPr>
      </w:pPr>
      <w:r w:rsidRPr="00342385">
        <w:rPr>
          <w:bCs/>
          <w:iCs/>
          <w:noProof/>
          <w:sz w:val="26"/>
          <w:szCs w:val="26"/>
        </w:rPr>
        <w:drawing>
          <wp:inline distT="0" distB="0" distL="0" distR="0" wp14:anchorId="5FBF1886" wp14:editId="411CB461">
            <wp:extent cx="3378200" cy="1155700"/>
            <wp:effectExtent l="0" t="0" r="0" b="0"/>
            <wp:docPr id="158" name="Рисунок 158" descr="fp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fp7"/>
                    <pic:cNvPicPr>
                      <a:picLocks/>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78200" cy="1155700"/>
                    </a:xfrm>
                    <a:prstGeom prst="rect">
                      <a:avLst/>
                    </a:prstGeom>
                    <a:noFill/>
                    <a:ln>
                      <a:noFill/>
                    </a:ln>
                  </pic:spPr>
                </pic:pic>
              </a:graphicData>
            </a:graphic>
          </wp:inline>
        </w:drawing>
      </w:r>
    </w:p>
    <w:p w:rsidR="00156469" w:rsidRPr="00342385" w:rsidRDefault="00156469" w:rsidP="00342385">
      <w:pPr>
        <w:pStyle w:val="Normal1"/>
        <w:spacing w:line="360" w:lineRule="auto"/>
        <w:ind w:firstLine="425"/>
        <w:rPr>
          <w:bCs/>
          <w:i/>
          <w:iCs/>
          <w:sz w:val="26"/>
          <w:szCs w:val="26"/>
        </w:rPr>
      </w:pPr>
      <w:r w:rsidRPr="00342385">
        <w:rPr>
          <w:bCs/>
          <w:i/>
          <w:iCs/>
          <w:sz w:val="26"/>
          <w:szCs w:val="26"/>
        </w:rPr>
        <w:t>Примечание.</w:t>
      </w:r>
    </w:p>
    <w:p w:rsidR="00156469" w:rsidRPr="00342385" w:rsidRDefault="00156469" w:rsidP="00342385">
      <w:pPr>
        <w:pStyle w:val="Normal1"/>
        <w:spacing w:line="360" w:lineRule="auto"/>
        <w:ind w:firstLine="425"/>
        <w:jc w:val="both"/>
        <w:rPr>
          <w:bCs/>
          <w:i/>
          <w:iCs/>
          <w:sz w:val="26"/>
          <w:szCs w:val="26"/>
        </w:rPr>
      </w:pPr>
      <w:r w:rsidRPr="00342385">
        <w:rPr>
          <w:bCs/>
          <w:i/>
          <w:iCs/>
          <w:sz w:val="26"/>
          <w:szCs w:val="26"/>
        </w:rPr>
        <w:t>Возможно удаление только расходов, представляющих собой оплату счетов либо возврат. При попытке удаления расходов другого типа будет выводиться сообщение об ошибке.</w:t>
      </w:r>
    </w:p>
    <w:p w:rsidR="00C34AEC" w:rsidRPr="00342385" w:rsidRDefault="00C34AEC" w:rsidP="00342385">
      <w:pPr>
        <w:pStyle w:val="aff2"/>
        <w:keepNext/>
        <w:numPr>
          <w:ilvl w:val="0"/>
          <w:numId w:val="105"/>
        </w:numPr>
        <w:ind w:left="360" w:hanging="360"/>
        <w:jc w:val="left"/>
        <w:outlineLvl w:val="1"/>
        <w:rPr>
          <w:b/>
          <w:bCs/>
          <w:iCs/>
          <w:smallCaps/>
          <w:noProof/>
          <w:vanish/>
          <w:spacing w:val="10"/>
          <w:sz w:val="26"/>
          <w:szCs w:val="26"/>
        </w:rPr>
      </w:pPr>
      <w:bookmarkStart w:id="1689" w:name="_Toc341187910"/>
      <w:bookmarkStart w:id="1690" w:name="_Toc63361297"/>
      <w:bookmarkEnd w:id="1689"/>
      <w:bookmarkEnd w:id="1690"/>
    </w:p>
    <w:p w:rsidR="00C34AEC" w:rsidRPr="00342385" w:rsidRDefault="00C34AEC" w:rsidP="00342385">
      <w:pPr>
        <w:pStyle w:val="aff2"/>
        <w:keepNext/>
        <w:numPr>
          <w:ilvl w:val="0"/>
          <w:numId w:val="105"/>
        </w:numPr>
        <w:ind w:left="360" w:hanging="360"/>
        <w:jc w:val="left"/>
        <w:outlineLvl w:val="1"/>
        <w:rPr>
          <w:b/>
          <w:bCs/>
          <w:iCs/>
          <w:smallCaps/>
          <w:noProof/>
          <w:vanish/>
          <w:spacing w:val="10"/>
          <w:sz w:val="26"/>
          <w:szCs w:val="26"/>
        </w:rPr>
      </w:pPr>
      <w:bookmarkStart w:id="1691" w:name="_Toc341187911"/>
      <w:bookmarkStart w:id="1692" w:name="_Toc63361298"/>
      <w:bookmarkEnd w:id="1691"/>
      <w:bookmarkEnd w:id="1692"/>
    </w:p>
    <w:p w:rsidR="00C34AEC" w:rsidRPr="00342385" w:rsidRDefault="00C34AEC" w:rsidP="00342385">
      <w:pPr>
        <w:pStyle w:val="aff2"/>
        <w:keepNext/>
        <w:numPr>
          <w:ilvl w:val="0"/>
          <w:numId w:val="105"/>
        </w:numPr>
        <w:ind w:left="360" w:hanging="360"/>
        <w:jc w:val="left"/>
        <w:outlineLvl w:val="1"/>
        <w:rPr>
          <w:b/>
          <w:bCs/>
          <w:iCs/>
          <w:smallCaps/>
          <w:noProof/>
          <w:vanish/>
          <w:spacing w:val="10"/>
          <w:sz w:val="26"/>
          <w:szCs w:val="26"/>
        </w:rPr>
      </w:pPr>
      <w:bookmarkStart w:id="1693" w:name="_Toc341187912"/>
      <w:bookmarkStart w:id="1694" w:name="_Toc63361299"/>
      <w:bookmarkEnd w:id="1693"/>
      <w:bookmarkEnd w:id="1694"/>
    </w:p>
    <w:p w:rsidR="00C34AEC" w:rsidRPr="00342385" w:rsidRDefault="00C34AEC" w:rsidP="00342385">
      <w:pPr>
        <w:pStyle w:val="aff2"/>
        <w:keepNext/>
        <w:numPr>
          <w:ilvl w:val="0"/>
          <w:numId w:val="105"/>
        </w:numPr>
        <w:ind w:left="360" w:hanging="360"/>
        <w:jc w:val="left"/>
        <w:outlineLvl w:val="1"/>
        <w:rPr>
          <w:b/>
          <w:bCs/>
          <w:iCs/>
          <w:smallCaps/>
          <w:noProof/>
          <w:vanish/>
          <w:spacing w:val="10"/>
          <w:sz w:val="26"/>
          <w:szCs w:val="26"/>
        </w:rPr>
      </w:pPr>
      <w:bookmarkStart w:id="1695" w:name="_Toc341187913"/>
      <w:bookmarkStart w:id="1696" w:name="_Toc63361300"/>
      <w:bookmarkEnd w:id="1695"/>
      <w:bookmarkEnd w:id="1696"/>
    </w:p>
    <w:p w:rsidR="00C34AEC" w:rsidRPr="00342385" w:rsidRDefault="00C34AEC" w:rsidP="00342385">
      <w:pPr>
        <w:pStyle w:val="aff2"/>
        <w:keepNext/>
        <w:numPr>
          <w:ilvl w:val="0"/>
          <w:numId w:val="105"/>
        </w:numPr>
        <w:ind w:left="360" w:hanging="360"/>
        <w:jc w:val="left"/>
        <w:outlineLvl w:val="1"/>
        <w:rPr>
          <w:b/>
          <w:bCs/>
          <w:iCs/>
          <w:smallCaps/>
          <w:noProof/>
          <w:vanish/>
          <w:spacing w:val="10"/>
          <w:sz w:val="26"/>
          <w:szCs w:val="26"/>
        </w:rPr>
      </w:pPr>
      <w:bookmarkStart w:id="1697" w:name="_Toc341187914"/>
      <w:bookmarkStart w:id="1698" w:name="_Toc63361301"/>
      <w:bookmarkEnd w:id="1697"/>
      <w:bookmarkEnd w:id="1698"/>
    </w:p>
    <w:p w:rsidR="00C34AEC" w:rsidRPr="00342385" w:rsidRDefault="00C34AEC" w:rsidP="00342385">
      <w:pPr>
        <w:pStyle w:val="aff2"/>
        <w:keepNext/>
        <w:numPr>
          <w:ilvl w:val="0"/>
          <w:numId w:val="105"/>
        </w:numPr>
        <w:ind w:left="360" w:hanging="360"/>
        <w:jc w:val="left"/>
        <w:outlineLvl w:val="1"/>
        <w:rPr>
          <w:b/>
          <w:bCs/>
          <w:iCs/>
          <w:smallCaps/>
          <w:noProof/>
          <w:vanish/>
          <w:spacing w:val="10"/>
          <w:sz w:val="26"/>
          <w:szCs w:val="26"/>
        </w:rPr>
      </w:pPr>
      <w:bookmarkStart w:id="1699" w:name="_Toc341187915"/>
      <w:bookmarkStart w:id="1700" w:name="_Toc63361302"/>
      <w:bookmarkEnd w:id="1699"/>
      <w:bookmarkEnd w:id="1700"/>
    </w:p>
    <w:p w:rsidR="00C34AEC" w:rsidRPr="00342385" w:rsidRDefault="00C34AEC" w:rsidP="00342385">
      <w:pPr>
        <w:pStyle w:val="aff2"/>
        <w:keepNext/>
        <w:numPr>
          <w:ilvl w:val="0"/>
          <w:numId w:val="105"/>
        </w:numPr>
        <w:ind w:left="360" w:hanging="360"/>
        <w:jc w:val="left"/>
        <w:outlineLvl w:val="1"/>
        <w:rPr>
          <w:b/>
          <w:bCs/>
          <w:iCs/>
          <w:smallCaps/>
          <w:noProof/>
          <w:vanish/>
          <w:spacing w:val="10"/>
          <w:sz w:val="26"/>
          <w:szCs w:val="26"/>
        </w:rPr>
      </w:pPr>
      <w:bookmarkStart w:id="1701" w:name="_Toc341187916"/>
      <w:bookmarkStart w:id="1702" w:name="_Toc63361303"/>
      <w:bookmarkEnd w:id="1701"/>
      <w:bookmarkEnd w:id="1702"/>
    </w:p>
    <w:p w:rsidR="00C34AEC" w:rsidRPr="00342385" w:rsidRDefault="00C34AEC" w:rsidP="00342385">
      <w:pPr>
        <w:pStyle w:val="aff2"/>
        <w:keepNext/>
        <w:numPr>
          <w:ilvl w:val="0"/>
          <w:numId w:val="105"/>
        </w:numPr>
        <w:ind w:left="360" w:hanging="360"/>
        <w:jc w:val="left"/>
        <w:outlineLvl w:val="1"/>
        <w:rPr>
          <w:b/>
          <w:bCs/>
          <w:iCs/>
          <w:smallCaps/>
          <w:noProof/>
          <w:vanish/>
          <w:spacing w:val="10"/>
          <w:sz w:val="26"/>
          <w:szCs w:val="26"/>
        </w:rPr>
      </w:pPr>
      <w:bookmarkStart w:id="1703" w:name="_Toc341187917"/>
      <w:bookmarkStart w:id="1704" w:name="_Toc63361304"/>
      <w:bookmarkEnd w:id="1703"/>
      <w:bookmarkEnd w:id="1704"/>
    </w:p>
    <w:p w:rsidR="00C34AEC" w:rsidRPr="00342385" w:rsidRDefault="00C34AEC" w:rsidP="00342385">
      <w:pPr>
        <w:pStyle w:val="aff2"/>
        <w:keepNext/>
        <w:numPr>
          <w:ilvl w:val="0"/>
          <w:numId w:val="105"/>
        </w:numPr>
        <w:ind w:left="360" w:hanging="360"/>
        <w:jc w:val="left"/>
        <w:outlineLvl w:val="1"/>
        <w:rPr>
          <w:b/>
          <w:bCs/>
          <w:iCs/>
          <w:smallCaps/>
          <w:noProof/>
          <w:vanish/>
          <w:spacing w:val="10"/>
          <w:sz w:val="26"/>
          <w:szCs w:val="26"/>
        </w:rPr>
      </w:pPr>
      <w:bookmarkStart w:id="1705" w:name="_Toc341187918"/>
      <w:bookmarkStart w:id="1706" w:name="_Toc63361305"/>
      <w:bookmarkEnd w:id="1705"/>
      <w:bookmarkEnd w:id="1706"/>
    </w:p>
    <w:p w:rsidR="00C34AEC" w:rsidRPr="00342385" w:rsidRDefault="00C34AEC" w:rsidP="00342385">
      <w:pPr>
        <w:pStyle w:val="aff2"/>
        <w:keepNext/>
        <w:numPr>
          <w:ilvl w:val="1"/>
          <w:numId w:val="105"/>
        </w:numPr>
        <w:ind w:left="0" w:firstLine="0"/>
        <w:jc w:val="left"/>
        <w:outlineLvl w:val="1"/>
        <w:rPr>
          <w:b/>
          <w:bCs/>
          <w:iCs/>
          <w:smallCaps/>
          <w:noProof/>
          <w:vanish/>
          <w:spacing w:val="10"/>
          <w:sz w:val="26"/>
          <w:szCs w:val="26"/>
        </w:rPr>
      </w:pPr>
      <w:bookmarkStart w:id="1707" w:name="_Toc341187919"/>
      <w:bookmarkStart w:id="1708" w:name="_Toc63361306"/>
      <w:bookmarkEnd w:id="1707"/>
      <w:bookmarkEnd w:id="1708"/>
    </w:p>
    <w:p w:rsidR="00C34AEC" w:rsidRPr="00342385" w:rsidRDefault="00C34AEC" w:rsidP="00342385">
      <w:pPr>
        <w:pStyle w:val="aff2"/>
        <w:keepNext/>
        <w:numPr>
          <w:ilvl w:val="1"/>
          <w:numId w:val="105"/>
        </w:numPr>
        <w:ind w:left="0" w:firstLine="0"/>
        <w:jc w:val="left"/>
        <w:outlineLvl w:val="1"/>
        <w:rPr>
          <w:b/>
          <w:bCs/>
          <w:iCs/>
          <w:smallCaps/>
          <w:noProof/>
          <w:vanish/>
          <w:spacing w:val="10"/>
          <w:sz w:val="26"/>
          <w:szCs w:val="26"/>
        </w:rPr>
      </w:pPr>
      <w:bookmarkStart w:id="1709" w:name="_Toc341187920"/>
      <w:bookmarkStart w:id="1710" w:name="_Toc63361307"/>
      <w:bookmarkEnd w:id="1709"/>
      <w:bookmarkEnd w:id="1710"/>
    </w:p>
    <w:p w:rsidR="00C34AEC" w:rsidRPr="00342385" w:rsidRDefault="00C34AEC" w:rsidP="00342385">
      <w:pPr>
        <w:pStyle w:val="2"/>
        <w:spacing w:before="0" w:after="0"/>
        <w:rPr>
          <w:rFonts w:ascii="Times New Roman" w:hAnsi="Times New Roman" w:cs="Times New Roman"/>
          <w:sz w:val="26"/>
          <w:szCs w:val="26"/>
        </w:rPr>
      </w:pPr>
      <w:bookmarkStart w:id="1711" w:name="_Ref340744304"/>
      <w:bookmarkStart w:id="1712" w:name="_Toc63361308"/>
      <w:r w:rsidRPr="00342385">
        <w:rPr>
          <w:rFonts w:ascii="Times New Roman" w:hAnsi="Times New Roman" w:cs="Times New Roman"/>
          <w:sz w:val="26"/>
          <w:szCs w:val="26"/>
        </w:rPr>
        <w:t>Просмотр информации о переводе</w:t>
      </w:r>
      <w:bookmarkEnd w:id="1711"/>
      <w:bookmarkEnd w:id="1712"/>
    </w:p>
    <w:p w:rsidR="00C34AEC" w:rsidRPr="00342385" w:rsidRDefault="00C34AEC" w:rsidP="00342385">
      <w:pPr>
        <w:rPr>
          <w:sz w:val="26"/>
          <w:szCs w:val="26"/>
        </w:rPr>
      </w:pPr>
      <w:r w:rsidRPr="00342385">
        <w:rPr>
          <w:sz w:val="26"/>
          <w:szCs w:val="26"/>
        </w:rPr>
        <w:t>В АСР «Атлант» реализована возможность просмотра информации о финансовых переводах. Для этого служит интерфейс "Информация о переводе № &lt;код платежа(перевода)&gt;", который вызывается по кнопке [</w:t>
      </w:r>
      <w:r w:rsidRPr="00342385">
        <w:rPr>
          <w:b/>
          <w:sz w:val="26"/>
          <w:szCs w:val="26"/>
        </w:rPr>
        <w:t>История документа</w:t>
      </w:r>
      <w:r w:rsidRPr="00342385">
        <w:rPr>
          <w:sz w:val="26"/>
          <w:szCs w:val="26"/>
        </w:rPr>
        <w:t>] из интерфейса "</w:t>
      </w:r>
      <w:r w:rsidRPr="00342385">
        <w:rPr>
          <w:b/>
          <w:i/>
          <w:sz w:val="26"/>
          <w:szCs w:val="26"/>
        </w:rPr>
        <w:t>Просмотр платежей клиента</w:t>
      </w:r>
      <w:r w:rsidR="007A5958">
        <w:rPr>
          <w:sz w:val="26"/>
          <w:szCs w:val="26"/>
        </w:rPr>
        <w:t>".</w:t>
      </w:r>
    </w:p>
    <w:p w:rsidR="00C34AEC" w:rsidRPr="00342385" w:rsidRDefault="00024311" w:rsidP="00342385">
      <w:pPr>
        <w:ind w:firstLine="0"/>
        <w:rPr>
          <w:noProof/>
          <w:sz w:val="26"/>
          <w:szCs w:val="26"/>
          <w:lang w:eastAsia="ru-RU"/>
        </w:rPr>
      </w:pPr>
      <w:r w:rsidRPr="00342385">
        <w:rPr>
          <w:noProof/>
          <w:sz w:val="26"/>
          <w:szCs w:val="26"/>
          <w:lang w:eastAsia="ru-RU"/>
        </w:rPr>
        <w:lastRenderedPageBreak/>
        <w:drawing>
          <wp:inline distT="0" distB="0" distL="0" distR="0" wp14:anchorId="0540D611" wp14:editId="23610213">
            <wp:extent cx="5600700" cy="2628900"/>
            <wp:effectExtent l="0" t="0" r="0" b="0"/>
            <wp:docPr id="15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25">
                      <a:extLst>
                        <a:ext uri="{28A0092B-C50C-407E-A947-70E740481C1C}">
                          <a14:useLocalDpi xmlns:a14="http://schemas.microsoft.com/office/drawing/2010/main" val="0"/>
                        </a:ext>
                      </a:extLst>
                    </a:blip>
                    <a:srcRect l="14656" t="30099" r="19893" b="15302"/>
                    <a:stretch>
                      <a:fillRect/>
                    </a:stretch>
                  </pic:blipFill>
                  <pic:spPr bwMode="auto">
                    <a:xfrm>
                      <a:off x="0" y="0"/>
                      <a:ext cx="5600700" cy="2628900"/>
                    </a:xfrm>
                    <a:prstGeom prst="rect">
                      <a:avLst/>
                    </a:prstGeom>
                    <a:noFill/>
                    <a:ln>
                      <a:noFill/>
                    </a:ln>
                  </pic:spPr>
                </pic:pic>
              </a:graphicData>
            </a:graphic>
          </wp:inline>
        </w:drawing>
      </w:r>
    </w:p>
    <w:p w:rsidR="00C34AEC" w:rsidRPr="00342385" w:rsidRDefault="00C34AEC" w:rsidP="00342385">
      <w:pPr>
        <w:ind w:firstLine="0"/>
        <w:rPr>
          <w:noProof/>
          <w:sz w:val="26"/>
          <w:szCs w:val="26"/>
          <w:lang w:eastAsia="ru-RU"/>
        </w:rPr>
      </w:pPr>
      <w:r w:rsidRPr="00342385">
        <w:rPr>
          <w:noProof/>
          <w:sz w:val="26"/>
          <w:szCs w:val="26"/>
          <w:lang w:eastAsia="ru-RU"/>
        </w:rPr>
        <w:t>И</w:t>
      </w:r>
      <w:r w:rsidR="007A5958">
        <w:rPr>
          <w:noProof/>
          <w:sz w:val="26"/>
          <w:szCs w:val="26"/>
          <w:lang w:eastAsia="ru-RU"/>
        </w:rPr>
        <w:t>нтерфейс разделен на две части.</w:t>
      </w:r>
    </w:p>
    <w:p w:rsidR="00C34AEC" w:rsidRPr="00342385" w:rsidRDefault="00C34AEC" w:rsidP="00342385">
      <w:pPr>
        <w:ind w:firstLine="0"/>
        <w:rPr>
          <w:noProof/>
          <w:sz w:val="26"/>
          <w:szCs w:val="26"/>
          <w:lang w:eastAsia="ru-RU"/>
        </w:rPr>
      </w:pPr>
      <w:r w:rsidRPr="00342385">
        <w:rPr>
          <w:noProof/>
          <w:sz w:val="26"/>
          <w:szCs w:val="26"/>
          <w:u w:val="single"/>
          <w:lang w:eastAsia="ru-RU"/>
        </w:rPr>
        <w:t>В верхней части</w:t>
      </w:r>
      <w:r w:rsidRPr="00342385">
        <w:rPr>
          <w:noProof/>
          <w:sz w:val="26"/>
          <w:szCs w:val="26"/>
          <w:lang w:eastAsia="ru-RU"/>
        </w:rPr>
        <w:t xml:space="preserve"> указаны данные об одном из участников перевода. В названии данного блока можно увидеть кем является участник перевода: получателем или источником перевода. Соответственно будет заголовок «Источник перевода» или «Получатель перевода».</w:t>
      </w:r>
    </w:p>
    <w:p w:rsidR="00C34AEC" w:rsidRPr="00342385" w:rsidRDefault="00C34AEC" w:rsidP="00342385">
      <w:pPr>
        <w:ind w:firstLine="0"/>
        <w:rPr>
          <w:noProof/>
          <w:sz w:val="26"/>
          <w:szCs w:val="26"/>
          <w:u w:val="single"/>
          <w:lang w:eastAsia="ru-RU"/>
        </w:rPr>
      </w:pPr>
      <w:r w:rsidRPr="00342385">
        <w:rPr>
          <w:noProof/>
          <w:sz w:val="26"/>
          <w:szCs w:val="26"/>
          <w:u w:val="single"/>
          <w:lang w:eastAsia="ru-RU"/>
        </w:rPr>
        <w:t>По участнику можно просмотреть следующую информацию:</w:t>
      </w:r>
    </w:p>
    <w:p w:rsidR="00C34AEC" w:rsidRPr="00342385" w:rsidRDefault="00C34AEC" w:rsidP="00342385">
      <w:pPr>
        <w:ind w:left="709" w:hanging="142"/>
        <w:rPr>
          <w:noProof/>
          <w:sz w:val="26"/>
          <w:szCs w:val="26"/>
          <w:lang w:eastAsia="ru-RU"/>
        </w:rPr>
      </w:pPr>
      <w:r w:rsidRPr="00342385">
        <w:rPr>
          <w:b/>
          <w:noProof/>
          <w:sz w:val="26"/>
          <w:szCs w:val="26"/>
          <w:lang w:eastAsia="ru-RU"/>
        </w:rPr>
        <w:t>Код клиента</w:t>
      </w:r>
      <w:r w:rsidRPr="00342385">
        <w:rPr>
          <w:noProof/>
          <w:sz w:val="26"/>
          <w:szCs w:val="26"/>
          <w:lang w:eastAsia="ru-RU"/>
        </w:rPr>
        <w:t xml:space="preserve"> - код участника перевода.</w:t>
      </w:r>
      <w:r w:rsidR="007A5958">
        <w:rPr>
          <w:noProof/>
          <w:sz w:val="26"/>
          <w:szCs w:val="26"/>
          <w:lang w:eastAsia="ru-RU"/>
        </w:rPr>
        <w:t xml:space="preserve"> </w:t>
      </w:r>
      <w:r w:rsidRPr="00342385">
        <w:rPr>
          <w:noProof/>
          <w:sz w:val="26"/>
          <w:szCs w:val="26"/>
          <w:lang w:eastAsia="ru-RU"/>
        </w:rPr>
        <w:t xml:space="preserve">Кнопка </w:t>
      </w:r>
      <w:r w:rsidR="00024311" w:rsidRPr="00342385">
        <w:rPr>
          <w:noProof/>
          <w:sz w:val="26"/>
          <w:szCs w:val="26"/>
          <w:lang w:eastAsia="ru-RU"/>
        </w:rPr>
        <w:drawing>
          <wp:inline distT="0" distB="0" distL="0" distR="0" wp14:anchorId="5B9959B5" wp14:editId="2513678C">
            <wp:extent cx="254000" cy="203200"/>
            <wp:effectExtent l="0" t="0" r="0" b="0"/>
            <wp:docPr id="16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25">
                      <a:extLst>
                        <a:ext uri="{28A0092B-C50C-407E-A947-70E740481C1C}">
                          <a14:useLocalDpi xmlns:a14="http://schemas.microsoft.com/office/drawing/2010/main" val="0"/>
                        </a:ext>
                      </a:extLst>
                    </a:blip>
                    <a:srcRect l="44638" t="37544" r="53262" b="59689"/>
                    <a:stretch>
                      <a:fillRect/>
                    </a:stretch>
                  </pic:blipFill>
                  <pic:spPr bwMode="auto">
                    <a:xfrm>
                      <a:off x="0" y="0"/>
                      <a:ext cx="254000" cy="203200"/>
                    </a:xfrm>
                    <a:prstGeom prst="rect">
                      <a:avLst/>
                    </a:prstGeom>
                    <a:noFill/>
                    <a:ln>
                      <a:noFill/>
                    </a:ln>
                  </pic:spPr>
                </pic:pic>
              </a:graphicData>
            </a:graphic>
          </wp:inline>
        </w:drawing>
      </w:r>
      <w:r w:rsidRPr="00342385">
        <w:rPr>
          <w:noProof/>
          <w:sz w:val="26"/>
          <w:szCs w:val="26"/>
          <w:lang w:eastAsia="ru-RU"/>
        </w:rPr>
        <w:t xml:space="preserve"> рядом с полем служит для открытия интерфейса «</w:t>
      </w:r>
      <w:r w:rsidRPr="00342385">
        <w:rPr>
          <w:b/>
          <w:i/>
          <w:noProof/>
          <w:sz w:val="26"/>
          <w:szCs w:val="26"/>
          <w:lang w:eastAsia="ru-RU"/>
        </w:rPr>
        <w:t>Ведение информации о клиенте</w:t>
      </w:r>
      <w:r w:rsidRPr="00342385">
        <w:rPr>
          <w:noProof/>
          <w:sz w:val="26"/>
          <w:szCs w:val="26"/>
          <w:lang w:eastAsia="ru-RU"/>
        </w:rPr>
        <w:t>».</w:t>
      </w:r>
    </w:p>
    <w:p w:rsidR="00C34AEC" w:rsidRPr="00342385" w:rsidRDefault="00C34AEC" w:rsidP="00342385">
      <w:pPr>
        <w:ind w:left="709" w:hanging="142"/>
        <w:rPr>
          <w:b/>
          <w:noProof/>
          <w:sz w:val="26"/>
          <w:szCs w:val="26"/>
          <w:lang w:eastAsia="ru-RU"/>
        </w:rPr>
      </w:pPr>
      <w:r w:rsidRPr="00342385">
        <w:rPr>
          <w:b/>
          <w:noProof/>
          <w:sz w:val="26"/>
          <w:szCs w:val="26"/>
          <w:lang w:eastAsia="ru-RU"/>
        </w:rPr>
        <w:t>Наименование клиента</w:t>
      </w:r>
    </w:p>
    <w:p w:rsidR="00C34AEC" w:rsidRPr="00342385" w:rsidRDefault="007A5958" w:rsidP="00342385">
      <w:pPr>
        <w:ind w:left="709" w:hanging="142"/>
        <w:rPr>
          <w:b/>
          <w:noProof/>
          <w:sz w:val="26"/>
          <w:szCs w:val="26"/>
          <w:lang w:eastAsia="ru-RU"/>
        </w:rPr>
      </w:pPr>
      <w:r>
        <w:rPr>
          <w:b/>
          <w:noProof/>
          <w:sz w:val="26"/>
          <w:szCs w:val="26"/>
          <w:lang w:eastAsia="ru-RU"/>
        </w:rPr>
        <w:t>Код ЛС</w:t>
      </w:r>
    </w:p>
    <w:p w:rsidR="00C34AEC" w:rsidRPr="00342385" w:rsidRDefault="00C34AEC" w:rsidP="00342385">
      <w:pPr>
        <w:ind w:left="709" w:hanging="142"/>
        <w:rPr>
          <w:b/>
          <w:noProof/>
          <w:sz w:val="26"/>
          <w:szCs w:val="26"/>
          <w:lang w:eastAsia="ru-RU"/>
        </w:rPr>
      </w:pPr>
      <w:r w:rsidRPr="00342385">
        <w:rPr>
          <w:b/>
          <w:noProof/>
          <w:sz w:val="26"/>
          <w:szCs w:val="26"/>
          <w:lang w:eastAsia="ru-RU"/>
        </w:rPr>
        <w:t>Наименование ЛС</w:t>
      </w:r>
    </w:p>
    <w:p w:rsidR="00C34AEC" w:rsidRPr="00342385" w:rsidRDefault="00C34AEC" w:rsidP="00342385">
      <w:pPr>
        <w:ind w:firstLine="0"/>
        <w:rPr>
          <w:noProof/>
          <w:sz w:val="26"/>
          <w:szCs w:val="26"/>
          <w:lang w:eastAsia="ru-RU"/>
        </w:rPr>
      </w:pPr>
      <w:r w:rsidRPr="00342385">
        <w:rPr>
          <w:noProof/>
          <w:sz w:val="26"/>
          <w:szCs w:val="26"/>
          <w:u w:val="single"/>
          <w:lang w:eastAsia="ru-RU"/>
        </w:rPr>
        <w:t>В нижней части</w:t>
      </w:r>
      <w:r w:rsidRPr="00342385">
        <w:rPr>
          <w:noProof/>
          <w:sz w:val="26"/>
          <w:szCs w:val="26"/>
          <w:lang w:eastAsia="ru-RU"/>
        </w:rPr>
        <w:t xml:space="preserve"> интерфейса указаны данные о переводе:</w:t>
      </w:r>
    </w:p>
    <w:p w:rsidR="00C34AEC" w:rsidRPr="00342385" w:rsidRDefault="00C34AEC" w:rsidP="00342385">
      <w:pPr>
        <w:pStyle w:val="shifted"/>
        <w:spacing w:before="0" w:after="0" w:line="360" w:lineRule="auto"/>
        <w:ind w:left="567"/>
        <w:rPr>
          <w:rFonts w:eastAsia="Times New Roman"/>
          <w:sz w:val="26"/>
          <w:szCs w:val="26"/>
          <w:lang w:eastAsia="ru-RU"/>
        </w:rPr>
      </w:pPr>
      <w:r w:rsidRPr="00342385">
        <w:rPr>
          <w:b/>
          <w:noProof/>
          <w:sz w:val="26"/>
          <w:szCs w:val="26"/>
          <w:lang w:eastAsia="ru-RU"/>
        </w:rPr>
        <w:t>Код платежа</w:t>
      </w:r>
      <w:r w:rsidR="00D810C4" w:rsidRPr="00342385">
        <w:rPr>
          <w:b/>
          <w:noProof/>
          <w:sz w:val="26"/>
          <w:szCs w:val="26"/>
          <w:lang w:eastAsia="ru-RU"/>
        </w:rPr>
        <w:t xml:space="preserve"> - </w:t>
      </w:r>
      <w:r w:rsidR="00D810C4" w:rsidRPr="00342385">
        <w:rPr>
          <w:rFonts w:eastAsia="Times New Roman"/>
          <w:sz w:val="26"/>
          <w:szCs w:val="26"/>
          <w:lang w:eastAsia="ru-RU"/>
        </w:rPr>
        <w:t>регистрационный номер финансового перевода в системе</w:t>
      </w:r>
    </w:p>
    <w:p w:rsidR="00C34AEC" w:rsidRPr="00342385" w:rsidRDefault="00C34AEC" w:rsidP="00342385">
      <w:pPr>
        <w:ind w:left="567" w:firstLine="0"/>
        <w:rPr>
          <w:b/>
          <w:noProof/>
          <w:sz w:val="26"/>
          <w:szCs w:val="26"/>
          <w:lang w:eastAsia="ru-RU"/>
        </w:rPr>
      </w:pPr>
      <w:r w:rsidRPr="00342385">
        <w:rPr>
          <w:b/>
          <w:noProof/>
          <w:sz w:val="26"/>
          <w:szCs w:val="26"/>
          <w:lang w:eastAsia="ru-RU"/>
        </w:rPr>
        <w:t>Реальная дата перевода</w:t>
      </w:r>
      <w:r w:rsidR="00D810C4" w:rsidRPr="00342385">
        <w:rPr>
          <w:b/>
          <w:noProof/>
          <w:sz w:val="26"/>
          <w:szCs w:val="26"/>
          <w:lang w:eastAsia="ru-RU"/>
        </w:rPr>
        <w:t xml:space="preserve"> - </w:t>
      </w:r>
      <w:r w:rsidR="00D810C4" w:rsidRPr="00342385">
        <w:rPr>
          <w:sz w:val="26"/>
          <w:szCs w:val="26"/>
        </w:rPr>
        <w:t>реальная дата финансового перевода</w:t>
      </w:r>
    </w:p>
    <w:p w:rsidR="00C34AEC" w:rsidRPr="00342385" w:rsidRDefault="00C34AEC" w:rsidP="00342385">
      <w:pPr>
        <w:ind w:left="567" w:firstLine="0"/>
        <w:rPr>
          <w:b/>
          <w:noProof/>
          <w:sz w:val="26"/>
          <w:szCs w:val="26"/>
          <w:lang w:eastAsia="ru-RU"/>
        </w:rPr>
      </w:pPr>
      <w:r w:rsidRPr="00342385">
        <w:rPr>
          <w:b/>
          <w:noProof/>
          <w:sz w:val="26"/>
          <w:szCs w:val="26"/>
          <w:lang w:eastAsia="ru-RU"/>
        </w:rPr>
        <w:t>Дата перевода</w:t>
      </w:r>
      <w:r w:rsidR="00D810C4" w:rsidRPr="00342385">
        <w:rPr>
          <w:b/>
          <w:noProof/>
          <w:sz w:val="26"/>
          <w:szCs w:val="26"/>
          <w:lang w:eastAsia="ru-RU"/>
        </w:rPr>
        <w:t xml:space="preserve"> - </w:t>
      </w:r>
      <w:r w:rsidR="00D810C4" w:rsidRPr="00342385">
        <w:rPr>
          <w:sz w:val="26"/>
          <w:szCs w:val="26"/>
        </w:rPr>
        <w:t>дата и время регистрации в системе финансового перевода</w:t>
      </w:r>
    </w:p>
    <w:p w:rsidR="00C34AEC" w:rsidRPr="00342385" w:rsidRDefault="00C34AEC" w:rsidP="00342385">
      <w:pPr>
        <w:ind w:left="567" w:firstLine="0"/>
        <w:rPr>
          <w:noProof/>
          <w:sz w:val="26"/>
          <w:szCs w:val="26"/>
          <w:lang w:eastAsia="ru-RU"/>
        </w:rPr>
      </w:pPr>
      <w:r w:rsidRPr="00342385">
        <w:rPr>
          <w:b/>
          <w:noProof/>
          <w:sz w:val="26"/>
          <w:szCs w:val="26"/>
          <w:lang w:eastAsia="ru-RU"/>
        </w:rPr>
        <w:t>Сумма перевода</w:t>
      </w:r>
      <w:r w:rsidR="00D810C4" w:rsidRPr="00342385">
        <w:rPr>
          <w:b/>
          <w:noProof/>
          <w:sz w:val="26"/>
          <w:szCs w:val="26"/>
          <w:lang w:eastAsia="ru-RU"/>
        </w:rPr>
        <w:t xml:space="preserve"> -</w:t>
      </w:r>
      <w:r w:rsidR="00D810C4" w:rsidRPr="00342385">
        <w:rPr>
          <w:noProof/>
          <w:sz w:val="26"/>
          <w:szCs w:val="26"/>
          <w:lang w:eastAsia="ru-RU"/>
        </w:rPr>
        <w:t xml:space="preserve"> сумма перевода</w:t>
      </w:r>
    </w:p>
    <w:p w:rsidR="00C34AEC" w:rsidRPr="00342385" w:rsidRDefault="00C34AEC" w:rsidP="00342385">
      <w:pPr>
        <w:ind w:left="567" w:firstLine="0"/>
        <w:rPr>
          <w:b/>
          <w:noProof/>
          <w:sz w:val="26"/>
          <w:szCs w:val="26"/>
          <w:lang w:eastAsia="ru-RU"/>
        </w:rPr>
      </w:pPr>
      <w:r w:rsidRPr="00342385">
        <w:rPr>
          <w:b/>
          <w:noProof/>
          <w:sz w:val="26"/>
          <w:szCs w:val="26"/>
          <w:lang w:eastAsia="ru-RU"/>
        </w:rPr>
        <w:t>Валюта перевода</w:t>
      </w:r>
      <w:r w:rsidR="00D810C4" w:rsidRPr="00342385">
        <w:rPr>
          <w:b/>
          <w:noProof/>
          <w:sz w:val="26"/>
          <w:szCs w:val="26"/>
          <w:lang w:eastAsia="ru-RU"/>
        </w:rPr>
        <w:t xml:space="preserve"> - </w:t>
      </w:r>
      <w:r w:rsidR="00D810C4" w:rsidRPr="00342385">
        <w:rPr>
          <w:sz w:val="26"/>
          <w:szCs w:val="26"/>
        </w:rPr>
        <w:t>наименование валюты перевода</w:t>
      </w:r>
    </w:p>
    <w:p w:rsidR="00C34AEC" w:rsidRPr="00342385" w:rsidRDefault="00C34AEC" w:rsidP="00342385">
      <w:pPr>
        <w:ind w:left="567" w:firstLine="0"/>
        <w:rPr>
          <w:noProof/>
          <w:sz w:val="26"/>
          <w:szCs w:val="26"/>
          <w:lang w:eastAsia="ru-RU"/>
        </w:rPr>
      </w:pPr>
      <w:r w:rsidRPr="00342385">
        <w:rPr>
          <w:b/>
          <w:noProof/>
          <w:sz w:val="26"/>
          <w:szCs w:val="26"/>
          <w:lang w:eastAsia="ru-RU"/>
        </w:rPr>
        <w:t>Форма перевода</w:t>
      </w:r>
      <w:r w:rsidR="00D810C4" w:rsidRPr="00342385">
        <w:rPr>
          <w:b/>
          <w:noProof/>
          <w:sz w:val="26"/>
          <w:szCs w:val="26"/>
          <w:lang w:eastAsia="ru-RU"/>
        </w:rPr>
        <w:t xml:space="preserve"> - </w:t>
      </w:r>
      <w:r w:rsidR="00D810C4" w:rsidRPr="00342385">
        <w:rPr>
          <w:noProof/>
          <w:sz w:val="26"/>
          <w:szCs w:val="26"/>
          <w:lang w:eastAsia="ru-RU"/>
        </w:rPr>
        <w:t>форма перевода</w:t>
      </w:r>
    </w:p>
    <w:p w:rsidR="00C34AEC" w:rsidRPr="00342385" w:rsidRDefault="00C34AEC" w:rsidP="00342385">
      <w:pPr>
        <w:ind w:left="567" w:firstLine="0"/>
        <w:rPr>
          <w:b/>
          <w:noProof/>
          <w:sz w:val="26"/>
          <w:szCs w:val="26"/>
          <w:lang w:eastAsia="ru-RU"/>
        </w:rPr>
      </w:pPr>
      <w:r w:rsidRPr="00342385">
        <w:rPr>
          <w:b/>
          <w:noProof/>
          <w:sz w:val="26"/>
          <w:szCs w:val="26"/>
          <w:lang w:eastAsia="ru-RU"/>
        </w:rPr>
        <w:t>Оператор</w:t>
      </w:r>
      <w:r w:rsidR="00D810C4" w:rsidRPr="00342385">
        <w:rPr>
          <w:b/>
          <w:noProof/>
          <w:sz w:val="26"/>
          <w:szCs w:val="26"/>
          <w:lang w:eastAsia="ru-RU"/>
        </w:rPr>
        <w:t xml:space="preserve"> - </w:t>
      </w:r>
      <w:r w:rsidR="00D810C4" w:rsidRPr="00342385">
        <w:rPr>
          <w:sz w:val="26"/>
          <w:szCs w:val="26"/>
        </w:rPr>
        <w:t>имя оператора, зарегистрировавшего финансовый перевод</w:t>
      </w:r>
    </w:p>
    <w:p w:rsidR="00C34AEC" w:rsidRPr="00342385" w:rsidRDefault="00C34AEC" w:rsidP="00342385">
      <w:pPr>
        <w:ind w:firstLine="0"/>
        <w:rPr>
          <w:noProof/>
          <w:sz w:val="26"/>
          <w:szCs w:val="26"/>
          <w:lang w:eastAsia="ru-RU"/>
        </w:rPr>
      </w:pPr>
    </w:p>
    <w:p w:rsidR="00C34AEC" w:rsidRPr="00342385" w:rsidRDefault="00B3248F" w:rsidP="00342385">
      <w:pPr>
        <w:ind w:firstLine="0"/>
        <w:rPr>
          <w:sz w:val="26"/>
          <w:szCs w:val="26"/>
        </w:rPr>
      </w:pPr>
      <w:r w:rsidRPr="00342385">
        <w:rPr>
          <w:sz w:val="26"/>
          <w:szCs w:val="26"/>
        </w:rPr>
        <w:t>По переводу можно просмотреть дополнительную информацию - кнопка [</w:t>
      </w:r>
      <w:r w:rsidRPr="00342385">
        <w:rPr>
          <w:b/>
          <w:sz w:val="26"/>
          <w:szCs w:val="26"/>
        </w:rPr>
        <w:t>Дополнительная информация</w:t>
      </w:r>
      <w:r w:rsidRPr="00342385">
        <w:rPr>
          <w:sz w:val="26"/>
          <w:szCs w:val="26"/>
        </w:rPr>
        <w:t>].</w:t>
      </w:r>
    </w:p>
    <w:p w:rsidR="00C34AEC" w:rsidRPr="00342385" w:rsidRDefault="00024311" w:rsidP="00342385">
      <w:pPr>
        <w:ind w:firstLine="0"/>
        <w:rPr>
          <w:sz w:val="26"/>
          <w:szCs w:val="26"/>
        </w:rPr>
      </w:pPr>
      <w:r w:rsidRPr="00342385">
        <w:rPr>
          <w:noProof/>
          <w:sz w:val="26"/>
          <w:szCs w:val="26"/>
          <w:lang w:eastAsia="ru-RU"/>
        </w:rPr>
        <w:lastRenderedPageBreak/>
        <w:drawing>
          <wp:inline distT="0" distB="0" distL="0" distR="0" wp14:anchorId="747823D2" wp14:editId="400337CF">
            <wp:extent cx="2844800" cy="1041400"/>
            <wp:effectExtent l="0" t="0" r="0" b="0"/>
            <wp:docPr id="16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226">
                      <a:extLst>
                        <a:ext uri="{28A0092B-C50C-407E-A947-70E740481C1C}">
                          <a14:useLocalDpi xmlns:a14="http://schemas.microsoft.com/office/drawing/2010/main" val="0"/>
                        </a:ext>
                      </a:extLst>
                    </a:blip>
                    <a:srcRect l="33174" t="39688" r="32884" b="38228"/>
                    <a:stretch>
                      <a:fillRect/>
                    </a:stretch>
                  </pic:blipFill>
                  <pic:spPr bwMode="auto">
                    <a:xfrm>
                      <a:off x="0" y="0"/>
                      <a:ext cx="2844800" cy="1041400"/>
                    </a:xfrm>
                    <a:prstGeom prst="rect">
                      <a:avLst/>
                    </a:prstGeom>
                    <a:noFill/>
                    <a:ln>
                      <a:noFill/>
                    </a:ln>
                  </pic:spPr>
                </pic:pic>
              </a:graphicData>
            </a:graphic>
          </wp:inline>
        </w:drawing>
      </w:r>
    </w:p>
    <w:p w:rsidR="00C34AEC" w:rsidRPr="00342385" w:rsidRDefault="00FF5204" w:rsidP="00342385">
      <w:pPr>
        <w:ind w:firstLine="0"/>
        <w:rPr>
          <w:sz w:val="26"/>
          <w:szCs w:val="26"/>
        </w:rPr>
      </w:pPr>
      <w:r w:rsidRPr="00342385">
        <w:rPr>
          <w:sz w:val="26"/>
          <w:szCs w:val="26"/>
        </w:rPr>
        <w:t>В интерфейсе "</w:t>
      </w:r>
      <w:r w:rsidRPr="00342385">
        <w:rPr>
          <w:b/>
          <w:i/>
          <w:sz w:val="26"/>
          <w:szCs w:val="26"/>
        </w:rPr>
        <w:t>Дополнительная информация</w:t>
      </w:r>
      <w:r w:rsidRPr="00342385">
        <w:rPr>
          <w:sz w:val="26"/>
          <w:szCs w:val="26"/>
        </w:rPr>
        <w:t>" отражается тип ссылки, содержание с</w:t>
      </w:r>
      <w:r w:rsidR="00FC501F" w:rsidRPr="00342385">
        <w:rPr>
          <w:sz w:val="26"/>
          <w:szCs w:val="26"/>
        </w:rPr>
        <w:t>с</w:t>
      </w:r>
      <w:r w:rsidRPr="00342385">
        <w:rPr>
          <w:sz w:val="26"/>
          <w:szCs w:val="26"/>
        </w:rPr>
        <w:t>ылки и дополнител</w:t>
      </w:r>
      <w:r w:rsidR="00FC501F" w:rsidRPr="00342385">
        <w:rPr>
          <w:sz w:val="26"/>
          <w:szCs w:val="26"/>
        </w:rPr>
        <w:t>ь</w:t>
      </w:r>
      <w:r w:rsidRPr="00342385">
        <w:rPr>
          <w:sz w:val="26"/>
          <w:szCs w:val="26"/>
        </w:rPr>
        <w:t xml:space="preserve">ная информация о переводе, которые были введены при </w:t>
      </w:r>
      <w:r w:rsidR="007E5F7E" w:rsidRPr="00342385">
        <w:rPr>
          <w:sz w:val="26"/>
          <w:szCs w:val="26"/>
        </w:rPr>
        <w:t>оформлении перевода в интерфейсе "</w:t>
      </w:r>
      <w:r w:rsidR="007E5F7E" w:rsidRPr="00342385">
        <w:rPr>
          <w:b/>
          <w:i/>
          <w:sz w:val="26"/>
          <w:szCs w:val="26"/>
        </w:rPr>
        <w:t>Универсальные финансовые переводы</w:t>
      </w:r>
      <w:r w:rsidR="007E5F7E" w:rsidRPr="00342385">
        <w:rPr>
          <w:sz w:val="26"/>
          <w:szCs w:val="26"/>
        </w:rPr>
        <w:t>"</w:t>
      </w:r>
    </w:p>
    <w:p w:rsidR="007E5F7E" w:rsidRPr="00342385" w:rsidRDefault="007E5F7E" w:rsidP="00342385">
      <w:pPr>
        <w:ind w:firstLine="0"/>
        <w:rPr>
          <w:sz w:val="26"/>
          <w:szCs w:val="26"/>
        </w:rPr>
      </w:pPr>
      <w:r w:rsidRPr="00342385">
        <w:rPr>
          <w:sz w:val="26"/>
          <w:szCs w:val="26"/>
        </w:rPr>
        <w:t>Строка имеет следующий вид:</w:t>
      </w:r>
    </w:p>
    <w:p w:rsidR="00C34AEC" w:rsidRPr="00342385" w:rsidRDefault="00C34AEC" w:rsidP="00342385">
      <w:pPr>
        <w:ind w:firstLine="0"/>
        <w:rPr>
          <w:sz w:val="26"/>
          <w:szCs w:val="26"/>
        </w:rPr>
      </w:pPr>
      <w:r w:rsidRPr="00342385">
        <w:rPr>
          <w:sz w:val="26"/>
          <w:szCs w:val="26"/>
        </w:rPr>
        <w:t>«Тип ссылки: &lt;наименование типа ссылки&gt; Содержание ссылки: &lt;содержание ссылки&gt;Доп. инфо</w:t>
      </w:r>
      <w:r w:rsidR="007A5958">
        <w:rPr>
          <w:sz w:val="26"/>
          <w:szCs w:val="26"/>
        </w:rPr>
        <w:t>: &lt;дополнительная информация&gt;.»</w:t>
      </w:r>
    </w:p>
    <w:p w:rsidR="007E5F7E" w:rsidRPr="00342385" w:rsidRDefault="007E5F7E" w:rsidP="00342385">
      <w:pPr>
        <w:ind w:firstLine="0"/>
        <w:rPr>
          <w:sz w:val="26"/>
          <w:szCs w:val="26"/>
        </w:rPr>
      </w:pPr>
      <w:r w:rsidRPr="00342385">
        <w:rPr>
          <w:sz w:val="26"/>
          <w:szCs w:val="26"/>
        </w:rPr>
        <w:t>В строке выводится “НЕ ОПРЕДЕЛЕН”, если не было задано значение.</w:t>
      </w:r>
    </w:p>
    <w:p w:rsidR="00C34AEC" w:rsidRPr="00342385" w:rsidRDefault="007E5F7E" w:rsidP="00342385">
      <w:pPr>
        <w:ind w:firstLine="0"/>
        <w:rPr>
          <w:i/>
          <w:sz w:val="26"/>
          <w:szCs w:val="26"/>
        </w:rPr>
      </w:pPr>
      <w:r w:rsidRPr="00342385">
        <w:rPr>
          <w:i/>
          <w:sz w:val="26"/>
          <w:szCs w:val="26"/>
        </w:rPr>
        <w:t xml:space="preserve">Примечание. </w:t>
      </w:r>
      <w:r w:rsidR="00C34AEC" w:rsidRPr="00342385">
        <w:rPr>
          <w:i/>
          <w:sz w:val="26"/>
          <w:szCs w:val="26"/>
        </w:rPr>
        <w:t xml:space="preserve">Кнопка </w:t>
      </w:r>
      <w:r w:rsidRPr="00342385">
        <w:rPr>
          <w:i/>
          <w:sz w:val="26"/>
          <w:szCs w:val="26"/>
        </w:rPr>
        <w:t>[</w:t>
      </w:r>
      <w:r w:rsidRPr="00342385">
        <w:rPr>
          <w:b/>
          <w:i/>
          <w:sz w:val="26"/>
          <w:szCs w:val="26"/>
        </w:rPr>
        <w:t>Дополнительная информация</w:t>
      </w:r>
      <w:r w:rsidRPr="00342385">
        <w:rPr>
          <w:i/>
          <w:sz w:val="26"/>
          <w:szCs w:val="26"/>
        </w:rPr>
        <w:t xml:space="preserve">] </w:t>
      </w:r>
      <w:r w:rsidR="00C34AEC" w:rsidRPr="00342385">
        <w:rPr>
          <w:i/>
          <w:sz w:val="26"/>
          <w:szCs w:val="26"/>
        </w:rPr>
        <w:t>активна, если хотя бы од</w:t>
      </w:r>
      <w:r w:rsidRPr="00342385">
        <w:rPr>
          <w:i/>
          <w:sz w:val="26"/>
          <w:szCs w:val="26"/>
        </w:rPr>
        <w:t>но из значений в строке</w:t>
      </w:r>
      <w:r w:rsidR="00C34AEC" w:rsidRPr="00342385">
        <w:rPr>
          <w:i/>
          <w:sz w:val="26"/>
          <w:szCs w:val="26"/>
        </w:rPr>
        <w:t xml:space="preserve"> определен</w:t>
      </w:r>
      <w:r w:rsidRPr="00342385">
        <w:rPr>
          <w:i/>
          <w:sz w:val="26"/>
          <w:szCs w:val="26"/>
        </w:rPr>
        <w:t>о</w:t>
      </w:r>
      <w:r w:rsidR="007A5958">
        <w:rPr>
          <w:i/>
          <w:sz w:val="26"/>
          <w:szCs w:val="26"/>
        </w:rPr>
        <w:t>.</w:t>
      </w:r>
    </w:p>
    <w:p w:rsidR="00C34AEC" w:rsidRPr="00342385" w:rsidRDefault="00C34AEC" w:rsidP="00342385">
      <w:pPr>
        <w:pStyle w:val="Normal1"/>
        <w:spacing w:line="360" w:lineRule="auto"/>
        <w:ind w:firstLine="425"/>
        <w:jc w:val="both"/>
        <w:rPr>
          <w:bCs/>
          <w:i/>
          <w:iCs/>
          <w:sz w:val="26"/>
          <w:szCs w:val="26"/>
        </w:rPr>
      </w:pPr>
    </w:p>
    <w:p w:rsidR="00E92A73" w:rsidRPr="00342385" w:rsidRDefault="00E92A73" w:rsidP="00342385">
      <w:pPr>
        <w:pStyle w:val="1"/>
        <w:spacing w:before="0" w:after="0"/>
        <w:rPr>
          <w:rFonts w:ascii="Times New Roman" w:hAnsi="Times New Roman" w:cs="Times New Roman"/>
          <w:sz w:val="26"/>
          <w:szCs w:val="26"/>
        </w:rPr>
      </w:pPr>
      <w:bookmarkStart w:id="1713" w:name="_Toc175728292"/>
      <w:bookmarkStart w:id="1714" w:name="_Toc208914218"/>
      <w:bookmarkStart w:id="1715" w:name="_Toc269727542"/>
      <w:bookmarkStart w:id="1716" w:name="_Toc63361309"/>
      <w:r w:rsidRPr="00342385">
        <w:rPr>
          <w:rFonts w:ascii="Times New Roman" w:hAnsi="Times New Roman" w:cs="Times New Roman"/>
          <w:sz w:val="26"/>
          <w:szCs w:val="26"/>
        </w:rPr>
        <w:lastRenderedPageBreak/>
        <w:t>Бюджет</w:t>
      </w:r>
      <w:bookmarkEnd w:id="1713"/>
      <w:bookmarkEnd w:id="1714"/>
      <w:bookmarkEnd w:id="1715"/>
      <w:bookmarkEnd w:id="1716"/>
    </w:p>
    <w:p w:rsidR="00E92A73" w:rsidRPr="00342385" w:rsidRDefault="00E92A73" w:rsidP="00342385">
      <w:pPr>
        <w:rPr>
          <w:sz w:val="26"/>
          <w:szCs w:val="26"/>
        </w:rPr>
      </w:pPr>
      <w:r w:rsidRPr="00342385">
        <w:rPr>
          <w:sz w:val="26"/>
          <w:szCs w:val="26"/>
        </w:rPr>
        <w:t>В системе реализована возможность формирования бюджета в указанной группировке. Бюджет в данном случае представляе</w:t>
      </w:r>
      <w:r w:rsidR="007A5958">
        <w:rPr>
          <w:sz w:val="26"/>
          <w:szCs w:val="26"/>
        </w:rPr>
        <w:t>тся виде древовидной структуры.</w:t>
      </w:r>
    </w:p>
    <w:p w:rsidR="00E92A73" w:rsidRPr="00342385" w:rsidRDefault="00E92A73" w:rsidP="00342385">
      <w:pPr>
        <w:ind w:left="431" w:firstLine="0"/>
        <w:rPr>
          <w:sz w:val="26"/>
          <w:szCs w:val="26"/>
        </w:rPr>
      </w:pPr>
    </w:p>
    <w:p w:rsidR="00E92A73" w:rsidRPr="00342385" w:rsidRDefault="00E92A73" w:rsidP="00342385">
      <w:pPr>
        <w:ind w:firstLine="0"/>
        <w:rPr>
          <w:sz w:val="26"/>
          <w:szCs w:val="26"/>
        </w:rPr>
      </w:pPr>
      <w:r w:rsidRPr="00342385">
        <w:rPr>
          <w:sz w:val="26"/>
          <w:szCs w:val="26"/>
        </w:rPr>
        <w:t xml:space="preserve">Доступ к интерфейсу осуществляется через меню: </w:t>
      </w:r>
      <w:r w:rsidRPr="00342385">
        <w:rPr>
          <w:i/>
          <w:sz w:val="26"/>
          <w:szCs w:val="26"/>
        </w:rPr>
        <w:t>Каталоги \ Финансы \ Бюджет.</w:t>
      </w:r>
    </w:p>
    <w:p w:rsidR="00E92A73" w:rsidRPr="00342385" w:rsidRDefault="00E92A73" w:rsidP="00342385">
      <w:pPr>
        <w:rPr>
          <w:sz w:val="26"/>
          <w:szCs w:val="26"/>
        </w:rPr>
      </w:pPr>
      <w:r w:rsidRPr="00342385">
        <w:rPr>
          <w:sz w:val="26"/>
          <w:szCs w:val="26"/>
        </w:rPr>
        <w:t>Права доступа для пользователей / групп пользователей выдаются через интерфейс: «</w:t>
      </w:r>
      <w:r w:rsidRPr="00342385">
        <w:rPr>
          <w:i/>
          <w:sz w:val="26"/>
          <w:szCs w:val="26"/>
        </w:rPr>
        <w:t>Пользователи, группы, права</w:t>
      </w:r>
      <w:r w:rsidRPr="00342385">
        <w:rPr>
          <w:sz w:val="26"/>
          <w:szCs w:val="26"/>
        </w:rPr>
        <w:t xml:space="preserve">» (доступ через пункт меню </w:t>
      </w:r>
      <w:r w:rsidRPr="00342385">
        <w:rPr>
          <w:i/>
          <w:sz w:val="26"/>
          <w:szCs w:val="26"/>
        </w:rPr>
        <w:t>Каталоги \ Права доступа \ Пользователи, группы, права</w:t>
      </w:r>
      <w:r w:rsidRPr="00342385">
        <w:rPr>
          <w:sz w:val="26"/>
          <w:szCs w:val="26"/>
        </w:rPr>
        <w:t>).</w:t>
      </w:r>
    </w:p>
    <w:p w:rsidR="00E92A73" w:rsidRPr="00342385" w:rsidRDefault="00E92A73" w:rsidP="00342385">
      <w:pPr>
        <w:ind w:left="431" w:firstLine="0"/>
        <w:rPr>
          <w:sz w:val="26"/>
          <w:szCs w:val="26"/>
        </w:rPr>
      </w:pPr>
    </w:p>
    <w:p w:rsidR="00E92A73" w:rsidRPr="00342385" w:rsidRDefault="00E92A73" w:rsidP="00342385">
      <w:pPr>
        <w:ind w:firstLine="0"/>
        <w:rPr>
          <w:sz w:val="26"/>
          <w:szCs w:val="26"/>
        </w:rPr>
      </w:pPr>
      <w:r w:rsidRPr="00342385">
        <w:rPr>
          <w:sz w:val="26"/>
          <w:szCs w:val="26"/>
        </w:rPr>
        <w:t>Настройка работы с бюджетом производиться в каталогах:</w:t>
      </w:r>
    </w:p>
    <w:p w:rsidR="00E92A73" w:rsidRPr="00342385" w:rsidRDefault="00E92A73" w:rsidP="00342385">
      <w:pPr>
        <w:numPr>
          <w:ilvl w:val="0"/>
          <w:numId w:val="31"/>
        </w:numPr>
        <w:rPr>
          <w:sz w:val="26"/>
          <w:szCs w:val="26"/>
        </w:rPr>
      </w:pPr>
      <w:r w:rsidRPr="00342385">
        <w:rPr>
          <w:sz w:val="26"/>
          <w:szCs w:val="26"/>
        </w:rPr>
        <w:t xml:space="preserve">Вид бюджета_Типы группировок (доступ через пункт меню </w:t>
      </w:r>
      <w:r w:rsidRPr="00342385">
        <w:rPr>
          <w:i/>
          <w:sz w:val="26"/>
          <w:szCs w:val="26"/>
        </w:rPr>
        <w:t>Каталоги \ Финансы \ Бюджет \ Вид бюджета_Типы группировок</w:t>
      </w:r>
      <w:r w:rsidRPr="00342385">
        <w:rPr>
          <w:sz w:val="26"/>
          <w:szCs w:val="26"/>
        </w:rPr>
        <w:t>)</w:t>
      </w:r>
      <w:r w:rsidRPr="00342385">
        <w:rPr>
          <w:i/>
          <w:sz w:val="26"/>
          <w:szCs w:val="26"/>
        </w:rPr>
        <w:t>;</w:t>
      </w:r>
    </w:p>
    <w:p w:rsidR="00E92A73" w:rsidRPr="00342385" w:rsidRDefault="00E92A73" w:rsidP="00342385">
      <w:pPr>
        <w:numPr>
          <w:ilvl w:val="0"/>
          <w:numId w:val="31"/>
        </w:numPr>
        <w:rPr>
          <w:sz w:val="26"/>
          <w:szCs w:val="26"/>
        </w:rPr>
      </w:pPr>
      <w:r w:rsidRPr="00342385">
        <w:rPr>
          <w:sz w:val="26"/>
          <w:szCs w:val="26"/>
        </w:rPr>
        <w:t xml:space="preserve">Связь между типами группировок (доступ через пункт меню </w:t>
      </w:r>
      <w:r w:rsidRPr="00342385">
        <w:rPr>
          <w:i/>
          <w:sz w:val="26"/>
          <w:szCs w:val="26"/>
        </w:rPr>
        <w:t>Каталоги \ Финансы \ Бюджет \ Связь между типами группировок</w:t>
      </w:r>
      <w:r w:rsidRPr="00342385">
        <w:rPr>
          <w:sz w:val="26"/>
          <w:szCs w:val="26"/>
        </w:rPr>
        <w:t>);</w:t>
      </w:r>
    </w:p>
    <w:p w:rsidR="00E92A73" w:rsidRPr="00342385" w:rsidRDefault="00E92A73" w:rsidP="00342385">
      <w:pPr>
        <w:numPr>
          <w:ilvl w:val="0"/>
          <w:numId w:val="31"/>
        </w:numPr>
        <w:rPr>
          <w:sz w:val="26"/>
          <w:szCs w:val="26"/>
        </w:rPr>
      </w:pPr>
      <w:r w:rsidRPr="00342385">
        <w:rPr>
          <w:sz w:val="26"/>
          <w:szCs w:val="26"/>
        </w:rPr>
        <w:t xml:space="preserve">Связь с услугами (доступ через пункт меню </w:t>
      </w:r>
      <w:r w:rsidRPr="00342385">
        <w:rPr>
          <w:i/>
          <w:sz w:val="26"/>
          <w:szCs w:val="26"/>
        </w:rPr>
        <w:t>Каталоги \ Финансы \ Бюджет \</w:t>
      </w:r>
      <w:r w:rsidRPr="00342385">
        <w:rPr>
          <w:sz w:val="26"/>
          <w:szCs w:val="26"/>
        </w:rPr>
        <w:t xml:space="preserve"> </w:t>
      </w:r>
      <w:r w:rsidRPr="00342385">
        <w:rPr>
          <w:i/>
          <w:sz w:val="26"/>
          <w:szCs w:val="26"/>
        </w:rPr>
        <w:t>Связь с услугами</w:t>
      </w:r>
      <w:r w:rsidRPr="00342385">
        <w:rPr>
          <w:sz w:val="26"/>
          <w:szCs w:val="26"/>
        </w:rPr>
        <w:t>);</w:t>
      </w:r>
    </w:p>
    <w:p w:rsidR="00E92A73" w:rsidRPr="00342385" w:rsidRDefault="00E92A73" w:rsidP="00342385">
      <w:pPr>
        <w:ind w:left="360" w:firstLine="0"/>
        <w:rPr>
          <w:sz w:val="26"/>
          <w:szCs w:val="26"/>
        </w:rPr>
      </w:pPr>
      <w:r w:rsidRPr="00342385">
        <w:rPr>
          <w:sz w:val="26"/>
          <w:szCs w:val="26"/>
        </w:rPr>
        <w:t xml:space="preserve">Выполнить отчет «Бюджет_начисления» можно выбрав в главном меню </w:t>
      </w:r>
      <w:r w:rsidRPr="00342385">
        <w:rPr>
          <w:i/>
          <w:sz w:val="26"/>
          <w:szCs w:val="26"/>
        </w:rPr>
        <w:t>Документ \ Отчеты \ Пользовательские отчеты \ Бюджет_начисления.</w:t>
      </w:r>
      <w:r w:rsidRPr="00342385">
        <w:rPr>
          <w:i/>
          <w:sz w:val="26"/>
          <w:szCs w:val="26"/>
          <w:lang w:val="en-US"/>
        </w:rPr>
        <w:t>rpt</w:t>
      </w:r>
      <w:r w:rsidRPr="00342385">
        <w:rPr>
          <w:sz w:val="26"/>
          <w:szCs w:val="26"/>
        </w:rPr>
        <w:t>).</w:t>
      </w:r>
    </w:p>
    <w:p w:rsidR="0086462E" w:rsidRPr="00342385" w:rsidRDefault="0086462E" w:rsidP="00342385">
      <w:pPr>
        <w:pStyle w:val="aff2"/>
        <w:keepNext/>
        <w:numPr>
          <w:ilvl w:val="0"/>
          <w:numId w:val="105"/>
        </w:numPr>
        <w:ind w:left="0" w:firstLine="0"/>
        <w:jc w:val="left"/>
        <w:outlineLvl w:val="1"/>
        <w:rPr>
          <w:b/>
          <w:bCs/>
          <w:iCs/>
          <w:smallCaps/>
          <w:noProof/>
          <w:vanish/>
          <w:spacing w:val="10"/>
          <w:sz w:val="26"/>
          <w:szCs w:val="26"/>
        </w:rPr>
      </w:pPr>
      <w:bookmarkStart w:id="1717" w:name="_Toc253659046"/>
      <w:bookmarkStart w:id="1718" w:name="_Toc257298507"/>
      <w:bookmarkStart w:id="1719" w:name="_Toc269727543"/>
      <w:bookmarkStart w:id="1720" w:name="_Toc269987101"/>
      <w:bookmarkStart w:id="1721" w:name="_Toc300666858"/>
      <w:bookmarkStart w:id="1722" w:name="_Toc300748692"/>
      <w:bookmarkStart w:id="1723" w:name="_Toc302052947"/>
      <w:bookmarkStart w:id="1724" w:name="_Toc306348569"/>
      <w:bookmarkStart w:id="1725" w:name="_Toc306349015"/>
      <w:bookmarkStart w:id="1726" w:name="_Toc306349836"/>
      <w:bookmarkStart w:id="1727" w:name="_Toc306349951"/>
      <w:bookmarkStart w:id="1728" w:name="_Toc306610865"/>
      <w:bookmarkStart w:id="1729" w:name="_Toc306615682"/>
      <w:bookmarkStart w:id="1730" w:name="_Toc307996735"/>
      <w:bookmarkStart w:id="1731" w:name="_Toc309052481"/>
      <w:bookmarkStart w:id="1732" w:name="_Toc309053783"/>
      <w:bookmarkStart w:id="1733" w:name="_Toc310517118"/>
      <w:bookmarkStart w:id="1734" w:name="_Toc310585648"/>
      <w:bookmarkStart w:id="1735" w:name="_Toc311120253"/>
      <w:bookmarkStart w:id="1736" w:name="_Toc311126208"/>
      <w:bookmarkStart w:id="1737" w:name="_Toc311555731"/>
      <w:bookmarkStart w:id="1738" w:name="_Toc311555998"/>
      <w:bookmarkStart w:id="1739" w:name="_Toc311809741"/>
      <w:bookmarkStart w:id="1740" w:name="_Toc314669479"/>
      <w:bookmarkStart w:id="1741" w:name="_Toc314669616"/>
      <w:bookmarkStart w:id="1742" w:name="_Toc314669765"/>
      <w:bookmarkStart w:id="1743" w:name="_Toc314670326"/>
      <w:bookmarkStart w:id="1744" w:name="_Toc314672056"/>
      <w:bookmarkStart w:id="1745" w:name="_Toc314673252"/>
      <w:bookmarkStart w:id="1746" w:name="_Toc315178004"/>
      <w:bookmarkStart w:id="1747" w:name="_Toc315180613"/>
      <w:bookmarkStart w:id="1748" w:name="_Toc315794504"/>
      <w:bookmarkStart w:id="1749" w:name="_Toc316297161"/>
      <w:bookmarkStart w:id="1750" w:name="_Toc320630636"/>
      <w:bookmarkStart w:id="1751" w:name="_Toc320631659"/>
      <w:bookmarkStart w:id="1752" w:name="_Toc321481537"/>
      <w:bookmarkStart w:id="1753" w:name="_Toc325453751"/>
      <w:bookmarkStart w:id="1754" w:name="_Toc326740289"/>
      <w:bookmarkStart w:id="1755" w:name="_Toc329332517"/>
      <w:bookmarkStart w:id="1756" w:name="_Toc329332724"/>
      <w:bookmarkStart w:id="1757" w:name="_Toc333410057"/>
      <w:bookmarkStart w:id="1758" w:name="_Toc339010723"/>
      <w:bookmarkStart w:id="1759" w:name="_Toc326740290"/>
      <w:bookmarkStart w:id="1760" w:name="_Toc329332518"/>
      <w:bookmarkStart w:id="1761" w:name="_Toc329332725"/>
      <w:bookmarkStart w:id="1762" w:name="_Toc333410058"/>
      <w:bookmarkStart w:id="1763" w:name="_Toc339010724"/>
      <w:bookmarkStart w:id="1764" w:name="_Toc326740295"/>
      <w:bookmarkStart w:id="1765" w:name="_Toc329332523"/>
      <w:bookmarkStart w:id="1766" w:name="_Toc329332730"/>
      <w:bookmarkStart w:id="1767" w:name="_Toc333410063"/>
      <w:bookmarkStart w:id="1768" w:name="_Toc339010729"/>
      <w:bookmarkStart w:id="1769" w:name="_Toc326740298"/>
      <w:bookmarkStart w:id="1770" w:name="_Toc329332526"/>
      <w:bookmarkStart w:id="1771" w:name="_Toc329332733"/>
      <w:bookmarkStart w:id="1772" w:name="_Toc333410066"/>
      <w:bookmarkStart w:id="1773" w:name="_Toc339010732"/>
      <w:bookmarkStart w:id="1774" w:name="_Toc341187923"/>
      <w:bookmarkStart w:id="1775" w:name="_Toc63361310"/>
      <w:bookmarkStart w:id="1776" w:name="_Toc175636293"/>
      <w:bookmarkStart w:id="1777" w:name="_Toc175728293"/>
      <w:bookmarkStart w:id="1778" w:name="_Toc208914219"/>
      <w:bookmarkStart w:id="1779" w:name="_Toc269727545"/>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rsidR="00E92A73" w:rsidRPr="00342385" w:rsidRDefault="00E92A73" w:rsidP="00342385">
      <w:pPr>
        <w:pStyle w:val="2"/>
        <w:spacing w:before="0" w:after="0"/>
        <w:rPr>
          <w:rFonts w:ascii="Times New Roman" w:hAnsi="Times New Roman" w:cs="Times New Roman"/>
          <w:sz w:val="26"/>
          <w:szCs w:val="26"/>
        </w:rPr>
      </w:pPr>
      <w:bookmarkStart w:id="1780" w:name="_Toc63361311"/>
      <w:r w:rsidRPr="00342385">
        <w:rPr>
          <w:rFonts w:ascii="Times New Roman" w:hAnsi="Times New Roman" w:cs="Times New Roman"/>
          <w:sz w:val="26"/>
          <w:szCs w:val="26"/>
        </w:rPr>
        <w:t>Вид бюджета/Типы группировок</w:t>
      </w:r>
      <w:bookmarkEnd w:id="1776"/>
      <w:bookmarkEnd w:id="1777"/>
      <w:bookmarkEnd w:id="1778"/>
      <w:bookmarkEnd w:id="1779"/>
      <w:bookmarkEnd w:id="1780"/>
    </w:p>
    <w:p w:rsidR="00E92A73" w:rsidRPr="00342385" w:rsidRDefault="00E92A73" w:rsidP="00342385">
      <w:pPr>
        <w:ind w:firstLine="0"/>
        <w:rPr>
          <w:sz w:val="26"/>
          <w:szCs w:val="26"/>
        </w:rPr>
      </w:pPr>
      <w:r w:rsidRPr="00342385">
        <w:rPr>
          <w:sz w:val="26"/>
          <w:szCs w:val="26"/>
        </w:rPr>
        <w:t>Данный интерфейс предназначен для добавления, редактирования и удаления видов бюджета и типов группировки.</w:t>
      </w:r>
    </w:p>
    <w:p w:rsidR="00E92A73" w:rsidRPr="00342385" w:rsidRDefault="00E92A73" w:rsidP="00342385">
      <w:pPr>
        <w:ind w:firstLine="0"/>
        <w:rPr>
          <w:sz w:val="26"/>
          <w:szCs w:val="26"/>
        </w:rPr>
      </w:pPr>
      <w:r w:rsidRPr="00342385">
        <w:rPr>
          <w:b/>
          <w:i/>
          <w:sz w:val="26"/>
          <w:szCs w:val="26"/>
        </w:rPr>
        <w:t>Вид бюджета</w:t>
      </w:r>
      <w:r w:rsidRPr="00342385">
        <w:rPr>
          <w:sz w:val="26"/>
          <w:szCs w:val="26"/>
        </w:rPr>
        <w:t xml:space="preserve"> – это наименование структуры данных, которая включает в себя типы группировки (статьи, подстатьи). Видов бюджета может быть несколько. Например, филиала и головной организации.</w:t>
      </w:r>
    </w:p>
    <w:p w:rsidR="00E92A73" w:rsidRPr="00342385" w:rsidRDefault="00E92A73" w:rsidP="00342385">
      <w:pPr>
        <w:ind w:firstLine="0"/>
        <w:rPr>
          <w:sz w:val="26"/>
          <w:szCs w:val="26"/>
        </w:rPr>
      </w:pPr>
      <w:r w:rsidRPr="00342385">
        <w:rPr>
          <w:b/>
          <w:i/>
          <w:sz w:val="26"/>
          <w:szCs w:val="26"/>
        </w:rPr>
        <w:t>Типы группировки</w:t>
      </w:r>
      <w:r w:rsidRPr="00342385">
        <w:rPr>
          <w:sz w:val="26"/>
          <w:szCs w:val="26"/>
        </w:rPr>
        <w:t xml:space="preserve"> показывают вложенность бюджета. В связи с чем самый первый тип группировки (верхний) – это самая максимальная группировка, а самый последний (нижний) – это</w:t>
      </w:r>
      <w:r w:rsidR="007A5958">
        <w:rPr>
          <w:sz w:val="26"/>
          <w:szCs w:val="26"/>
        </w:rPr>
        <w:t xml:space="preserve"> самая минимальная группировка.</w:t>
      </w:r>
    </w:p>
    <w:p w:rsidR="00B61124" w:rsidRPr="00342385" w:rsidRDefault="00B61124" w:rsidP="00342385">
      <w:pPr>
        <w:ind w:left="431" w:firstLine="0"/>
        <w:jc w:val="right"/>
        <w:rPr>
          <w:sz w:val="26"/>
          <w:szCs w:val="26"/>
        </w:rPr>
      </w:pPr>
    </w:p>
    <w:p w:rsidR="00B61124" w:rsidRPr="00342385" w:rsidRDefault="00B61124" w:rsidP="00342385">
      <w:pPr>
        <w:ind w:left="431" w:firstLine="0"/>
        <w:jc w:val="right"/>
        <w:rPr>
          <w:sz w:val="26"/>
          <w:szCs w:val="26"/>
        </w:rPr>
      </w:pPr>
    </w:p>
    <w:p w:rsidR="00B61124" w:rsidRPr="00342385" w:rsidRDefault="00B61124" w:rsidP="00342385">
      <w:pPr>
        <w:ind w:left="431" w:firstLine="0"/>
        <w:jc w:val="right"/>
        <w:rPr>
          <w:sz w:val="26"/>
          <w:szCs w:val="26"/>
        </w:rPr>
      </w:pPr>
    </w:p>
    <w:p w:rsidR="00B61124" w:rsidRPr="00342385" w:rsidRDefault="00B61124" w:rsidP="00342385">
      <w:pPr>
        <w:ind w:left="431" w:firstLine="0"/>
        <w:jc w:val="right"/>
        <w:rPr>
          <w:sz w:val="26"/>
          <w:szCs w:val="26"/>
        </w:rPr>
      </w:pPr>
    </w:p>
    <w:p w:rsidR="00E92A73" w:rsidRPr="00342385" w:rsidRDefault="00E92A73" w:rsidP="00342385">
      <w:pPr>
        <w:ind w:left="431" w:firstLine="0"/>
        <w:jc w:val="right"/>
        <w:rPr>
          <w:sz w:val="26"/>
          <w:szCs w:val="26"/>
        </w:rPr>
      </w:pPr>
      <w:r w:rsidRPr="00342385">
        <w:rPr>
          <w:sz w:val="26"/>
          <w:szCs w:val="26"/>
        </w:rPr>
        <w:t>Рисунок 1.</w:t>
      </w:r>
    </w:p>
    <w:p w:rsidR="00E92A73" w:rsidRPr="00342385" w:rsidRDefault="00024311" w:rsidP="00342385">
      <w:pPr>
        <w:ind w:firstLine="0"/>
        <w:jc w:val="right"/>
        <w:rPr>
          <w:sz w:val="26"/>
          <w:szCs w:val="26"/>
        </w:rPr>
      </w:pPr>
      <w:r w:rsidRPr="00342385">
        <w:rPr>
          <w:noProof/>
          <w:sz w:val="26"/>
          <w:szCs w:val="26"/>
          <w:lang w:eastAsia="ru-RU"/>
        </w:rPr>
        <w:lastRenderedPageBreak/>
        <w:drawing>
          <wp:inline distT="0" distB="0" distL="0" distR="0" wp14:anchorId="5680D83D" wp14:editId="27F48669">
            <wp:extent cx="5943600" cy="2451100"/>
            <wp:effectExtent l="0" t="0" r="0" b="0"/>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inline>
        </w:drawing>
      </w:r>
    </w:p>
    <w:p w:rsidR="00E92A73" w:rsidRPr="00342385" w:rsidRDefault="00E92A73" w:rsidP="00342385">
      <w:pPr>
        <w:ind w:firstLine="0"/>
        <w:rPr>
          <w:sz w:val="26"/>
          <w:szCs w:val="26"/>
        </w:rPr>
      </w:pPr>
      <w:r w:rsidRPr="00342385">
        <w:rPr>
          <w:sz w:val="26"/>
          <w:szCs w:val="26"/>
        </w:rPr>
        <w:t>Из рис.1 видно, что вид бюджета «Филиал» включает все себя 3 типа группировки: Вид бизнеса, Тип связи, Статья. «Вид бизнеса» - максимальная группировка, «Статья» - минимальная группировка. Уровень вложенности неограничен и задается числом.</w:t>
      </w:r>
    </w:p>
    <w:p w:rsidR="00E92A73" w:rsidRPr="00342385" w:rsidRDefault="00E92A73" w:rsidP="00342385">
      <w:pPr>
        <w:ind w:firstLine="0"/>
        <w:rPr>
          <w:sz w:val="26"/>
          <w:szCs w:val="26"/>
        </w:rPr>
      </w:pPr>
      <w:r w:rsidRPr="00342385">
        <w:rPr>
          <w:sz w:val="26"/>
          <w:szCs w:val="26"/>
        </w:rPr>
        <w:t>Для работы с видами бюджета используется левая часть формы. Для добавления вида бюджета используется кнопка «Добавить». В открывшейся форме требуется ввести наименование бюджета и нажать кнопку «Сохранить».</w:t>
      </w:r>
    </w:p>
    <w:p w:rsidR="00E92A73" w:rsidRPr="00342385" w:rsidRDefault="00E92A73" w:rsidP="00342385">
      <w:pPr>
        <w:ind w:left="431" w:firstLine="0"/>
        <w:jc w:val="right"/>
        <w:rPr>
          <w:sz w:val="26"/>
          <w:szCs w:val="26"/>
        </w:rPr>
      </w:pPr>
      <w:r w:rsidRPr="00342385">
        <w:rPr>
          <w:sz w:val="26"/>
          <w:szCs w:val="26"/>
        </w:rPr>
        <w:t>Рисунок 2</w:t>
      </w:r>
    </w:p>
    <w:p w:rsidR="00E92A73" w:rsidRPr="00342385" w:rsidRDefault="00024311" w:rsidP="00342385">
      <w:pPr>
        <w:ind w:left="791" w:firstLine="0"/>
        <w:rPr>
          <w:sz w:val="26"/>
          <w:szCs w:val="26"/>
        </w:rPr>
      </w:pPr>
      <w:r w:rsidRPr="00342385">
        <w:rPr>
          <w:noProof/>
          <w:sz w:val="26"/>
          <w:szCs w:val="26"/>
          <w:lang w:eastAsia="ru-RU"/>
        </w:rPr>
        <w:drawing>
          <wp:inline distT="0" distB="0" distL="0" distR="0" wp14:anchorId="6AD53359" wp14:editId="101FC8EF">
            <wp:extent cx="3619500" cy="1016000"/>
            <wp:effectExtent l="0" t="0" r="0" b="0"/>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19500" cy="1016000"/>
                    </a:xfrm>
                    <a:prstGeom prst="rect">
                      <a:avLst/>
                    </a:prstGeom>
                    <a:noFill/>
                    <a:ln>
                      <a:noFill/>
                    </a:ln>
                  </pic:spPr>
                </pic:pic>
              </a:graphicData>
            </a:graphic>
          </wp:inline>
        </w:drawing>
      </w:r>
      <w:r w:rsidR="00E92A73" w:rsidRPr="00342385">
        <w:rPr>
          <w:sz w:val="26"/>
          <w:szCs w:val="26"/>
        </w:rPr>
        <w:t>.</w:t>
      </w:r>
    </w:p>
    <w:p w:rsidR="00E92A73" w:rsidRPr="00342385" w:rsidRDefault="00E92A73" w:rsidP="00342385">
      <w:pPr>
        <w:ind w:left="791" w:firstLine="0"/>
        <w:rPr>
          <w:sz w:val="26"/>
          <w:szCs w:val="26"/>
        </w:rPr>
      </w:pPr>
      <w:r w:rsidRPr="00342385">
        <w:rPr>
          <w:sz w:val="26"/>
          <w:szCs w:val="26"/>
        </w:rPr>
        <w:t>Для изменения вида бюджета используется кнопка «Редактировать». В открывшейся форме требуется ввести новое наименование бюджета и нажать кнопку «Сохранить».</w:t>
      </w:r>
    </w:p>
    <w:p w:rsidR="00E92A73" w:rsidRPr="00342385" w:rsidRDefault="00E92A73" w:rsidP="00342385">
      <w:pPr>
        <w:ind w:left="431" w:firstLine="0"/>
        <w:jc w:val="right"/>
        <w:rPr>
          <w:sz w:val="26"/>
          <w:szCs w:val="26"/>
        </w:rPr>
      </w:pPr>
      <w:r w:rsidRPr="00342385">
        <w:rPr>
          <w:sz w:val="26"/>
          <w:szCs w:val="26"/>
        </w:rPr>
        <w:t>Рисунок 3</w:t>
      </w:r>
    </w:p>
    <w:p w:rsidR="00E92A73" w:rsidRPr="00342385" w:rsidRDefault="00024311" w:rsidP="00342385">
      <w:pPr>
        <w:ind w:left="791" w:firstLine="0"/>
        <w:rPr>
          <w:sz w:val="26"/>
          <w:szCs w:val="26"/>
        </w:rPr>
      </w:pPr>
      <w:r w:rsidRPr="00342385">
        <w:rPr>
          <w:noProof/>
          <w:sz w:val="26"/>
          <w:szCs w:val="26"/>
          <w:lang w:eastAsia="ru-RU"/>
        </w:rPr>
        <w:drawing>
          <wp:inline distT="0" distB="0" distL="0" distR="0" wp14:anchorId="2E6C2602" wp14:editId="05FAE283">
            <wp:extent cx="3619500" cy="1016000"/>
            <wp:effectExtent l="0" t="0" r="0" b="0"/>
            <wp:docPr id="164" name="Рисунок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619500" cy="1016000"/>
                    </a:xfrm>
                    <a:prstGeom prst="rect">
                      <a:avLst/>
                    </a:prstGeom>
                    <a:noFill/>
                    <a:ln>
                      <a:noFill/>
                    </a:ln>
                  </pic:spPr>
                </pic:pic>
              </a:graphicData>
            </a:graphic>
          </wp:inline>
        </w:drawing>
      </w:r>
      <w:r w:rsidR="00E92A73" w:rsidRPr="00342385">
        <w:rPr>
          <w:sz w:val="26"/>
          <w:szCs w:val="26"/>
        </w:rPr>
        <w:t>.</w:t>
      </w:r>
    </w:p>
    <w:p w:rsidR="00E92A73" w:rsidRPr="00342385" w:rsidRDefault="00E92A73" w:rsidP="00342385">
      <w:pPr>
        <w:ind w:left="791" w:firstLine="0"/>
        <w:rPr>
          <w:sz w:val="26"/>
          <w:szCs w:val="26"/>
        </w:rPr>
      </w:pPr>
      <w:r w:rsidRPr="00342385">
        <w:rPr>
          <w:sz w:val="26"/>
          <w:szCs w:val="26"/>
        </w:rPr>
        <w:t>Для удаления бюджета используется кнопка «Удалить». В открывшемся окне предупреждения нажать кнопку «Ок».</w:t>
      </w:r>
    </w:p>
    <w:p w:rsidR="00E92A73" w:rsidRPr="00342385" w:rsidRDefault="00E92A73" w:rsidP="00342385">
      <w:pPr>
        <w:ind w:left="431" w:firstLine="0"/>
        <w:jc w:val="right"/>
        <w:rPr>
          <w:sz w:val="26"/>
          <w:szCs w:val="26"/>
        </w:rPr>
      </w:pPr>
      <w:r w:rsidRPr="00342385">
        <w:rPr>
          <w:sz w:val="26"/>
          <w:szCs w:val="26"/>
        </w:rPr>
        <w:t>Рисунок 4</w:t>
      </w:r>
    </w:p>
    <w:p w:rsidR="00E92A73" w:rsidRPr="00342385" w:rsidRDefault="00024311" w:rsidP="00342385">
      <w:pPr>
        <w:ind w:left="791" w:firstLine="0"/>
        <w:rPr>
          <w:sz w:val="26"/>
          <w:szCs w:val="26"/>
        </w:rPr>
      </w:pPr>
      <w:r w:rsidRPr="00342385">
        <w:rPr>
          <w:noProof/>
          <w:sz w:val="26"/>
          <w:szCs w:val="26"/>
          <w:lang w:eastAsia="ru-RU"/>
        </w:rPr>
        <w:lastRenderedPageBreak/>
        <w:drawing>
          <wp:inline distT="0" distB="0" distL="0" distR="0" wp14:anchorId="04D06F85" wp14:editId="4B52F012">
            <wp:extent cx="1765300" cy="1130300"/>
            <wp:effectExtent l="0" t="0" r="0" b="0"/>
            <wp:docPr id="165"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65300" cy="1130300"/>
                    </a:xfrm>
                    <a:prstGeom prst="rect">
                      <a:avLst/>
                    </a:prstGeom>
                    <a:noFill/>
                    <a:ln>
                      <a:noFill/>
                    </a:ln>
                  </pic:spPr>
                </pic:pic>
              </a:graphicData>
            </a:graphic>
          </wp:inline>
        </w:drawing>
      </w:r>
      <w:r w:rsidR="00E92A73" w:rsidRPr="00342385">
        <w:rPr>
          <w:sz w:val="26"/>
          <w:szCs w:val="26"/>
        </w:rPr>
        <w:t>.</w:t>
      </w:r>
    </w:p>
    <w:p w:rsidR="00E92A73" w:rsidRPr="00342385" w:rsidRDefault="00E92A73" w:rsidP="00342385">
      <w:pPr>
        <w:ind w:left="791" w:firstLine="0"/>
        <w:rPr>
          <w:sz w:val="26"/>
          <w:szCs w:val="26"/>
        </w:rPr>
      </w:pPr>
    </w:p>
    <w:p w:rsidR="00E92A73" w:rsidRPr="00342385" w:rsidRDefault="00E92A73" w:rsidP="00342385">
      <w:pPr>
        <w:ind w:firstLine="0"/>
        <w:rPr>
          <w:sz w:val="26"/>
          <w:szCs w:val="26"/>
        </w:rPr>
      </w:pPr>
      <w:r w:rsidRPr="00342385">
        <w:rPr>
          <w:sz w:val="26"/>
          <w:szCs w:val="26"/>
        </w:rPr>
        <w:t>Для работы с типами группировок используется правая часть формы. Для добавления нового типа группировки используется кнопка «Добавить».</w:t>
      </w:r>
    </w:p>
    <w:p w:rsidR="00E92A73" w:rsidRPr="00342385" w:rsidRDefault="00E92A73" w:rsidP="00342385">
      <w:pPr>
        <w:ind w:left="431" w:firstLine="0"/>
        <w:jc w:val="right"/>
        <w:rPr>
          <w:sz w:val="26"/>
          <w:szCs w:val="26"/>
        </w:rPr>
      </w:pPr>
      <w:r w:rsidRPr="00342385">
        <w:rPr>
          <w:sz w:val="26"/>
          <w:szCs w:val="26"/>
        </w:rPr>
        <w:t>Рисунок 5</w:t>
      </w:r>
    </w:p>
    <w:p w:rsidR="00E92A73" w:rsidRPr="00342385" w:rsidRDefault="00024311" w:rsidP="00342385">
      <w:pPr>
        <w:ind w:left="791" w:firstLine="0"/>
        <w:rPr>
          <w:sz w:val="26"/>
          <w:szCs w:val="26"/>
          <w:lang w:val="en-US"/>
        </w:rPr>
      </w:pPr>
      <w:r w:rsidRPr="00342385">
        <w:rPr>
          <w:noProof/>
          <w:sz w:val="26"/>
          <w:szCs w:val="26"/>
          <w:lang w:eastAsia="ru-RU"/>
        </w:rPr>
        <w:drawing>
          <wp:inline distT="0" distB="0" distL="0" distR="0" wp14:anchorId="47D0C991" wp14:editId="2FD19026">
            <wp:extent cx="4673600" cy="1993900"/>
            <wp:effectExtent l="0" t="0" r="0" b="0"/>
            <wp:docPr id="166" name="Рисунок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73600" cy="1993900"/>
                    </a:xfrm>
                    <a:prstGeom prst="rect">
                      <a:avLst/>
                    </a:prstGeom>
                    <a:noFill/>
                    <a:ln>
                      <a:noFill/>
                    </a:ln>
                  </pic:spPr>
                </pic:pic>
              </a:graphicData>
            </a:graphic>
          </wp:inline>
        </w:drawing>
      </w:r>
    </w:p>
    <w:p w:rsidR="00E92A73" w:rsidRPr="00342385" w:rsidRDefault="00E92A73" w:rsidP="00342385">
      <w:pPr>
        <w:ind w:firstLine="0"/>
        <w:rPr>
          <w:sz w:val="26"/>
          <w:szCs w:val="26"/>
        </w:rPr>
      </w:pPr>
      <w:r w:rsidRPr="00342385">
        <w:rPr>
          <w:sz w:val="26"/>
          <w:szCs w:val="26"/>
        </w:rPr>
        <w:t>Обязательные поля для заполнения: Наименование типа группировки и уровень типа группировки (уровень вложенности).</w:t>
      </w:r>
    </w:p>
    <w:p w:rsidR="00E92A73" w:rsidRPr="00342385" w:rsidRDefault="00E92A73" w:rsidP="00342385">
      <w:pPr>
        <w:ind w:left="791" w:firstLine="0"/>
        <w:rPr>
          <w:sz w:val="26"/>
          <w:szCs w:val="26"/>
        </w:rPr>
      </w:pPr>
    </w:p>
    <w:p w:rsidR="00E92A73" w:rsidRPr="00342385" w:rsidRDefault="00E92A73" w:rsidP="00342385">
      <w:pPr>
        <w:ind w:firstLine="0"/>
        <w:rPr>
          <w:sz w:val="26"/>
          <w:szCs w:val="26"/>
        </w:rPr>
      </w:pPr>
      <w:r w:rsidRPr="00342385">
        <w:rPr>
          <w:sz w:val="26"/>
          <w:szCs w:val="26"/>
        </w:rPr>
        <w:t>Необязательные поля для заполнения:</w:t>
      </w:r>
    </w:p>
    <w:p w:rsidR="00E92A73" w:rsidRPr="00342385" w:rsidRDefault="00E92A73" w:rsidP="00342385">
      <w:pPr>
        <w:numPr>
          <w:ilvl w:val="0"/>
          <w:numId w:val="32"/>
        </w:numPr>
        <w:rPr>
          <w:sz w:val="26"/>
          <w:szCs w:val="26"/>
        </w:rPr>
      </w:pPr>
      <w:r w:rsidRPr="00342385">
        <w:rPr>
          <w:sz w:val="26"/>
          <w:szCs w:val="26"/>
        </w:rPr>
        <w:t>Справочник по типу группировки – из списка можно указать таблицу или представление;</w:t>
      </w:r>
    </w:p>
    <w:p w:rsidR="00E92A73" w:rsidRPr="00342385" w:rsidRDefault="00E92A73" w:rsidP="00342385">
      <w:pPr>
        <w:numPr>
          <w:ilvl w:val="0"/>
          <w:numId w:val="32"/>
        </w:numPr>
        <w:rPr>
          <w:sz w:val="26"/>
          <w:szCs w:val="26"/>
        </w:rPr>
      </w:pPr>
      <w:r w:rsidRPr="00342385">
        <w:rPr>
          <w:sz w:val="26"/>
          <w:szCs w:val="26"/>
        </w:rPr>
        <w:t>Уникальное (</w:t>
      </w:r>
      <w:r w:rsidRPr="00342385">
        <w:rPr>
          <w:sz w:val="26"/>
          <w:szCs w:val="26"/>
          <w:lang w:val="en-US"/>
        </w:rPr>
        <w:t>ID</w:t>
      </w:r>
      <w:r w:rsidRPr="00342385">
        <w:rPr>
          <w:sz w:val="26"/>
          <w:szCs w:val="26"/>
        </w:rPr>
        <w:t>) поле из справочника – из списка можно указать поле-идентификатор из указанного выше справочника;</w:t>
      </w:r>
    </w:p>
    <w:p w:rsidR="00E92A73" w:rsidRPr="00342385" w:rsidRDefault="00E92A73" w:rsidP="00342385">
      <w:pPr>
        <w:numPr>
          <w:ilvl w:val="0"/>
          <w:numId w:val="32"/>
        </w:numPr>
        <w:rPr>
          <w:sz w:val="26"/>
          <w:szCs w:val="26"/>
        </w:rPr>
      </w:pPr>
      <w:r w:rsidRPr="00342385">
        <w:rPr>
          <w:sz w:val="26"/>
          <w:szCs w:val="26"/>
        </w:rPr>
        <w:t>Поле описание из справочника - из списка можно указать поле-описание из указанного выше справочника.</w:t>
      </w:r>
    </w:p>
    <w:p w:rsidR="00B61124" w:rsidRPr="00342385" w:rsidRDefault="00B61124" w:rsidP="00342385">
      <w:pPr>
        <w:ind w:left="900" w:firstLine="0"/>
        <w:rPr>
          <w:sz w:val="26"/>
          <w:szCs w:val="26"/>
        </w:rPr>
      </w:pPr>
    </w:p>
    <w:p w:rsidR="00E92A73" w:rsidRPr="00342385" w:rsidRDefault="00E92A73" w:rsidP="00342385">
      <w:pPr>
        <w:ind w:firstLine="0"/>
        <w:rPr>
          <w:sz w:val="26"/>
          <w:szCs w:val="26"/>
        </w:rPr>
      </w:pPr>
      <w:r w:rsidRPr="00342385">
        <w:rPr>
          <w:sz w:val="26"/>
          <w:szCs w:val="26"/>
        </w:rPr>
        <w:t>Необязательные поля для заполнения используются для указания справочника и полей со значениями для типа группировки. Можно применять, если в базе ведутся таблицы или представления, содержащие в себе значения указанного типа группировки. Если указать эти поля, то можно облегчить ввод значений для типа группировки (см. пункт 2).</w:t>
      </w:r>
    </w:p>
    <w:p w:rsidR="00E92A73" w:rsidRPr="00342385" w:rsidRDefault="00E92A73" w:rsidP="00342385">
      <w:pPr>
        <w:ind w:left="791" w:firstLine="0"/>
        <w:rPr>
          <w:sz w:val="26"/>
          <w:szCs w:val="26"/>
        </w:rPr>
      </w:pPr>
    </w:p>
    <w:p w:rsidR="00E92A73" w:rsidRPr="00342385" w:rsidRDefault="00E92A73" w:rsidP="00342385">
      <w:pPr>
        <w:ind w:firstLine="0"/>
        <w:rPr>
          <w:sz w:val="26"/>
          <w:szCs w:val="26"/>
        </w:rPr>
      </w:pPr>
      <w:r w:rsidRPr="00342385">
        <w:rPr>
          <w:sz w:val="26"/>
          <w:szCs w:val="26"/>
        </w:rPr>
        <w:t>Для редактирования (изменения) типа группировки используется кнопка «Редактировать». В открывшейся форме требуется внести изменения и нажать кнопку «Сохранить».</w:t>
      </w:r>
    </w:p>
    <w:p w:rsidR="00E92A73" w:rsidRPr="00342385" w:rsidRDefault="00E92A73" w:rsidP="00342385">
      <w:pPr>
        <w:ind w:left="431" w:firstLine="0"/>
        <w:jc w:val="right"/>
        <w:rPr>
          <w:sz w:val="26"/>
          <w:szCs w:val="26"/>
        </w:rPr>
      </w:pPr>
      <w:r w:rsidRPr="00342385">
        <w:rPr>
          <w:sz w:val="26"/>
          <w:szCs w:val="26"/>
        </w:rPr>
        <w:t>Рисунок 6</w:t>
      </w:r>
    </w:p>
    <w:p w:rsidR="00E92A73" w:rsidRPr="00342385" w:rsidRDefault="00024311" w:rsidP="00342385">
      <w:pPr>
        <w:ind w:left="791" w:firstLine="0"/>
        <w:rPr>
          <w:sz w:val="26"/>
          <w:szCs w:val="26"/>
        </w:rPr>
      </w:pPr>
      <w:r w:rsidRPr="00342385">
        <w:rPr>
          <w:noProof/>
          <w:sz w:val="26"/>
          <w:szCs w:val="26"/>
          <w:lang w:eastAsia="ru-RU"/>
        </w:rPr>
        <w:drawing>
          <wp:inline distT="0" distB="0" distL="0" distR="0" wp14:anchorId="1593DECB" wp14:editId="64D6D52E">
            <wp:extent cx="4673600" cy="1993900"/>
            <wp:effectExtent l="0" t="0" r="0" b="0"/>
            <wp:docPr id="167" name="Рисунок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673600" cy="1993900"/>
                    </a:xfrm>
                    <a:prstGeom prst="rect">
                      <a:avLst/>
                    </a:prstGeom>
                    <a:noFill/>
                    <a:ln>
                      <a:noFill/>
                    </a:ln>
                  </pic:spPr>
                </pic:pic>
              </a:graphicData>
            </a:graphic>
          </wp:inline>
        </w:drawing>
      </w:r>
    </w:p>
    <w:p w:rsidR="00E92A73" w:rsidRPr="00342385" w:rsidRDefault="00E92A73" w:rsidP="00342385">
      <w:pPr>
        <w:ind w:left="791" w:firstLine="0"/>
        <w:rPr>
          <w:sz w:val="26"/>
          <w:szCs w:val="26"/>
        </w:rPr>
      </w:pPr>
      <w:r w:rsidRPr="00342385">
        <w:rPr>
          <w:sz w:val="26"/>
          <w:szCs w:val="26"/>
        </w:rPr>
        <w:t>Для удаления типа группировки используется кнопка «Удалить». В открывшемся окне предупреждения нажать кнопку «Ок».</w:t>
      </w:r>
    </w:p>
    <w:p w:rsidR="00E92A73" w:rsidRPr="00342385" w:rsidRDefault="00E92A73" w:rsidP="00342385">
      <w:pPr>
        <w:ind w:left="431" w:firstLine="0"/>
        <w:jc w:val="right"/>
        <w:rPr>
          <w:sz w:val="26"/>
          <w:szCs w:val="26"/>
        </w:rPr>
      </w:pPr>
      <w:r w:rsidRPr="00342385">
        <w:rPr>
          <w:sz w:val="26"/>
          <w:szCs w:val="26"/>
        </w:rPr>
        <w:t>Рисунок 7</w:t>
      </w:r>
    </w:p>
    <w:p w:rsidR="00E92A73" w:rsidRPr="00342385" w:rsidRDefault="00024311" w:rsidP="00342385">
      <w:pPr>
        <w:ind w:left="791" w:firstLine="0"/>
        <w:rPr>
          <w:sz w:val="26"/>
          <w:szCs w:val="26"/>
        </w:rPr>
      </w:pPr>
      <w:r w:rsidRPr="00342385">
        <w:rPr>
          <w:noProof/>
          <w:sz w:val="26"/>
          <w:szCs w:val="26"/>
          <w:lang w:eastAsia="ru-RU"/>
        </w:rPr>
        <w:drawing>
          <wp:inline distT="0" distB="0" distL="0" distR="0" wp14:anchorId="20BD31D6" wp14:editId="152D9658">
            <wp:extent cx="1765300" cy="1130300"/>
            <wp:effectExtent l="0" t="0" r="0" b="0"/>
            <wp:docPr id="168" name="Рисунок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65300" cy="1130300"/>
                    </a:xfrm>
                    <a:prstGeom prst="rect">
                      <a:avLst/>
                    </a:prstGeom>
                    <a:noFill/>
                    <a:ln>
                      <a:noFill/>
                    </a:ln>
                  </pic:spPr>
                </pic:pic>
              </a:graphicData>
            </a:graphic>
          </wp:inline>
        </w:drawing>
      </w:r>
      <w:r w:rsidR="00E92A73" w:rsidRPr="00342385">
        <w:rPr>
          <w:sz w:val="26"/>
          <w:szCs w:val="26"/>
        </w:rPr>
        <w:t>.</w:t>
      </w:r>
    </w:p>
    <w:p w:rsidR="00E92A73" w:rsidRPr="00342385" w:rsidRDefault="00E92A73" w:rsidP="00342385">
      <w:pPr>
        <w:ind w:left="791" w:firstLine="0"/>
        <w:rPr>
          <w:sz w:val="26"/>
          <w:szCs w:val="26"/>
        </w:rPr>
      </w:pPr>
    </w:p>
    <w:p w:rsidR="00E92A73" w:rsidRPr="00342385" w:rsidRDefault="00E92A73" w:rsidP="00342385">
      <w:pPr>
        <w:pStyle w:val="2"/>
        <w:numPr>
          <w:ilvl w:val="1"/>
          <w:numId w:val="1"/>
        </w:numPr>
        <w:spacing w:before="0" w:after="0"/>
        <w:rPr>
          <w:rFonts w:ascii="Times New Roman" w:hAnsi="Times New Roman" w:cs="Times New Roman"/>
          <w:sz w:val="26"/>
          <w:szCs w:val="26"/>
        </w:rPr>
      </w:pPr>
      <w:bookmarkStart w:id="1781" w:name="_Toc175636294"/>
      <w:bookmarkStart w:id="1782" w:name="_Toc175728294"/>
      <w:bookmarkStart w:id="1783" w:name="_Toc208914220"/>
      <w:bookmarkStart w:id="1784" w:name="_Toc269727546"/>
      <w:bookmarkStart w:id="1785" w:name="_Toc63361312"/>
      <w:r w:rsidRPr="00342385">
        <w:rPr>
          <w:rFonts w:ascii="Times New Roman" w:hAnsi="Times New Roman" w:cs="Times New Roman"/>
          <w:sz w:val="26"/>
          <w:szCs w:val="26"/>
        </w:rPr>
        <w:t>Связь между типами группировок</w:t>
      </w:r>
      <w:bookmarkEnd w:id="1781"/>
      <w:bookmarkEnd w:id="1782"/>
      <w:bookmarkEnd w:id="1783"/>
      <w:bookmarkEnd w:id="1784"/>
      <w:bookmarkEnd w:id="1785"/>
    </w:p>
    <w:p w:rsidR="00E92A73" w:rsidRPr="00342385" w:rsidRDefault="00E92A73" w:rsidP="00342385">
      <w:pPr>
        <w:ind w:firstLine="0"/>
        <w:rPr>
          <w:sz w:val="26"/>
          <w:szCs w:val="26"/>
        </w:rPr>
      </w:pPr>
      <w:r w:rsidRPr="00342385">
        <w:rPr>
          <w:sz w:val="26"/>
          <w:szCs w:val="26"/>
        </w:rPr>
        <w:t>Интерфейс предназначен для заполнения значениями типов группировки и связывание типов группировок между собой.</w:t>
      </w:r>
    </w:p>
    <w:p w:rsidR="00E92A73" w:rsidRPr="00342385" w:rsidRDefault="00E92A73" w:rsidP="00342385">
      <w:pPr>
        <w:ind w:left="431" w:firstLine="0"/>
        <w:jc w:val="right"/>
        <w:rPr>
          <w:sz w:val="26"/>
          <w:szCs w:val="26"/>
        </w:rPr>
      </w:pPr>
      <w:r w:rsidRPr="00342385">
        <w:rPr>
          <w:sz w:val="26"/>
          <w:szCs w:val="26"/>
        </w:rPr>
        <w:t>Рисунок 8</w:t>
      </w:r>
    </w:p>
    <w:p w:rsidR="00E92A73" w:rsidRPr="00342385" w:rsidRDefault="00024311" w:rsidP="00342385">
      <w:pPr>
        <w:ind w:left="791" w:firstLine="0"/>
        <w:rPr>
          <w:sz w:val="26"/>
          <w:szCs w:val="26"/>
        </w:rPr>
      </w:pPr>
      <w:r w:rsidRPr="00342385">
        <w:rPr>
          <w:noProof/>
          <w:sz w:val="26"/>
          <w:szCs w:val="26"/>
          <w:lang w:eastAsia="ru-RU"/>
        </w:rPr>
        <w:lastRenderedPageBreak/>
        <w:drawing>
          <wp:inline distT="0" distB="0" distL="0" distR="0" wp14:anchorId="10ED58E8" wp14:editId="7C7872D3">
            <wp:extent cx="5346700" cy="3441700"/>
            <wp:effectExtent l="0" t="0" r="0" b="0"/>
            <wp:docPr id="169" name="Рисунок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346700" cy="3441700"/>
                    </a:xfrm>
                    <a:prstGeom prst="rect">
                      <a:avLst/>
                    </a:prstGeom>
                    <a:noFill/>
                    <a:ln>
                      <a:noFill/>
                    </a:ln>
                  </pic:spPr>
                </pic:pic>
              </a:graphicData>
            </a:graphic>
          </wp:inline>
        </w:drawing>
      </w:r>
    </w:p>
    <w:p w:rsidR="00E92A73" w:rsidRPr="00342385" w:rsidRDefault="00E92A73" w:rsidP="00342385">
      <w:pPr>
        <w:ind w:left="791" w:firstLine="0"/>
        <w:rPr>
          <w:sz w:val="26"/>
          <w:szCs w:val="26"/>
        </w:rPr>
      </w:pPr>
    </w:p>
    <w:p w:rsidR="00E92A73" w:rsidRPr="00342385" w:rsidRDefault="00E92A73" w:rsidP="00342385">
      <w:pPr>
        <w:ind w:firstLine="0"/>
        <w:rPr>
          <w:sz w:val="26"/>
          <w:szCs w:val="26"/>
        </w:rPr>
      </w:pPr>
      <w:r w:rsidRPr="00342385">
        <w:rPr>
          <w:sz w:val="26"/>
          <w:szCs w:val="26"/>
        </w:rPr>
        <w:t>Кнопка [</w:t>
      </w:r>
      <w:r w:rsidRPr="00342385">
        <w:rPr>
          <w:b/>
          <w:sz w:val="26"/>
          <w:szCs w:val="26"/>
        </w:rPr>
        <w:t>Добавить</w:t>
      </w:r>
      <w:r w:rsidRPr="00342385">
        <w:rPr>
          <w:sz w:val="26"/>
          <w:szCs w:val="26"/>
        </w:rPr>
        <w:t>]</w:t>
      </w:r>
    </w:p>
    <w:p w:rsidR="00E92A73" w:rsidRPr="00342385" w:rsidRDefault="00E92A73" w:rsidP="00342385">
      <w:pPr>
        <w:ind w:firstLine="0"/>
        <w:rPr>
          <w:sz w:val="26"/>
          <w:szCs w:val="26"/>
        </w:rPr>
      </w:pPr>
      <w:r w:rsidRPr="00342385">
        <w:rPr>
          <w:sz w:val="26"/>
          <w:szCs w:val="26"/>
        </w:rPr>
        <w:t>Предназначена для добавления значения в определенный тип группировки и связывания значений типов группировки между собой.</w:t>
      </w:r>
    </w:p>
    <w:p w:rsidR="00E92A73" w:rsidRPr="00342385" w:rsidRDefault="00E92A73" w:rsidP="00342385">
      <w:pPr>
        <w:ind w:left="431" w:firstLine="0"/>
        <w:jc w:val="right"/>
        <w:rPr>
          <w:sz w:val="26"/>
          <w:szCs w:val="26"/>
        </w:rPr>
      </w:pPr>
      <w:r w:rsidRPr="00342385">
        <w:rPr>
          <w:sz w:val="26"/>
          <w:szCs w:val="26"/>
        </w:rPr>
        <w:t>Рисунок 8</w:t>
      </w:r>
    </w:p>
    <w:p w:rsidR="00E92A73" w:rsidRPr="00342385" w:rsidRDefault="00024311" w:rsidP="00342385">
      <w:pPr>
        <w:ind w:left="1151" w:firstLine="0"/>
        <w:rPr>
          <w:sz w:val="26"/>
          <w:szCs w:val="26"/>
        </w:rPr>
      </w:pPr>
      <w:r w:rsidRPr="00342385">
        <w:rPr>
          <w:noProof/>
          <w:sz w:val="26"/>
          <w:szCs w:val="26"/>
          <w:lang w:eastAsia="ru-RU"/>
        </w:rPr>
        <w:drawing>
          <wp:inline distT="0" distB="0" distL="0" distR="0" wp14:anchorId="33DA11D9" wp14:editId="4FEB7BC9">
            <wp:extent cx="4102100" cy="1460500"/>
            <wp:effectExtent l="0" t="0" r="0" b="0"/>
            <wp:docPr id="170" name="Рисунок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02100" cy="1460500"/>
                    </a:xfrm>
                    <a:prstGeom prst="rect">
                      <a:avLst/>
                    </a:prstGeom>
                    <a:noFill/>
                    <a:ln>
                      <a:noFill/>
                    </a:ln>
                  </pic:spPr>
                </pic:pic>
              </a:graphicData>
            </a:graphic>
          </wp:inline>
        </w:drawing>
      </w:r>
    </w:p>
    <w:p w:rsidR="00B61124" w:rsidRPr="00342385" w:rsidRDefault="00B61124" w:rsidP="00342385">
      <w:pPr>
        <w:ind w:firstLine="0"/>
        <w:rPr>
          <w:sz w:val="26"/>
          <w:szCs w:val="26"/>
          <w:lang w:val="en-US"/>
        </w:rPr>
      </w:pPr>
    </w:p>
    <w:p w:rsidR="00B61124" w:rsidRPr="00342385" w:rsidRDefault="00B61124" w:rsidP="00342385">
      <w:pPr>
        <w:ind w:firstLine="0"/>
        <w:rPr>
          <w:sz w:val="26"/>
          <w:szCs w:val="26"/>
          <w:lang w:val="en-US"/>
        </w:rPr>
      </w:pPr>
    </w:p>
    <w:p w:rsidR="00E92A73" w:rsidRPr="00342385" w:rsidRDefault="00E92A73" w:rsidP="00342385">
      <w:pPr>
        <w:numPr>
          <w:ilvl w:val="0"/>
          <w:numId w:val="33"/>
        </w:numPr>
        <w:rPr>
          <w:sz w:val="26"/>
          <w:szCs w:val="26"/>
        </w:rPr>
      </w:pPr>
      <w:r w:rsidRPr="00342385">
        <w:rPr>
          <w:sz w:val="26"/>
          <w:szCs w:val="26"/>
        </w:rPr>
        <w:t>Уровень добавления – определяет в какой тип группировки будет добавлено значение. Может принимать два значения: текущий уровень, определяется по текущей (выделенной) записи и подуровень;</w:t>
      </w:r>
    </w:p>
    <w:p w:rsidR="00E92A73" w:rsidRPr="00342385" w:rsidRDefault="00E92A73" w:rsidP="00342385">
      <w:pPr>
        <w:numPr>
          <w:ilvl w:val="0"/>
          <w:numId w:val="33"/>
        </w:numPr>
        <w:rPr>
          <w:sz w:val="26"/>
          <w:szCs w:val="26"/>
        </w:rPr>
      </w:pPr>
      <w:r w:rsidRPr="00342385">
        <w:rPr>
          <w:sz w:val="26"/>
          <w:szCs w:val="26"/>
        </w:rPr>
        <w:t>Наименование узла – информация, которая применяется для работы с внешними системами. Например, может содержать код статьи;</w:t>
      </w:r>
    </w:p>
    <w:p w:rsidR="00E92A73" w:rsidRPr="00342385" w:rsidRDefault="00E92A73" w:rsidP="00342385">
      <w:pPr>
        <w:numPr>
          <w:ilvl w:val="0"/>
          <w:numId w:val="33"/>
        </w:numPr>
        <w:rPr>
          <w:sz w:val="26"/>
          <w:szCs w:val="26"/>
        </w:rPr>
      </w:pPr>
      <w:r w:rsidRPr="00342385">
        <w:rPr>
          <w:sz w:val="26"/>
          <w:szCs w:val="26"/>
        </w:rPr>
        <w:t>Дополнительная информация – более подробная информация об узле.</w:t>
      </w:r>
    </w:p>
    <w:p w:rsidR="00E92A73" w:rsidRPr="00342385" w:rsidRDefault="00E92A73" w:rsidP="00342385">
      <w:pPr>
        <w:rPr>
          <w:sz w:val="26"/>
          <w:szCs w:val="26"/>
        </w:rPr>
      </w:pPr>
      <w:r w:rsidRPr="00342385">
        <w:rPr>
          <w:sz w:val="26"/>
          <w:szCs w:val="26"/>
        </w:rPr>
        <w:t>Наименование узла отображается в скобках (см. рис.7).</w:t>
      </w:r>
    </w:p>
    <w:p w:rsidR="00E92A73" w:rsidRPr="00342385" w:rsidRDefault="00E92A73" w:rsidP="00342385">
      <w:pPr>
        <w:ind w:left="1139" w:firstLine="0"/>
        <w:rPr>
          <w:sz w:val="26"/>
          <w:szCs w:val="26"/>
        </w:rPr>
      </w:pPr>
    </w:p>
    <w:p w:rsidR="00E92A73" w:rsidRPr="00342385" w:rsidRDefault="00E92A73" w:rsidP="00342385">
      <w:pPr>
        <w:ind w:firstLine="0"/>
        <w:rPr>
          <w:sz w:val="26"/>
          <w:szCs w:val="26"/>
        </w:rPr>
      </w:pPr>
      <w:r w:rsidRPr="00342385">
        <w:rPr>
          <w:sz w:val="26"/>
          <w:szCs w:val="26"/>
        </w:rPr>
        <w:t>Кнопка [</w:t>
      </w:r>
      <w:r w:rsidRPr="00342385">
        <w:rPr>
          <w:b/>
          <w:sz w:val="26"/>
          <w:szCs w:val="26"/>
        </w:rPr>
        <w:t>Редактировать</w:t>
      </w:r>
      <w:r w:rsidRPr="00342385">
        <w:rPr>
          <w:sz w:val="26"/>
          <w:szCs w:val="26"/>
        </w:rPr>
        <w:t>]</w:t>
      </w:r>
    </w:p>
    <w:p w:rsidR="00E92A73" w:rsidRPr="00342385" w:rsidRDefault="00E92A73" w:rsidP="00342385">
      <w:pPr>
        <w:ind w:firstLine="0"/>
        <w:rPr>
          <w:sz w:val="26"/>
          <w:szCs w:val="26"/>
        </w:rPr>
      </w:pPr>
      <w:r w:rsidRPr="00342385">
        <w:rPr>
          <w:sz w:val="26"/>
          <w:szCs w:val="26"/>
        </w:rPr>
        <w:t>Предназначена для редактирования значения типа группировки.</w:t>
      </w:r>
    </w:p>
    <w:p w:rsidR="00E92A73" w:rsidRPr="00342385" w:rsidRDefault="00E92A73" w:rsidP="00342385">
      <w:pPr>
        <w:ind w:left="431" w:firstLine="0"/>
        <w:jc w:val="right"/>
        <w:rPr>
          <w:sz w:val="26"/>
          <w:szCs w:val="26"/>
        </w:rPr>
      </w:pPr>
      <w:r w:rsidRPr="00342385">
        <w:rPr>
          <w:sz w:val="26"/>
          <w:szCs w:val="26"/>
        </w:rPr>
        <w:t>Рисунок 9</w:t>
      </w:r>
    </w:p>
    <w:p w:rsidR="00E92A73" w:rsidRPr="00342385" w:rsidRDefault="00024311" w:rsidP="00342385">
      <w:pPr>
        <w:ind w:left="1151" w:firstLine="0"/>
        <w:rPr>
          <w:sz w:val="26"/>
          <w:szCs w:val="26"/>
        </w:rPr>
      </w:pPr>
      <w:r w:rsidRPr="00342385">
        <w:rPr>
          <w:noProof/>
          <w:sz w:val="26"/>
          <w:szCs w:val="26"/>
          <w:lang w:eastAsia="ru-RU"/>
        </w:rPr>
        <w:drawing>
          <wp:inline distT="0" distB="0" distL="0" distR="0" wp14:anchorId="17F8B293" wp14:editId="3AE7821A">
            <wp:extent cx="2451100" cy="965200"/>
            <wp:effectExtent l="0" t="0" r="0" b="0"/>
            <wp:docPr id="171" name="Рисунок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51100" cy="965200"/>
                    </a:xfrm>
                    <a:prstGeom prst="rect">
                      <a:avLst/>
                    </a:prstGeom>
                    <a:noFill/>
                    <a:ln>
                      <a:noFill/>
                    </a:ln>
                  </pic:spPr>
                </pic:pic>
              </a:graphicData>
            </a:graphic>
          </wp:inline>
        </w:drawing>
      </w:r>
    </w:p>
    <w:p w:rsidR="00E92A73" w:rsidRPr="00342385" w:rsidRDefault="00E92A73" w:rsidP="00342385">
      <w:pPr>
        <w:ind w:left="1151" w:firstLine="0"/>
        <w:rPr>
          <w:sz w:val="26"/>
          <w:szCs w:val="26"/>
        </w:rPr>
      </w:pPr>
    </w:p>
    <w:p w:rsidR="00E92A73" w:rsidRPr="00342385" w:rsidRDefault="00E92A73" w:rsidP="00342385">
      <w:pPr>
        <w:ind w:firstLine="0"/>
        <w:rPr>
          <w:sz w:val="26"/>
          <w:szCs w:val="26"/>
        </w:rPr>
      </w:pPr>
      <w:r w:rsidRPr="00342385">
        <w:rPr>
          <w:sz w:val="26"/>
          <w:szCs w:val="26"/>
        </w:rPr>
        <w:t>Кнопка [</w:t>
      </w:r>
      <w:r w:rsidRPr="00342385">
        <w:rPr>
          <w:b/>
          <w:sz w:val="26"/>
          <w:szCs w:val="26"/>
        </w:rPr>
        <w:t>Удалить</w:t>
      </w:r>
      <w:r w:rsidRPr="00342385">
        <w:rPr>
          <w:sz w:val="26"/>
          <w:szCs w:val="26"/>
        </w:rPr>
        <w:t>]</w:t>
      </w:r>
    </w:p>
    <w:p w:rsidR="00E92A73" w:rsidRPr="00342385" w:rsidRDefault="00E92A73" w:rsidP="00342385">
      <w:pPr>
        <w:ind w:firstLine="0"/>
        <w:rPr>
          <w:sz w:val="26"/>
          <w:szCs w:val="26"/>
        </w:rPr>
      </w:pPr>
      <w:r w:rsidRPr="00342385">
        <w:rPr>
          <w:sz w:val="26"/>
          <w:szCs w:val="26"/>
        </w:rPr>
        <w:t>Предназначена для удаления значения типа группировки</w:t>
      </w:r>
    </w:p>
    <w:p w:rsidR="00E92A73" w:rsidRPr="00342385" w:rsidRDefault="00E92A73" w:rsidP="00342385">
      <w:pPr>
        <w:ind w:left="431" w:firstLine="0"/>
        <w:jc w:val="right"/>
        <w:rPr>
          <w:sz w:val="26"/>
          <w:szCs w:val="26"/>
        </w:rPr>
      </w:pPr>
      <w:r w:rsidRPr="00342385">
        <w:rPr>
          <w:sz w:val="26"/>
          <w:szCs w:val="26"/>
        </w:rPr>
        <w:t>Рисунок 10</w:t>
      </w:r>
    </w:p>
    <w:p w:rsidR="00E92A73" w:rsidRPr="00342385" w:rsidRDefault="00024311" w:rsidP="00342385">
      <w:pPr>
        <w:ind w:left="1151" w:firstLine="0"/>
        <w:rPr>
          <w:sz w:val="26"/>
          <w:szCs w:val="26"/>
          <w:lang w:val="en-US"/>
        </w:rPr>
      </w:pPr>
      <w:r w:rsidRPr="00342385">
        <w:rPr>
          <w:noProof/>
          <w:sz w:val="26"/>
          <w:szCs w:val="26"/>
          <w:lang w:eastAsia="ru-RU"/>
        </w:rPr>
        <w:drawing>
          <wp:inline distT="0" distB="0" distL="0" distR="0" wp14:anchorId="5E76EAF9" wp14:editId="13212FE5">
            <wp:extent cx="3708400" cy="1130300"/>
            <wp:effectExtent l="0" t="0" r="0" b="0"/>
            <wp:docPr id="172" name="Рисунок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708400" cy="1130300"/>
                    </a:xfrm>
                    <a:prstGeom prst="rect">
                      <a:avLst/>
                    </a:prstGeom>
                    <a:noFill/>
                    <a:ln>
                      <a:noFill/>
                    </a:ln>
                  </pic:spPr>
                </pic:pic>
              </a:graphicData>
            </a:graphic>
          </wp:inline>
        </w:drawing>
      </w:r>
    </w:p>
    <w:p w:rsidR="00E92A73" w:rsidRPr="00342385" w:rsidRDefault="00E92A73" w:rsidP="00342385">
      <w:pPr>
        <w:ind w:firstLine="0"/>
        <w:rPr>
          <w:sz w:val="26"/>
          <w:szCs w:val="26"/>
        </w:rPr>
      </w:pPr>
      <w:r w:rsidRPr="00342385">
        <w:rPr>
          <w:sz w:val="26"/>
          <w:szCs w:val="26"/>
        </w:rPr>
        <w:t>Кнопка [</w:t>
      </w:r>
      <w:r w:rsidRPr="00342385">
        <w:rPr>
          <w:b/>
          <w:sz w:val="26"/>
          <w:szCs w:val="26"/>
        </w:rPr>
        <w:t>Загрузка (многие ко многим)</w:t>
      </w:r>
      <w:r w:rsidRPr="00342385">
        <w:rPr>
          <w:sz w:val="26"/>
          <w:szCs w:val="26"/>
        </w:rPr>
        <w:t>]</w:t>
      </w:r>
    </w:p>
    <w:p w:rsidR="00E92A73" w:rsidRPr="00342385" w:rsidRDefault="00E92A73" w:rsidP="00342385">
      <w:pPr>
        <w:ind w:firstLine="0"/>
        <w:rPr>
          <w:sz w:val="26"/>
          <w:szCs w:val="26"/>
        </w:rPr>
      </w:pPr>
      <w:r w:rsidRPr="00342385">
        <w:rPr>
          <w:sz w:val="26"/>
          <w:szCs w:val="26"/>
        </w:rPr>
        <w:t>Предназначена для загрузки значений дочернего типа группировки и привязки этих значений к родительскому типу группировки. Многие-ко-многим означает, что все значения дочернего типа группировки привязываются ко всем значениям родительского типа группировки.</w:t>
      </w:r>
      <w:r w:rsidR="00B61124" w:rsidRPr="00342385">
        <w:rPr>
          <w:sz w:val="26"/>
          <w:szCs w:val="26"/>
        </w:rPr>
        <w:t xml:space="preserve"> </w:t>
      </w:r>
      <w:r w:rsidRPr="00342385">
        <w:rPr>
          <w:sz w:val="26"/>
          <w:szCs w:val="26"/>
        </w:rPr>
        <w:t>Может использоваться, если значения типа группировки, содержаться в какой-нибудь таблице или представлении. Для работы необходимо, что бы заполнены поля для дочернего типа группировки (см. рис.</w:t>
      </w:r>
      <w:r w:rsidR="007A5958">
        <w:rPr>
          <w:sz w:val="26"/>
          <w:szCs w:val="26"/>
        </w:rPr>
        <w:t>6):</w:t>
      </w:r>
    </w:p>
    <w:p w:rsidR="00E92A73" w:rsidRPr="00342385" w:rsidRDefault="00E92A73" w:rsidP="00342385">
      <w:pPr>
        <w:numPr>
          <w:ilvl w:val="0"/>
          <w:numId w:val="34"/>
        </w:numPr>
        <w:rPr>
          <w:sz w:val="26"/>
          <w:szCs w:val="26"/>
        </w:rPr>
      </w:pPr>
      <w:r w:rsidRPr="00342385">
        <w:rPr>
          <w:sz w:val="26"/>
          <w:szCs w:val="26"/>
        </w:rPr>
        <w:t>Справочник по типу группировки;</w:t>
      </w:r>
    </w:p>
    <w:p w:rsidR="00E92A73" w:rsidRPr="00342385" w:rsidRDefault="00E92A73" w:rsidP="00342385">
      <w:pPr>
        <w:numPr>
          <w:ilvl w:val="0"/>
          <w:numId w:val="34"/>
        </w:numPr>
        <w:rPr>
          <w:sz w:val="26"/>
          <w:szCs w:val="26"/>
        </w:rPr>
      </w:pPr>
      <w:r w:rsidRPr="00342385">
        <w:rPr>
          <w:sz w:val="26"/>
          <w:szCs w:val="26"/>
        </w:rPr>
        <w:t>Уникальное (</w:t>
      </w:r>
      <w:r w:rsidRPr="00342385">
        <w:rPr>
          <w:sz w:val="26"/>
          <w:szCs w:val="26"/>
          <w:lang w:val="en-US"/>
        </w:rPr>
        <w:t>ID</w:t>
      </w:r>
      <w:r w:rsidRPr="00342385">
        <w:rPr>
          <w:sz w:val="26"/>
          <w:szCs w:val="26"/>
        </w:rPr>
        <w:t>) поле из справочника;</w:t>
      </w:r>
    </w:p>
    <w:p w:rsidR="00E92A73" w:rsidRPr="00342385" w:rsidRDefault="00E92A73" w:rsidP="00342385">
      <w:pPr>
        <w:numPr>
          <w:ilvl w:val="0"/>
          <w:numId w:val="34"/>
        </w:numPr>
        <w:rPr>
          <w:sz w:val="26"/>
          <w:szCs w:val="26"/>
        </w:rPr>
      </w:pPr>
      <w:r w:rsidRPr="00342385">
        <w:rPr>
          <w:sz w:val="26"/>
          <w:szCs w:val="26"/>
        </w:rPr>
        <w:t>Поле описание из справочника.</w:t>
      </w:r>
    </w:p>
    <w:p w:rsidR="00CF1B4C" w:rsidRPr="00342385" w:rsidRDefault="00CF1B4C" w:rsidP="00342385">
      <w:pPr>
        <w:ind w:left="431" w:firstLine="0"/>
        <w:jc w:val="right"/>
        <w:rPr>
          <w:sz w:val="26"/>
          <w:szCs w:val="26"/>
          <w:lang w:val="en-US"/>
        </w:rPr>
      </w:pPr>
    </w:p>
    <w:p w:rsidR="00E92A73" w:rsidRPr="00342385" w:rsidRDefault="00E92A73" w:rsidP="00342385">
      <w:pPr>
        <w:ind w:left="431" w:firstLine="0"/>
        <w:jc w:val="right"/>
        <w:rPr>
          <w:sz w:val="26"/>
          <w:szCs w:val="26"/>
        </w:rPr>
      </w:pPr>
      <w:r w:rsidRPr="00342385">
        <w:rPr>
          <w:sz w:val="26"/>
          <w:szCs w:val="26"/>
        </w:rPr>
        <w:t>Рисунок 11</w:t>
      </w:r>
    </w:p>
    <w:p w:rsidR="00E92A73" w:rsidRPr="00342385" w:rsidRDefault="00024311" w:rsidP="00342385">
      <w:pPr>
        <w:ind w:left="1151" w:firstLine="0"/>
        <w:rPr>
          <w:sz w:val="26"/>
          <w:szCs w:val="26"/>
        </w:rPr>
      </w:pPr>
      <w:r w:rsidRPr="00342385">
        <w:rPr>
          <w:noProof/>
          <w:sz w:val="26"/>
          <w:szCs w:val="26"/>
          <w:lang w:eastAsia="ru-RU"/>
        </w:rPr>
        <w:lastRenderedPageBreak/>
        <w:drawing>
          <wp:inline distT="0" distB="0" distL="0" distR="0" wp14:anchorId="7B372B12" wp14:editId="0E7C4B4D">
            <wp:extent cx="3644900" cy="1143000"/>
            <wp:effectExtent l="0" t="0" r="0" b="0"/>
            <wp:docPr id="173" name="Рисунок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644900" cy="1143000"/>
                    </a:xfrm>
                    <a:prstGeom prst="rect">
                      <a:avLst/>
                    </a:prstGeom>
                    <a:noFill/>
                    <a:ln>
                      <a:noFill/>
                    </a:ln>
                  </pic:spPr>
                </pic:pic>
              </a:graphicData>
            </a:graphic>
          </wp:inline>
        </w:drawing>
      </w:r>
    </w:p>
    <w:p w:rsidR="00E92A73" w:rsidRPr="00342385" w:rsidRDefault="00E92A73" w:rsidP="00342385">
      <w:pPr>
        <w:ind w:firstLine="709"/>
        <w:rPr>
          <w:sz w:val="26"/>
          <w:szCs w:val="26"/>
        </w:rPr>
      </w:pPr>
      <w:r w:rsidRPr="00342385">
        <w:rPr>
          <w:sz w:val="26"/>
          <w:szCs w:val="26"/>
        </w:rPr>
        <w:t>Из рис.10 видно, что все значения типа группировки «Тип связи» (дочерний тип группировки) будут загружены и привязаны ко всем значениям типа группировки «Вид бизнеса» (родительский тип группировки).</w:t>
      </w:r>
    </w:p>
    <w:p w:rsidR="00CF1B4C" w:rsidRPr="00342385" w:rsidRDefault="00CF1B4C" w:rsidP="00342385">
      <w:pPr>
        <w:ind w:firstLine="709"/>
        <w:rPr>
          <w:sz w:val="26"/>
          <w:szCs w:val="26"/>
        </w:rPr>
      </w:pPr>
    </w:p>
    <w:p w:rsidR="00E92A73" w:rsidRPr="00342385" w:rsidRDefault="007A5958" w:rsidP="00342385">
      <w:pPr>
        <w:ind w:firstLine="0"/>
        <w:rPr>
          <w:i/>
          <w:sz w:val="26"/>
          <w:szCs w:val="26"/>
          <w:u w:val="single"/>
        </w:rPr>
      </w:pPr>
      <w:r>
        <w:rPr>
          <w:i/>
          <w:sz w:val="26"/>
          <w:szCs w:val="26"/>
          <w:u w:val="single"/>
        </w:rPr>
        <w:t>Особенности загрузки:</w:t>
      </w:r>
    </w:p>
    <w:p w:rsidR="00E92A73" w:rsidRPr="00342385" w:rsidRDefault="00E92A73" w:rsidP="00342385">
      <w:pPr>
        <w:ind w:firstLine="709"/>
        <w:rPr>
          <w:sz w:val="26"/>
          <w:szCs w:val="26"/>
        </w:rPr>
      </w:pPr>
      <w:r w:rsidRPr="00342385">
        <w:rPr>
          <w:sz w:val="26"/>
          <w:szCs w:val="26"/>
        </w:rPr>
        <w:t>Для загрузки верхнего (максимального) типа группировки – родительский тип группировки не указывается;</w:t>
      </w:r>
    </w:p>
    <w:p w:rsidR="00E92A73" w:rsidRPr="00342385" w:rsidRDefault="00E92A73" w:rsidP="00342385">
      <w:pPr>
        <w:ind w:firstLine="709"/>
        <w:rPr>
          <w:sz w:val="26"/>
          <w:szCs w:val="26"/>
        </w:rPr>
      </w:pPr>
      <w:r w:rsidRPr="00342385">
        <w:rPr>
          <w:sz w:val="26"/>
          <w:szCs w:val="26"/>
        </w:rPr>
        <w:t>При загрузке значений типа группировки, значение указанной в поле «Поле описание из справочника» попадает в поле «Дополнительная информация». Поле «Наименование узла» требуется проставлять самостоятельно;</w:t>
      </w:r>
    </w:p>
    <w:p w:rsidR="00E92A73" w:rsidRPr="00342385" w:rsidRDefault="00E92A73" w:rsidP="00342385">
      <w:pPr>
        <w:ind w:firstLine="709"/>
        <w:rPr>
          <w:sz w:val="26"/>
          <w:szCs w:val="26"/>
        </w:rPr>
      </w:pPr>
      <w:r w:rsidRPr="00342385">
        <w:rPr>
          <w:sz w:val="26"/>
          <w:szCs w:val="26"/>
        </w:rPr>
        <w:t>Если часть значений типа группировки уже была загружена, то загрузчик проверяет уже загруженные значения и грузит только новые (не дублирует записи).</w:t>
      </w:r>
    </w:p>
    <w:p w:rsidR="00CF1B4C" w:rsidRPr="00342385" w:rsidRDefault="00CF1B4C" w:rsidP="00342385">
      <w:pPr>
        <w:ind w:firstLine="0"/>
        <w:rPr>
          <w:sz w:val="26"/>
          <w:szCs w:val="26"/>
        </w:rPr>
      </w:pPr>
    </w:p>
    <w:p w:rsidR="00E92A73" w:rsidRPr="00342385" w:rsidRDefault="00E92A73" w:rsidP="00342385">
      <w:pPr>
        <w:ind w:firstLine="0"/>
        <w:rPr>
          <w:sz w:val="26"/>
          <w:szCs w:val="26"/>
        </w:rPr>
      </w:pPr>
      <w:r w:rsidRPr="00342385">
        <w:rPr>
          <w:sz w:val="26"/>
          <w:szCs w:val="26"/>
        </w:rPr>
        <w:t>Кнопка [</w:t>
      </w:r>
      <w:r w:rsidRPr="00342385">
        <w:rPr>
          <w:b/>
          <w:sz w:val="26"/>
          <w:szCs w:val="26"/>
        </w:rPr>
        <w:t>Загрузка соответствия</w:t>
      </w:r>
      <w:r w:rsidRPr="00342385">
        <w:rPr>
          <w:sz w:val="26"/>
          <w:szCs w:val="26"/>
        </w:rPr>
        <w:t>]</w:t>
      </w:r>
    </w:p>
    <w:p w:rsidR="00E92A73" w:rsidRPr="00342385" w:rsidRDefault="00E92A73" w:rsidP="00342385">
      <w:pPr>
        <w:ind w:firstLine="0"/>
        <w:rPr>
          <w:sz w:val="26"/>
          <w:szCs w:val="26"/>
        </w:rPr>
      </w:pPr>
      <w:r w:rsidRPr="00342385">
        <w:rPr>
          <w:sz w:val="26"/>
          <w:szCs w:val="26"/>
        </w:rPr>
        <w:t>Предназначена для загрузки значений дочернего типа группировки и привязки этих значений к родительскому типу группировки. Значения дочернего типа группировки привязываются к значениям родительского типа группировки через таблицу соответствия.</w:t>
      </w:r>
    </w:p>
    <w:p w:rsidR="00E92A73" w:rsidRPr="00342385" w:rsidRDefault="00E92A73" w:rsidP="00342385">
      <w:pPr>
        <w:ind w:left="431" w:firstLine="0"/>
        <w:jc w:val="right"/>
        <w:rPr>
          <w:sz w:val="26"/>
          <w:szCs w:val="26"/>
        </w:rPr>
      </w:pPr>
      <w:r w:rsidRPr="00342385">
        <w:rPr>
          <w:sz w:val="26"/>
          <w:szCs w:val="26"/>
        </w:rPr>
        <w:t>Рисунок 12</w:t>
      </w:r>
    </w:p>
    <w:p w:rsidR="00E92A73" w:rsidRPr="00342385" w:rsidRDefault="00024311" w:rsidP="00342385">
      <w:pPr>
        <w:ind w:left="1151" w:firstLine="0"/>
        <w:rPr>
          <w:sz w:val="26"/>
          <w:szCs w:val="26"/>
        </w:rPr>
      </w:pPr>
      <w:r w:rsidRPr="00342385">
        <w:rPr>
          <w:noProof/>
          <w:sz w:val="26"/>
          <w:szCs w:val="26"/>
          <w:lang w:eastAsia="ru-RU"/>
        </w:rPr>
        <w:drawing>
          <wp:inline distT="0" distB="0" distL="0" distR="0" wp14:anchorId="516182E4" wp14:editId="24E74E54">
            <wp:extent cx="4152900" cy="1879600"/>
            <wp:effectExtent l="0" t="0" r="0" b="0"/>
            <wp:docPr id="174" name="Рисунок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152900" cy="1879600"/>
                    </a:xfrm>
                    <a:prstGeom prst="rect">
                      <a:avLst/>
                    </a:prstGeom>
                    <a:noFill/>
                    <a:ln>
                      <a:noFill/>
                    </a:ln>
                  </pic:spPr>
                </pic:pic>
              </a:graphicData>
            </a:graphic>
          </wp:inline>
        </w:drawing>
      </w:r>
    </w:p>
    <w:p w:rsidR="00E92A73" w:rsidRPr="00342385" w:rsidRDefault="00E92A73" w:rsidP="00342385">
      <w:pPr>
        <w:ind w:firstLine="0"/>
        <w:rPr>
          <w:sz w:val="26"/>
          <w:szCs w:val="26"/>
        </w:rPr>
      </w:pPr>
      <w:r w:rsidRPr="00342385">
        <w:rPr>
          <w:sz w:val="26"/>
          <w:szCs w:val="26"/>
        </w:rPr>
        <w:t>В указанном родительском и дочерних типах группировки должны быт</w:t>
      </w:r>
      <w:r w:rsidR="007A5958">
        <w:rPr>
          <w:sz w:val="26"/>
          <w:szCs w:val="26"/>
        </w:rPr>
        <w:t>ь заполнены поля (см. рис.6):</w:t>
      </w:r>
    </w:p>
    <w:p w:rsidR="00E92A73" w:rsidRPr="00342385" w:rsidRDefault="00E92A73" w:rsidP="00342385">
      <w:pPr>
        <w:numPr>
          <w:ilvl w:val="0"/>
          <w:numId w:val="35"/>
        </w:numPr>
        <w:rPr>
          <w:sz w:val="26"/>
          <w:szCs w:val="26"/>
        </w:rPr>
      </w:pPr>
      <w:r w:rsidRPr="00342385">
        <w:rPr>
          <w:sz w:val="26"/>
          <w:szCs w:val="26"/>
        </w:rPr>
        <w:lastRenderedPageBreak/>
        <w:t>Справочник по типу группировки;</w:t>
      </w:r>
    </w:p>
    <w:p w:rsidR="00E92A73" w:rsidRPr="00342385" w:rsidRDefault="00E92A73" w:rsidP="00342385">
      <w:pPr>
        <w:numPr>
          <w:ilvl w:val="0"/>
          <w:numId w:val="35"/>
        </w:numPr>
        <w:rPr>
          <w:sz w:val="26"/>
          <w:szCs w:val="26"/>
        </w:rPr>
      </w:pPr>
      <w:r w:rsidRPr="00342385">
        <w:rPr>
          <w:sz w:val="26"/>
          <w:szCs w:val="26"/>
        </w:rPr>
        <w:t>Уникальное (</w:t>
      </w:r>
      <w:r w:rsidRPr="00342385">
        <w:rPr>
          <w:sz w:val="26"/>
          <w:szCs w:val="26"/>
          <w:lang w:val="en-US"/>
        </w:rPr>
        <w:t>ID</w:t>
      </w:r>
      <w:r w:rsidRPr="00342385">
        <w:rPr>
          <w:sz w:val="26"/>
          <w:szCs w:val="26"/>
        </w:rPr>
        <w:t>) поле из справочника;</w:t>
      </w:r>
    </w:p>
    <w:p w:rsidR="00E92A73" w:rsidRPr="00342385" w:rsidRDefault="00E92A73" w:rsidP="00342385">
      <w:pPr>
        <w:numPr>
          <w:ilvl w:val="0"/>
          <w:numId w:val="35"/>
        </w:numPr>
        <w:rPr>
          <w:sz w:val="26"/>
          <w:szCs w:val="26"/>
        </w:rPr>
      </w:pPr>
      <w:r w:rsidRPr="00342385">
        <w:rPr>
          <w:sz w:val="26"/>
          <w:szCs w:val="26"/>
        </w:rPr>
        <w:t>Поле описание из справочника.</w:t>
      </w:r>
    </w:p>
    <w:p w:rsidR="009407E4" w:rsidRPr="00342385" w:rsidRDefault="009407E4" w:rsidP="00342385">
      <w:pPr>
        <w:ind w:left="720" w:firstLine="0"/>
        <w:rPr>
          <w:sz w:val="26"/>
          <w:szCs w:val="26"/>
        </w:rPr>
      </w:pPr>
    </w:p>
    <w:p w:rsidR="00E92A73" w:rsidRPr="00342385" w:rsidRDefault="007A5958" w:rsidP="00342385">
      <w:pPr>
        <w:ind w:firstLine="0"/>
        <w:rPr>
          <w:sz w:val="26"/>
          <w:szCs w:val="26"/>
        </w:rPr>
      </w:pPr>
      <w:r>
        <w:rPr>
          <w:sz w:val="26"/>
          <w:szCs w:val="26"/>
        </w:rPr>
        <w:t>Также задаются поля:</w:t>
      </w:r>
    </w:p>
    <w:p w:rsidR="00E92A73" w:rsidRPr="00342385" w:rsidRDefault="00E92A73" w:rsidP="00342385">
      <w:pPr>
        <w:numPr>
          <w:ilvl w:val="0"/>
          <w:numId w:val="36"/>
        </w:numPr>
        <w:rPr>
          <w:sz w:val="26"/>
          <w:szCs w:val="26"/>
        </w:rPr>
      </w:pPr>
      <w:r w:rsidRPr="00342385">
        <w:rPr>
          <w:sz w:val="26"/>
          <w:szCs w:val="26"/>
        </w:rPr>
        <w:t>Таблица соответствия;</w:t>
      </w:r>
    </w:p>
    <w:p w:rsidR="00E92A73" w:rsidRPr="00342385" w:rsidRDefault="00E92A73" w:rsidP="00342385">
      <w:pPr>
        <w:numPr>
          <w:ilvl w:val="0"/>
          <w:numId w:val="36"/>
        </w:numPr>
        <w:rPr>
          <w:sz w:val="26"/>
          <w:szCs w:val="26"/>
        </w:rPr>
      </w:pPr>
      <w:r w:rsidRPr="00342385">
        <w:rPr>
          <w:sz w:val="26"/>
          <w:szCs w:val="26"/>
        </w:rPr>
        <w:t>Уникальное (</w:t>
      </w:r>
      <w:r w:rsidRPr="00342385">
        <w:rPr>
          <w:sz w:val="26"/>
          <w:szCs w:val="26"/>
          <w:lang w:val="en-US"/>
        </w:rPr>
        <w:t>ID</w:t>
      </w:r>
      <w:r w:rsidRPr="00342385">
        <w:rPr>
          <w:sz w:val="26"/>
          <w:szCs w:val="26"/>
        </w:rPr>
        <w:t>) поле для родительского типа – указывается из таблицы соответствия;</w:t>
      </w:r>
    </w:p>
    <w:p w:rsidR="00E92A73" w:rsidRPr="00342385" w:rsidRDefault="00E92A73" w:rsidP="00342385">
      <w:pPr>
        <w:numPr>
          <w:ilvl w:val="0"/>
          <w:numId w:val="36"/>
        </w:numPr>
        <w:rPr>
          <w:sz w:val="26"/>
          <w:szCs w:val="26"/>
        </w:rPr>
      </w:pPr>
      <w:r w:rsidRPr="00342385">
        <w:rPr>
          <w:sz w:val="26"/>
          <w:szCs w:val="26"/>
        </w:rPr>
        <w:t>Уникальное (</w:t>
      </w:r>
      <w:r w:rsidRPr="00342385">
        <w:rPr>
          <w:sz w:val="26"/>
          <w:szCs w:val="26"/>
          <w:lang w:val="en-US"/>
        </w:rPr>
        <w:t>ID</w:t>
      </w:r>
      <w:r w:rsidRPr="00342385">
        <w:rPr>
          <w:sz w:val="26"/>
          <w:szCs w:val="26"/>
        </w:rPr>
        <w:t>) поле для дочернего типа - указывается из таблицы соответствия.</w:t>
      </w:r>
    </w:p>
    <w:p w:rsidR="009407E4" w:rsidRPr="00342385" w:rsidRDefault="009407E4" w:rsidP="00342385">
      <w:pPr>
        <w:ind w:left="720" w:firstLine="0"/>
        <w:rPr>
          <w:sz w:val="26"/>
          <w:szCs w:val="26"/>
        </w:rPr>
      </w:pPr>
    </w:p>
    <w:p w:rsidR="00E92A73" w:rsidRPr="00342385" w:rsidRDefault="00E92A73" w:rsidP="00342385">
      <w:pPr>
        <w:ind w:firstLine="0"/>
        <w:rPr>
          <w:sz w:val="26"/>
          <w:szCs w:val="26"/>
        </w:rPr>
      </w:pPr>
      <w:r w:rsidRPr="00342385">
        <w:rPr>
          <w:sz w:val="26"/>
          <w:szCs w:val="26"/>
        </w:rPr>
        <w:t>В таблице соответствия должны быть прописаны какие значения из дочернего типа группировки поставлены в соответствие значениям дочерних типов группировки.</w:t>
      </w:r>
    </w:p>
    <w:p w:rsidR="00E92A73" w:rsidRPr="00342385" w:rsidRDefault="00E92A73" w:rsidP="00342385">
      <w:pPr>
        <w:pStyle w:val="2"/>
        <w:numPr>
          <w:ilvl w:val="1"/>
          <w:numId w:val="1"/>
        </w:numPr>
        <w:spacing w:before="0" w:after="0"/>
        <w:rPr>
          <w:rFonts w:ascii="Times New Roman" w:hAnsi="Times New Roman" w:cs="Times New Roman"/>
          <w:sz w:val="26"/>
          <w:szCs w:val="26"/>
        </w:rPr>
      </w:pPr>
      <w:bookmarkStart w:id="1786" w:name="_Toc175636295"/>
      <w:bookmarkStart w:id="1787" w:name="_Toc175728295"/>
      <w:bookmarkStart w:id="1788" w:name="_Toc208914221"/>
      <w:bookmarkStart w:id="1789" w:name="_Toc269727547"/>
      <w:bookmarkStart w:id="1790" w:name="_Toc63361313"/>
      <w:r w:rsidRPr="00342385">
        <w:rPr>
          <w:rFonts w:ascii="Times New Roman" w:hAnsi="Times New Roman" w:cs="Times New Roman"/>
          <w:sz w:val="26"/>
          <w:szCs w:val="26"/>
        </w:rPr>
        <w:t>Связь с услугами</w:t>
      </w:r>
      <w:bookmarkEnd w:id="1786"/>
      <w:bookmarkEnd w:id="1787"/>
      <w:bookmarkEnd w:id="1788"/>
      <w:bookmarkEnd w:id="1789"/>
      <w:bookmarkEnd w:id="1790"/>
    </w:p>
    <w:p w:rsidR="00E92A73" w:rsidRPr="00342385" w:rsidRDefault="00E92A73" w:rsidP="00342385">
      <w:pPr>
        <w:ind w:firstLine="0"/>
        <w:rPr>
          <w:sz w:val="26"/>
          <w:szCs w:val="26"/>
        </w:rPr>
      </w:pPr>
      <w:r w:rsidRPr="00342385">
        <w:rPr>
          <w:sz w:val="26"/>
          <w:szCs w:val="26"/>
        </w:rPr>
        <w:t>Данный интерфейс предназначен для прописывания соответствия между минимальным (нижним) типом группировки и услугами (подразумевается интерфейс \ Каталоги \ Финансы \ Группировка начислений по статьям).</w:t>
      </w:r>
    </w:p>
    <w:p w:rsidR="00E92A73" w:rsidRPr="00342385" w:rsidRDefault="00E92A73" w:rsidP="00342385">
      <w:pPr>
        <w:ind w:firstLine="0"/>
        <w:rPr>
          <w:sz w:val="26"/>
          <w:szCs w:val="26"/>
        </w:rPr>
      </w:pPr>
      <w:r w:rsidRPr="00342385">
        <w:rPr>
          <w:sz w:val="26"/>
          <w:szCs w:val="26"/>
        </w:rPr>
        <w:t>Используется при добавлении новых услуг, которые требуется привязать к нижнему (минимальному) типу группировки.</w:t>
      </w:r>
    </w:p>
    <w:p w:rsidR="00E92A73" w:rsidRPr="00342385" w:rsidRDefault="00E92A73" w:rsidP="00342385">
      <w:pPr>
        <w:ind w:firstLine="0"/>
        <w:rPr>
          <w:sz w:val="26"/>
          <w:szCs w:val="26"/>
        </w:rPr>
      </w:pPr>
      <w:r w:rsidRPr="00342385">
        <w:rPr>
          <w:sz w:val="26"/>
          <w:szCs w:val="26"/>
        </w:rPr>
        <w:t>Для корректной работы интерфейса «Вид бюджета» необходима соответствующая настройка интерфейса «Группировка начислений по статьям». Настройка «Группировки начислений по статьям» заключается в том, чтобы группировка статей была более детализированной, чем минимальный (нижний) тип группировки бюджета.</w:t>
      </w:r>
    </w:p>
    <w:p w:rsidR="00E92A73" w:rsidRPr="00342385" w:rsidRDefault="00E92A73" w:rsidP="00342385">
      <w:pPr>
        <w:ind w:left="431" w:firstLine="0"/>
        <w:jc w:val="right"/>
        <w:rPr>
          <w:sz w:val="26"/>
          <w:szCs w:val="26"/>
        </w:rPr>
      </w:pPr>
      <w:r w:rsidRPr="00342385">
        <w:rPr>
          <w:sz w:val="26"/>
          <w:szCs w:val="26"/>
        </w:rPr>
        <w:t>Рисунок 13</w:t>
      </w:r>
    </w:p>
    <w:p w:rsidR="00E92A73" w:rsidRPr="00342385" w:rsidRDefault="00024311" w:rsidP="00342385">
      <w:pPr>
        <w:ind w:left="431" w:firstLine="0"/>
        <w:rPr>
          <w:sz w:val="26"/>
          <w:szCs w:val="26"/>
        </w:rPr>
      </w:pPr>
      <w:r w:rsidRPr="00342385">
        <w:rPr>
          <w:noProof/>
          <w:sz w:val="26"/>
          <w:szCs w:val="26"/>
          <w:lang w:eastAsia="ru-RU"/>
        </w:rPr>
        <w:lastRenderedPageBreak/>
        <w:drawing>
          <wp:inline distT="0" distB="0" distL="0" distR="0" wp14:anchorId="58B4BCC3" wp14:editId="28BA7349">
            <wp:extent cx="5753100" cy="3517900"/>
            <wp:effectExtent l="0" t="0" r="0" b="0"/>
            <wp:docPr id="175"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53100" cy="3517900"/>
                    </a:xfrm>
                    <a:prstGeom prst="rect">
                      <a:avLst/>
                    </a:prstGeom>
                    <a:noFill/>
                    <a:ln>
                      <a:noFill/>
                    </a:ln>
                  </pic:spPr>
                </pic:pic>
              </a:graphicData>
            </a:graphic>
          </wp:inline>
        </w:drawing>
      </w:r>
    </w:p>
    <w:p w:rsidR="00E92A73" w:rsidRPr="00342385" w:rsidRDefault="00E92A73" w:rsidP="00342385">
      <w:pPr>
        <w:ind w:firstLine="709"/>
        <w:rPr>
          <w:sz w:val="26"/>
          <w:szCs w:val="26"/>
        </w:rPr>
      </w:pPr>
      <w:r w:rsidRPr="00342385">
        <w:rPr>
          <w:sz w:val="26"/>
          <w:szCs w:val="26"/>
        </w:rPr>
        <w:t>Выбираем нужный нам вид бюджета (умолчанию выбирается самый первый). При выборе вида бюджета выбирается тип группировки (минимальный тип группировки).</w:t>
      </w:r>
    </w:p>
    <w:p w:rsidR="00E92A73" w:rsidRPr="00342385" w:rsidRDefault="00E92A73" w:rsidP="00342385">
      <w:pPr>
        <w:ind w:firstLine="709"/>
        <w:rPr>
          <w:sz w:val="26"/>
          <w:szCs w:val="26"/>
        </w:rPr>
      </w:pPr>
      <w:r w:rsidRPr="00342385">
        <w:rPr>
          <w:sz w:val="26"/>
          <w:szCs w:val="26"/>
        </w:rPr>
        <w:t>После этого показывается таблица с услугами, которые привязаны к конкретным значениям минимального типа группировки. В нижней части экрана показывается дополнительная информация о выбранной в верхней части экрана услуге (аналогично интерфейсу «группировка начислений по статьям).</w:t>
      </w:r>
    </w:p>
    <w:p w:rsidR="00E92A73" w:rsidRPr="00342385" w:rsidRDefault="00E92A73" w:rsidP="00342385">
      <w:pPr>
        <w:ind w:firstLine="709"/>
        <w:rPr>
          <w:sz w:val="26"/>
          <w:szCs w:val="26"/>
        </w:rPr>
      </w:pPr>
      <w:r w:rsidRPr="00342385">
        <w:rPr>
          <w:sz w:val="26"/>
          <w:szCs w:val="26"/>
        </w:rPr>
        <w:t>Привязку услуг к значениям типа группировки можно изменять. Для этого используется кнопки:</w:t>
      </w:r>
    </w:p>
    <w:p w:rsidR="00E92A73" w:rsidRPr="00342385" w:rsidRDefault="00E92A73" w:rsidP="00342385">
      <w:pPr>
        <w:numPr>
          <w:ilvl w:val="0"/>
          <w:numId w:val="37"/>
        </w:numPr>
        <w:rPr>
          <w:sz w:val="26"/>
          <w:szCs w:val="26"/>
        </w:rPr>
      </w:pPr>
      <w:r w:rsidRPr="00342385">
        <w:rPr>
          <w:sz w:val="26"/>
          <w:szCs w:val="26"/>
        </w:rPr>
        <w:t>«Удалить» - услуга освобождается от привязки к значению типа группировки;</w:t>
      </w:r>
    </w:p>
    <w:p w:rsidR="00E92A73" w:rsidRPr="00342385" w:rsidRDefault="00E92A73" w:rsidP="00342385">
      <w:pPr>
        <w:numPr>
          <w:ilvl w:val="0"/>
          <w:numId w:val="37"/>
        </w:numPr>
        <w:rPr>
          <w:sz w:val="26"/>
          <w:szCs w:val="26"/>
        </w:rPr>
      </w:pPr>
      <w:r w:rsidRPr="00342385">
        <w:rPr>
          <w:sz w:val="26"/>
          <w:szCs w:val="26"/>
        </w:rPr>
        <w:t>«Редактировать» - для услуги можно поменять значение типа группировки;</w:t>
      </w:r>
    </w:p>
    <w:p w:rsidR="00E92A73" w:rsidRPr="00342385" w:rsidRDefault="00E92A73" w:rsidP="00342385">
      <w:pPr>
        <w:numPr>
          <w:ilvl w:val="0"/>
          <w:numId w:val="37"/>
        </w:numPr>
        <w:rPr>
          <w:sz w:val="26"/>
          <w:szCs w:val="26"/>
        </w:rPr>
      </w:pPr>
      <w:r w:rsidRPr="00342385">
        <w:rPr>
          <w:sz w:val="26"/>
          <w:szCs w:val="26"/>
        </w:rPr>
        <w:t>«…» - аналогично кнопке «Редактировать.</w:t>
      </w:r>
    </w:p>
    <w:p w:rsidR="00E92A73" w:rsidRPr="00342385" w:rsidRDefault="00E92A73" w:rsidP="00342385">
      <w:pPr>
        <w:ind w:firstLine="709"/>
        <w:rPr>
          <w:sz w:val="26"/>
          <w:szCs w:val="26"/>
        </w:rPr>
      </w:pPr>
      <w:r w:rsidRPr="00342385">
        <w:rPr>
          <w:sz w:val="26"/>
          <w:szCs w:val="26"/>
        </w:rPr>
        <w:t>Для проверки новых услуг применяется кнопка «Проверка новых услуг». При нажатии появляется таблица с услугами, которые не привязаны к значениям типа группировки (см. рис.14).</w:t>
      </w:r>
    </w:p>
    <w:p w:rsidR="00E92A73" w:rsidRPr="00342385" w:rsidRDefault="00E92A73" w:rsidP="00342385">
      <w:pPr>
        <w:ind w:firstLine="709"/>
        <w:rPr>
          <w:sz w:val="26"/>
          <w:szCs w:val="26"/>
        </w:rPr>
      </w:pPr>
      <w:r w:rsidRPr="00342385">
        <w:rPr>
          <w:sz w:val="26"/>
          <w:szCs w:val="26"/>
        </w:rPr>
        <w:t xml:space="preserve">Для того, что бы привязать услугу к значению типа группировки используются кнопки «Добавить» и «…». При нажатии появляется список значений типа группировки (см. рис.15), в котором требуется выбрать (двойным щелчком левой </w:t>
      </w:r>
      <w:r w:rsidRPr="00342385">
        <w:rPr>
          <w:sz w:val="26"/>
          <w:szCs w:val="26"/>
        </w:rPr>
        <w:lastRenderedPageBreak/>
        <w:t>клавиши мыши) определенное значение. Для просмотра уже привязанных услуг необходимо нажать кнопку «Назад».</w:t>
      </w:r>
    </w:p>
    <w:p w:rsidR="00E92A73" w:rsidRPr="00342385" w:rsidRDefault="00E92A73" w:rsidP="00342385">
      <w:pPr>
        <w:ind w:left="431" w:firstLine="0"/>
        <w:jc w:val="right"/>
        <w:rPr>
          <w:sz w:val="26"/>
          <w:szCs w:val="26"/>
        </w:rPr>
      </w:pPr>
      <w:r w:rsidRPr="00342385">
        <w:rPr>
          <w:sz w:val="26"/>
          <w:szCs w:val="26"/>
        </w:rPr>
        <w:t>Рисунок 14</w:t>
      </w:r>
    </w:p>
    <w:p w:rsidR="00E92A73" w:rsidRPr="00342385" w:rsidRDefault="00024311" w:rsidP="00342385">
      <w:pPr>
        <w:ind w:firstLine="0"/>
        <w:rPr>
          <w:sz w:val="26"/>
          <w:szCs w:val="26"/>
        </w:rPr>
      </w:pPr>
      <w:r w:rsidRPr="00342385">
        <w:rPr>
          <w:noProof/>
          <w:sz w:val="26"/>
          <w:szCs w:val="26"/>
          <w:lang w:eastAsia="ru-RU"/>
        </w:rPr>
        <w:drawing>
          <wp:inline distT="0" distB="0" distL="0" distR="0" wp14:anchorId="13E58752" wp14:editId="6785196C">
            <wp:extent cx="6108700" cy="3530600"/>
            <wp:effectExtent l="0" t="0" r="0" b="0"/>
            <wp:docPr id="176"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08700" cy="3530600"/>
                    </a:xfrm>
                    <a:prstGeom prst="rect">
                      <a:avLst/>
                    </a:prstGeom>
                    <a:noFill/>
                    <a:ln>
                      <a:noFill/>
                    </a:ln>
                  </pic:spPr>
                </pic:pic>
              </a:graphicData>
            </a:graphic>
          </wp:inline>
        </w:drawing>
      </w:r>
    </w:p>
    <w:p w:rsidR="00E92A73" w:rsidRPr="00342385" w:rsidRDefault="00E92A73" w:rsidP="00342385">
      <w:pPr>
        <w:ind w:left="791" w:firstLine="0"/>
        <w:rPr>
          <w:sz w:val="26"/>
          <w:szCs w:val="26"/>
        </w:rPr>
      </w:pPr>
    </w:p>
    <w:p w:rsidR="00E92A73" w:rsidRPr="00342385" w:rsidRDefault="00E92A73" w:rsidP="00342385">
      <w:pPr>
        <w:ind w:left="431" w:firstLine="0"/>
        <w:jc w:val="right"/>
        <w:rPr>
          <w:sz w:val="26"/>
          <w:szCs w:val="26"/>
        </w:rPr>
      </w:pPr>
      <w:r w:rsidRPr="00342385">
        <w:rPr>
          <w:sz w:val="26"/>
          <w:szCs w:val="26"/>
        </w:rPr>
        <w:t>Рисунок 15</w:t>
      </w:r>
    </w:p>
    <w:p w:rsidR="00E92A73" w:rsidRPr="00342385" w:rsidRDefault="00024311" w:rsidP="00342385">
      <w:pPr>
        <w:ind w:firstLine="0"/>
        <w:jc w:val="right"/>
        <w:rPr>
          <w:sz w:val="26"/>
          <w:szCs w:val="26"/>
        </w:rPr>
      </w:pPr>
      <w:r w:rsidRPr="00342385">
        <w:rPr>
          <w:noProof/>
          <w:sz w:val="26"/>
          <w:szCs w:val="26"/>
          <w:lang w:eastAsia="ru-RU"/>
        </w:rPr>
        <w:drawing>
          <wp:inline distT="0" distB="0" distL="0" distR="0" wp14:anchorId="782D2CC2" wp14:editId="781AF739">
            <wp:extent cx="6108700" cy="2247900"/>
            <wp:effectExtent l="0" t="0" r="0" b="0"/>
            <wp:docPr id="177" name="Рисунок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a:picLocks/>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08700" cy="2247900"/>
                    </a:xfrm>
                    <a:prstGeom prst="rect">
                      <a:avLst/>
                    </a:prstGeom>
                    <a:noFill/>
                    <a:ln>
                      <a:noFill/>
                    </a:ln>
                  </pic:spPr>
                </pic:pic>
              </a:graphicData>
            </a:graphic>
          </wp:inline>
        </w:drawing>
      </w:r>
    </w:p>
    <w:p w:rsidR="00E92A73" w:rsidRPr="00342385" w:rsidRDefault="00E92A73" w:rsidP="00342385">
      <w:pPr>
        <w:ind w:left="791" w:firstLine="0"/>
        <w:rPr>
          <w:sz w:val="26"/>
          <w:szCs w:val="26"/>
          <w:lang w:val="en-US"/>
        </w:rPr>
      </w:pPr>
    </w:p>
    <w:p w:rsidR="00ED5549" w:rsidRPr="00342385" w:rsidRDefault="00ED5549" w:rsidP="00342385">
      <w:pPr>
        <w:ind w:left="791" w:firstLine="0"/>
        <w:rPr>
          <w:sz w:val="26"/>
          <w:szCs w:val="26"/>
          <w:lang w:val="en-US"/>
        </w:rPr>
      </w:pPr>
    </w:p>
    <w:p w:rsidR="00DA12A4" w:rsidRPr="00342385" w:rsidRDefault="00DA12A4" w:rsidP="00342385">
      <w:pPr>
        <w:ind w:left="791" w:firstLine="0"/>
        <w:rPr>
          <w:sz w:val="26"/>
          <w:szCs w:val="26"/>
          <w:lang w:val="en-US"/>
        </w:rPr>
      </w:pPr>
    </w:p>
    <w:p w:rsidR="00ED5549" w:rsidRPr="00342385" w:rsidRDefault="00ED5549" w:rsidP="00342385">
      <w:pPr>
        <w:ind w:left="791" w:firstLine="0"/>
        <w:rPr>
          <w:sz w:val="26"/>
          <w:szCs w:val="26"/>
          <w:lang w:val="en-US"/>
        </w:rPr>
      </w:pPr>
    </w:p>
    <w:p w:rsidR="00ED5549" w:rsidRPr="00342385" w:rsidRDefault="00ED5549" w:rsidP="00342385">
      <w:pPr>
        <w:ind w:left="791" w:firstLine="0"/>
        <w:rPr>
          <w:sz w:val="26"/>
          <w:szCs w:val="26"/>
          <w:lang w:val="en-US"/>
        </w:rPr>
      </w:pPr>
    </w:p>
    <w:p w:rsidR="00ED5549" w:rsidRPr="00342385" w:rsidRDefault="00E92A73" w:rsidP="00342385">
      <w:pPr>
        <w:pStyle w:val="2"/>
        <w:numPr>
          <w:ilvl w:val="1"/>
          <w:numId w:val="1"/>
        </w:numPr>
        <w:spacing w:before="0" w:after="0"/>
        <w:rPr>
          <w:rFonts w:ascii="Times New Roman" w:hAnsi="Times New Roman" w:cs="Times New Roman"/>
          <w:sz w:val="26"/>
          <w:szCs w:val="26"/>
        </w:rPr>
      </w:pPr>
      <w:bookmarkStart w:id="1791" w:name="_Toc175636296"/>
      <w:bookmarkStart w:id="1792" w:name="_Toc175728296"/>
      <w:bookmarkStart w:id="1793" w:name="_Toc208914222"/>
      <w:bookmarkStart w:id="1794" w:name="_Toc269727548"/>
      <w:bookmarkStart w:id="1795" w:name="_Toc63361314"/>
      <w:r w:rsidRPr="00342385">
        <w:rPr>
          <w:rFonts w:ascii="Times New Roman" w:hAnsi="Times New Roman" w:cs="Times New Roman"/>
          <w:sz w:val="26"/>
          <w:szCs w:val="26"/>
        </w:rPr>
        <w:lastRenderedPageBreak/>
        <w:t>Отчет: Бюджет_начисления</w:t>
      </w:r>
      <w:bookmarkEnd w:id="1791"/>
      <w:bookmarkEnd w:id="1792"/>
      <w:bookmarkEnd w:id="1793"/>
      <w:bookmarkEnd w:id="1794"/>
      <w:bookmarkEnd w:id="1795"/>
    </w:p>
    <w:p w:rsidR="00E92A73" w:rsidRPr="00342385" w:rsidRDefault="007A5958" w:rsidP="00342385">
      <w:pPr>
        <w:rPr>
          <w:sz w:val="26"/>
          <w:szCs w:val="26"/>
          <w:lang w:val="en-US"/>
        </w:rPr>
      </w:pPr>
      <w:r>
        <w:rPr>
          <w:sz w:val="26"/>
          <w:szCs w:val="26"/>
        </w:rPr>
        <w:t>Входные параметры отчета:</w:t>
      </w:r>
    </w:p>
    <w:p w:rsidR="00DA12A4" w:rsidRPr="00342385" w:rsidRDefault="00DA12A4" w:rsidP="00342385">
      <w:pPr>
        <w:rPr>
          <w:sz w:val="26"/>
          <w:szCs w:val="26"/>
          <w:lang w:val="en-US"/>
        </w:rPr>
      </w:pPr>
    </w:p>
    <w:p w:rsidR="00E92A73" w:rsidRPr="00342385" w:rsidRDefault="00E92A73" w:rsidP="00342385">
      <w:pPr>
        <w:ind w:left="431" w:firstLine="0"/>
        <w:jc w:val="right"/>
        <w:rPr>
          <w:sz w:val="26"/>
          <w:szCs w:val="26"/>
        </w:rPr>
      </w:pPr>
      <w:r w:rsidRPr="00342385">
        <w:rPr>
          <w:sz w:val="26"/>
          <w:szCs w:val="26"/>
        </w:rPr>
        <w:t>Рисунок 16</w:t>
      </w:r>
    </w:p>
    <w:p w:rsidR="00E92A73" w:rsidRPr="00342385" w:rsidRDefault="00024311" w:rsidP="00342385">
      <w:pPr>
        <w:ind w:firstLine="0"/>
        <w:rPr>
          <w:sz w:val="26"/>
          <w:szCs w:val="26"/>
        </w:rPr>
      </w:pPr>
      <w:r w:rsidRPr="00342385">
        <w:rPr>
          <w:noProof/>
          <w:sz w:val="26"/>
          <w:szCs w:val="26"/>
          <w:lang w:eastAsia="ru-RU"/>
        </w:rPr>
        <w:drawing>
          <wp:inline distT="0" distB="0" distL="0" distR="0" wp14:anchorId="3D8B4383" wp14:editId="22A9D188">
            <wp:extent cx="6019800" cy="1346200"/>
            <wp:effectExtent l="0" t="0" r="0" b="0"/>
            <wp:docPr id="178" name="Рисунок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019800" cy="1346200"/>
                    </a:xfrm>
                    <a:prstGeom prst="rect">
                      <a:avLst/>
                    </a:prstGeom>
                    <a:noFill/>
                    <a:ln>
                      <a:noFill/>
                    </a:ln>
                  </pic:spPr>
                </pic:pic>
              </a:graphicData>
            </a:graphic>
          </wp:inline>
        </w:drawing>
      </w:r>
    </w:p>
    <w:p w:rsidR="00E92A73" w:rsidRPr="00342385" w:rsidRDefault="00E92A73" w:rsidP="00342385">
      <w:pPr>
        <w:numPr>
          <w:ilvl w:val="0"/>
          <w:numId w:val="38"/>
        </w:numPr>
        <w:rPr>
          <w:sz w:val="26"/>
          <w:szCs w:val="26"/>
        </w:rPr>
      </w:pPr>
      <w:r w:rsidRPr="00342385">
        <w:rPr>
          <w:sz w:val="26"/>
          <w:szCs w:val="26"/>
        </w:rPr>
        <w:t>С даты – указывается дата начала;</w:t>
      </w:r>
    </w:p>
    <w:p w:rsidR="00E92A73" w:rsidRPr="00342385" w:rsidRDefault="00E92A73" w:rsidP="00342385">
      <w:pPr>
        <w:numPr>
          <w:ilvl w:val="0"/>
          <w:numId w:val="38"/>
        </w:numPr>
        <w:rPr>
          <w:sz w:val="26"/>
          <w:szCs w:val="26"/>
        </w:rPr>
      </w:pPr>
      <w:r w:rsidRPr="00342385">
        <w:rPr>
          <w:sz w:val="26"/>
          <w:szCs w:val="26"/>
        </w:rPr>
        <w:t>По дату – указывается дата окончания;</w:t>
      </w:r>
    </w:p>
    <w:p w:rsidR="00E92A73" w:rsidRPr="00342385" w:rsidRDefault="00E92A73" w:rsidP="00342385">
      <w:pPr>
        <w:numPr>
          <w:ilvl w:val="0"/>
          <w:numId w:val="38"/>
        </w:numPr>
        <w:rPr>
          <w:sz w:val="26"/>
          <w:szCs w:val="26"/>
        </w:rPr>
      </w:pPr>
      <w:r w:rsidRPr="00342385">
        <w:rPr>
          <w:sz w:val="26"/>
          <w:szCs w:val="26"/>
        </w:rPr>
        <w:t>Вид бюджета – выбирается вид бюджета.</w:t>
      </w:r>
    </w:p>
    <w:p w:rsidR="00E92A73" w:rsidRPr="00342385" w:rsidRDefault="00E92A73" w:rsidP="00342385">
      <w:pPr>
        <w:ind w:left="1151" w:firstLine="0"/>
        <w:rPr>
          <w:sz w:val="26"/>
          <w:szCs w:val="26"/>
        </w:rPr>
      </w:pPr>
    </w:p>
    <w:p w:rsidR="006121C1" w:rsidRPr="00342385" w:rsidRDefault="00E92A73" w:rsidP="00342385">
      <w:pPr>
        <w:rPr>
          <w:i/>
          <w:sz w:val="26"/>
          <w:szCs w:val="26"/>
          <w:u w:val="single"/>
        </w:rPr>
      </w:pPr>
      <w:r w:rsidRPr="00342385">
        <w:rPr>
          <w:i/>
          <w:sz w:val="26"/>
          <w:szCs w:val="26"/>
          <w:u w:val="single"/>
        </w:rPr>
        <w:t>Отчет состоит из двух частей:</w:t>
      </w:r>
    </w:p>
    <w:p w:rsidR="00E92A73" w:rsidRPr="00342385" w:rsidRDefault="00E92A73" w:rsidP="00342385">
      <w:pPr>
        <w:ind w:firstLine="0"/>
        <w:rPr>
          <w:sz w:val="26"/>
          <w:szCs w:val="26"/>
        </w:rPr>
      </w:pPr>
      <w:r w:rsidRPr="00342385">
        <w:rPr>
          <w:sz w:val="26"/>
          <w:szCs w:val="26"/>
        </w:rPr>
        <w:t>Начисления (суммы счетов-фактур) группированные по нижнему (минимальному) типу группировки заданного бюджета;</w:t>
      </w:r>
    </w:p>
    <w:p w:rsidR="006121C1" w:rsidRPr="00342385" w:rsidRDefault="006121C1" w:rsidP="00342385">
      <w:pPr>
        <w:ind w:firstLine="0"/>
        <w:rPr>
          <w:sz w:val="26"/>
          <w:szCs w:val="26"/>
        </w:rPr>
      </w:pPr>
    </w:p>
    <w:p w:rsidR="00E92A73" w:rsidRPr="00342385" w:rsidRDefault="00E92A73" w:rsidP="00342385">
      <w:pPr>
        <w:ind w:left="791" w:firstLine="0"/>
        <w:jc w:val="right"/>
        <w:rPr>
          <w:sz w:val="26"/>
          <w:szCs w:val="26"/>
        </w:rPr>
      </w:pPr>
      <w:r w:rsidRPr="00342385">
        <w:rPr>
          <w:sz w:val="26"/>
          <w:szCs w:val="26"/>
        </w:rPr>
        <w:t>Рисунок 17</w:t>
      </w:r>
    </w:p>
    <w:p w:rsidR="00E92A73" w:rsidRPr="00342385" w:rsidRDefault="00024311" w:rsidP="00342385">
      <w:pPr>
        <w:ind w:firstLine="0"/>
        <w:rPr>
          <w:sz w:val="26"/>
          <w:szCs w:val="26"/>
          <w:lang w:val="en-US"/>
        </w:rPr>
      </w:pPr>
      <w:r w:rsidRPr="00342385">
        <w:rPr>
          <w:noProof/>
          <w:sz w:val="26"/>
          <w:szCs w:val="26"/>
          <w:lang w:eastAsia="ru-RU"/>
        </w:rPr>
        <w:drawing>
          <wp:inline distT="0" distB="0" distL="0" distR="0" wp14:anchorId="67D8192F" wp14:editId="684B048D">
            <wp:extent cx="6108700" cy="1778000"/>
            <wp:effectExtent l="0" t="0" r="0" b="0"/>
            <wp:docPr id="179" name="Рисунок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08700" cy="1778000"/>
                    </a:xfrm>
                    <a:prstGeom prst="rect">
                      <a:avLst/>
                    </a:prstGeom>
                    <a:noFill/>
                    <a:ln>
                      <a:noFill/>
                    </a:ln>
                  </pic:spPr>
                </pic:pic>
              </a:graphicData>
            </a:graphic>
          </wp:inline>
        </w:drawing>
      </w:r>
    </w:p>
    <w:p w:rsidR="00E92A73" w:rsidRPr="00342385" w:rsidRDefault="00E92A73" w:rsidP="00342385">
      <w:pPr>
        <w:rPr>
          <w:sz w:val="26"/>
          <w:szCs w:val="26"/>
        </w:rPr>
      </w:pPr>
      <w:r w:rsidRPr="00342385">
        <w:rPr>
          <w:sz w:val="26"/>
          <w:szCs w:val="26"/>
        </w:rPr>
        <w:t>В отчет включаются суммы по услугам из счетов-фактур, сгруппированные по нижнему (минимальному) типу группировки заданного бюджета. Критерий отбора счетов-фактур:</w:t>
      </w:r>
    </w:p>
    <w:p w:rsidR="00E92A73" w:rsidRPr="00342385" w:rsidRDefault="00E92A73" w:rsidP="00342385">
      <w:pPr>
        <w:numPr>
          <w:ilvl w:val="0"/>
          <w:numId w:val="39"/>
        </w:numPr>
        <w:rPr>
          <w:sz w:val="26"/>
          <w:szCs w:val="26"/>
        </w:rPr>
      </w:pPr>
      <w:r w:rsidRPr="00342385">
        <w:rPr>
          <w:sz w:val="26"/>
          <w:szCs w:val="26"/>
        </w:rPr>
        <w:t>Диапазон дат – учитываются фактуры, дата которых лежит в заданном диапазоне;</w:t>
      </w:r>
    </w:p>
    <w:p w:rsidR="00E92A73" w:rsidRPr="00342385" w:rsidRDefault="00E92A73" w:rsidP="00342385">
      <w:pPr>
        <w:numPr>
          <w:ilvl w:val="0"/>
          <w:numId w:val="39"/>
        </w:numPr>
        <w:rPr>
          <w:sz w:val="26"/>
          <w:szCs w:val="26"/>
        </w:rPr>
      </w:pPr>
      <w:r w:rsidRPr="00342385">
        <w:rPr>
          <w:sz w:val="26"/>
          <w:szCs w:val="26"/>
        </w:rPr>
        <w:t>Счет фактура имеет тип: По счету (</w:t>
      </w:r>
      <w:r w:rsidRPr="00342385">
        <w:rPr>
          <w:sz w:val="26"/>
          <w:szCs w:val="26"/>
          <w:lang w:val="en-US"/>
        </w:rPr>
        <w:t>cobillservicetype</w:t>
      </w:r>
      <w:r w:rsidRPr="00342385">
        <w:rPr>
          <w:sz w:val="26"/>
          <w:szCs w:val="26"/>
        </w:rPr>
        <w:t xml:space="preserve"> = 1);</w:t>
      </w:r>
    </w:p>
    <w:p w:rsidR="00E92A73" w:rsidRPr="00342385" w:rsidRDefault="00E92A73" w:rsidP="00342385">
      <w:pPr>
        <w:numPr>
          <w:ilvl w:val="0"/>
          <w:numId w:val="39"/>
        </w:numPr>
        <w:rPr>
          <w:sz w:val="26"/>
          <w:szCs w:val="26"/>
        </w:rPr>
      </w:pPr>
      <w:r w:rsidRPr="00342385">
        <w:rPr>
          <w:sz w:val="26"/>
          <w:szCs w:val="26"/>
        </w:rPr>
        <w:t>Не учитываются удаленные счета-фактуры.</w:t>
      </w:r>
    </w:p>
    <w:p w:rsidR="00463E25" w:rsidRPr="00342385" w:rsidRDefault="00463E25" w:rsidP="00342385">
      <w:pPr>
        <w:ind w:left="1080" w:firstLine="0"/>
        <w:rPr>
          <w:sz w:val="26"/>
          <w:szCs w:val="26"/>
        </w:rPr>
      </w:pPr>
    </w:p>
    <w:p w:rsidR="00E92A73" w:rsidRPr="00342385" w:rsidRDefault="00E92A73" w:rsidP="00342385">
      <w:pPr>
        <w:rPr>
          <w:sz w:val="26"/>
          <w:szCs w:val="26"/>
        </w:rPr>
      </w:pPr>
      <w:r w:rsidRPr="00342385">
        <w:rPr>
          <w:sz w:val="26"/>
          <w:szCs w:val="26"/>
        </w:rPr>
        <w:t>Так же в отчете может присутствовать пустая запись. Это значит, что существуют услуги, которые не привязаны к значениям типа группировки в заданном бюджете.</w:t>
      </w:r>
    </w:p>
    <w:p w:rsidR="006121C1" w:rsidRPr="00342385" w:rsidRDefault="006121C1" w:rsidP="00342385">
      <w:pPr>
        <w:ind w:left="791" w:firstLine="0"/>
        <w:rPr>
          <w:sz w:val="26"/>
          <w:szCs w:val="26"/>
        </w:rPr>
      </w:pPr>
    </w:p>
    <w:p w:rsidR="00E92A73" w:rsidRPr="00342385" w:rsidRDefault="00E92A73" w:rsidP="00342385">
      <w:pPr>
        <w:ind w:firstLine="0"/>
        <w:rPr>
          <w:sz w:val="26"/>
          <w:szCs w:val="26"/>
        </w:rPr>
      </w:pPr>
      <w:r w:rsidRPr="00342385">
        <w:rPr>
          <w:sz w:val="26"/>
          <w:szCs w:val="26"/>
        </w:rPr>
        <w:t>Непривязанные услуги</w:t>
      </w:r>
    </w:p>
    <w:p w:rsidR="00E92A73" w:rsidRPr="00342385" w:rsidRDefault="00E92A73" w:rsidP="00342385">
      <w:pPr>
        <w:ind w:left="791" w:firstLine="0"/>
        <w:jc w:val="right"/>
        <w:rPr>
          <w:sz w:val="26"/>
          <w:szCs w:val="26"/>
        </w:rPr>
      </w:pPr>
      <w:r w:rsidRPr="00342385">
        <w:rPr>
          <w:sz w:val="26"/>
          <w:szCs w:val="26"/>
        </w:rPr>
        <w:t>Рисунок 18</w:t>
      </w:r>
    </w:p>
    <w:p w:rsidR="00E92A73" w:rsidRPr="00342385" w:rsidRDefault="00024311" w:rsidP="00342385">
      <w:pPr>
        <w:ind w:firstLine="0"/>
        <w:rPr>
          <w:sz w:val="26"/>
          <w:szCs w:val="26"/>
        </w:rPr>
      </w:pPr>
      <w:r w:rsidRPr="00342385">
        <w:rPr>
          <w:noProof/>
          <w:sz w:val="26"/>
          <w:szCs w:val="26"/>
          <w:lang w:eastAsia="ru-RU"/>
        </w:rPr>
        <w:drawing>
          <wp:inline distT="0" distB="0" distL="0" distR="0" wp14:anchorId="20FA8551" wp14:editId="45D94413">
            <wp:extent cx="6108700" cy="2298700"/>
            <wp:effectExtent l="0" t="0" r="0" b="0"/>
            <wp:docPr id="180" name="Рисунок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a:picLocks/>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08700" cy="2298700"/>
                    </a:xfrm>
                    <a:prstGeom prst="rect">
                      <a:avLst/>
                    </a:prstGeom>
                    <a:noFill/>
                    <a:ln>
                      <a:noFill/>
                    </a:ln>
                  </pic:spPr>
                </pic:pic>
              </a:graphicData>
            </a:graphic>
          </wp:inline>
        </w:drawing>
      </w:r>
    </w:p>
    <w:p w:rsidR="00E92A73" w:rsidRPr="00342385" w:rsidRDefault="00E92A73" w:rsidP="00342385">
      <w:pPr>
        <w:ind w:left="791" w:firstLine="0"/>
        <w:rPr>
          <w:sz w:val="26"/>
          <w:szCs w:val="26"/>
        </w:rPr>
      </w:pPr>
    </w:p>
    <w:p w:rsidR="00E92A73" w:rsidRPr="00342385" w:rsidRDefault="00E92A73" w:rsidP="00342385">
      <w:pPr>
        <w:ind w:firstLine="0"/>
        <w:rPr>
          <w:sz w:val="26"/>
          <w:szCs w:val="26"/>
        </w:rPr>
      </w:pPr>
      <w:r w:rsidRPr="00342385">
        <w:rPr>
          <w:sz w:val="26"/>
          <w:szCs w:val="26"/>
        </w:rPr>
        <w:t>В отчет попадают услуги, которые присутствуют в счетах-фактурах, но не привязаны к значениям типа группировки в заданном бюджете.</w:t>
      </w:r>
    </w:p>
    <w:p w:rsidR="003B3379" w:rsidRPr="00342385" w:rsidRDefault="005B6872" w:rsidP="00342385">
      <w:pPr>
        <w:pStyle w:val="1"/>
        <w:spacing w:before="0" w:after="0"/>
        <w:rPr>
          <w:rFonts w:ascii="Times New Roman" w:hAnsi="Times New Roman" w:cs="Times New Roman"/>
          <w:sz w:val="26"/>
          <w:szCs w:val="26"/>
        </w:rPr>
      </w:pPr>
      <w:bookmarkStart w:id="1796" w:name="_Toc209259556"/>
      <w:bookmarkStart w:id="1797" w:name="_Toc209260203"/>
      <w:bookmarkStart w:id="1798" w:name="_Toc209259557"/>
      <w:bookmarkStart w:id="1799" w:name="_Toc209260204"/>
      <w:bookmarkStart w:id="1800" w:name="_Toc209259558"/>
      <w:bookmarkStart w:id="1801" w:name="_Toc209260205"/>
      <w:bookmarkStart w:id="1802" w:name="_Toc209259559"/>
      <w:bookmarkStart w:id="1803" w:name="_Toc209260206"/>
      <w:bookmarkStart w:id="1804" w:name="_Toc209259560"/>
      <w:bookmarkStart w:id="1805" w:name="_Toc209260207"/>
      <w:bookmarkStart w:id="1806" w:name="_Toc209259561"/>
      <w:bookmarkStart w:id="1807" w:name="_Toc209260208"/>
      <w:bookmarkStart w:id="1808" w:name="_Toc209259562"/>
      <w:bookmarkStart w:id="1809" w:name="_Toc209260209"/>
      <w:bookmarkStart w:id="1810" w:name="_Toc209259563"/>
      <w:bookmarkStart w:id="1811" w:name="_Toc209260210"/>
      <w:bookmarkStart w:id="1812" w:name="_Toc209259564"/>
      <w:bookmarkStart w:id="1813" w:name="_Toc209260211"/>
      <w:bookmarkStart w:id="1814" w:name="_Toc209259565"/>
      <w:bookmarkStart w:id="1815" w:name="_Toc209260212"/>
      <w:bookmarkStart w:id="1816" w:name="_Toc209259566"/>
      <w:bookmarkStart w:id="1817" w:name="_Toc209260213"/>
      <w:bookmarkStart w:id="1818" w:name="_Toc209259567"/>
      <w:bookmarkStart w:id="1819" w:name="_Toc209260214"/>
      <w:bookmarkStart w:id="1820" w:name="_Toc209259568"/>
      <w:bookmarkStart w:id="1821" w:name="_Toc209260215"/>
      <w:bookmarkStart w:id="1822" w:name="_Toc209259569"/>
      <w:bookmarkStart w:id="1823" w:name="_Toc209260216"/>
      <w:bookmarkStart w:id="1824" w:name="_Toc209259570"/>
      <w:bookmarkStart w:id="1825" w:name="_Toc209260217"/>
      <w:bookmarkStart w:id="1826" w:name="_Toc209259571"/>
      <w:bookmarkStart w:id="1827" w:name="_Toc209260218"/>
      <w:bookmarkStart w:id="1828" w:name="_Toc209259572"/>
      <w:bookmarkStart w:id="1829" w:name="_Toc209260219"/>
      <w:bookmarkStart w:id="1830" w:name="_Toc209259573"/>
      <w:bookmarkStart w:id="1831" w:name="_Toc209260220"/>
      <w:bookmarkStart w:id="1832" w:name="_Toc209259574"/>
      <w:bookmarkStart w:id="1833" w:name="_Toc209260221"/>
      <w:bookmarkStart w:id="1834" w:name="_Toc209259575"/>
      <w:bookmarkStart w:id="1835" w:name="_Toc209260222"/>
      <w:bookmarkStart w:id="1836" w:name="_Toc209259576"/>
      <w:bookmarkStart w:id="1837" w:name="_Toc209260223"/>
      <w:bookmarkStart w:id="1838" w:name="_Toc209259577"/>
      <w:bookmarkStart w:id="1839" w:name="_Toc209260224"/>
      <w:bookmarkStart w:id="1840" w:name="_Toc209259578"/>
      <w:bookmarkStart w:id="1841" w:name="_Toc209260225"/>
      <w:bookmarkStart w:id="1842" w:name="_Toc209259579"/>
      <w:bookmarkStart w:id="1843" w:name="_Toc209260226"/>
      <w:bookmarkStart w:id="1844" w:name="_Toc209259580"/>
      <w:bookmarkStart w:id="1845" w:name="_Toc209260227"/>
      <w:bookmarkStart w:id="1846" w:name="_Toc209259581"/>
      <w:bookmarkStart w:id="1847" w:name="_Toc209260228"/>
      <w:bookmarkStart w:id="1848" w:name="_Toc209259582"/>
      <w:bookmarkStart w:id="1849" w:name="_Toc209260229"/>
      <w:bookmarkStart w:id="1850" w:name="_Toc209259583"/>
      <w:bookmarkStart w:id="1851" w:name="_Toc209260230"/>
      <w:bookmarkStart w:id="1852" w:name="_Toc209259584"/>
      <w:bookmarkStart w:id="1853" w:name="_Toc209260231"/>
      <w:bookmarkStart w:id="1854" w:name="_Toc209259585"/>
      <w:bookmarkStart w:id="1855" w:name="_Toc209260232"/>
      <w:bookmarkStart w:id="1856" w:name="_Toc209259586"/>
      <w:bookmarkStart w:id="1857" w:name="_Toc209260233"/>
      <w:bookmarkStart w:id="1858" w:name="_Ref225070022"/>
      <w:bookmarkStart w:id="1859" w:name="_Ref255462649"/>
      <w:bookmarkStart w:id="1860" w:name="_Toc269727549"/>
      <w:bookmarkStart w:id="1861" w:name="_Toc63361315"/>
      <w:bookmarkStart w:id="1862" w:name="_Toc175728297"/>
      <w:bookmarkStart w:id="1863" w:name="_Toc208914223"/>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r w:rsidRPr="00342385">
        <w:rPr>
          <w:rFonts w:ascii="Times New Roman" w:hAnsi="Times New Roman" w:cs="Times New Roman"/>
          <w:sz w:val="26"/>
          <w:szCs w:val="26"/>
        </w:rPr>
        <w:lastRenderedPageBreak/>
        <w:t>Автоматическая загрузка банковской выписки</w:t>
      </w:r>
      <w:bookmarkEnd w:id="1858"/>
      <w:bookmarkEnd w:id="1859"/>
      <w:bookmarkEnd w:id="1860"/>
      <w:bookmarkEnd w:id="1861"/>
    </w:p>
    <w:p w:rsidR="0037091E" w:rsidRPr="00342385" w:rsidRDefault="0037091E" w:rsidP="00342385">
      <w:pPr>
        <w:rPr>
          <w:sz w:val="26"/>
          <w:szCs w:val="26"/>
        </w:rPr>
      </w:pPr>
      <w:bookmarkStart w:id="1864" w:name="_Toc257298514"/>
      <w:bookmarkStart w:id="1865" w:name="_Toc269727550"/>
      <w:bookmarkStart w:id="1866" w:name="_Toc269987108"/>
      <w:bookmarkStart w:id="1867" w:name="_Toc300666865"/>
      <w:bookmarkStart w:id="1868" w:name="_Toc300748699"/>
      <w:bookmarkStart w:id="1869" w:name="_Toc302052954"/>
      <w:bookmarkStart w:id="1870" w:name="_Toc306348576"/>
      <w:bookmarkStart w:id="1871" w:name="_Toc306349022"/>
      <w:bookmarkStart w:id="1872" w:name="_Toc306349843"/>
      <w:bookmarkStart w:id="1873" w:name="_Toc306349958"/>
      <w:bookmarkStart w:id="1874" w:name="_Toc306610872"/>
      <w:bookmarkStart w:id="1875" w:name="_Toc306615689"/>
      <w:bookmarkStart w:id="1876" w:name="_Toc307996742"/>
      <w:bookmarkStart w:id="1877" w:name="_Toc309052488"/>
      <w:bookmarkStart w:id="1878" w:name="_Toc309053790"/>
      <w:bookmarkStart w:id="1879" w:name="_Toc310517125"/>
      <w:bookmarkStart w:id="1880" w:name="_Toc310585655"/>
      <w:bookmarkStart w:id="1881" w:name="_Toc311120260"/>
      <w:bookmarkStart w:id="1882" w:name="_Toc311126215"/>
      <w:bookmarkStart w:id="1883" w:name="_Toc311555738"/>
      <w:bookmarkStart w:id="1884" w:name="_Toc311556012"/>
      <w:bookmarkStart w:id="1885" w:name="_Toc311809755"/>
      <w:bookmarkStart w:id="1886" w:name="_Toc314669493"/>
      <w:bookmarkStart w:id="1887" w:name="_Toc314669630"/>
      <w:bookmarkStart w:id="1888" w:name="_Toc314669779"/>
      <w:bookmarkStart w:id="1889" w:name="_Toc314670340"/>
      <w:bookmarkStart w:id="1890" w:name="_Toc314672070"/>
      <w:bookmarkStart w:id="1891" w:name="_Toc314673266"/>
      <w:bookmarkStart w:id="1892" w:name="_Toc315178018"/>
      <w:bookmarkStart w:id="1893" w:name="_Toc315180627"/>
      <w:bookmarkStart w:id="1894" w:name="_Toc315794518"/>
      <w:bookmarkStart w:id="1895" w:name="_Toc316297175"/>
      <w:bookmarkStart w:id="1896" w:name="_Toc320630650"/>
      <w:bookmarkStart w:id="1897" w:name="_Toc320631673"/>
      <w:bookmarkStart w:id="1898" w:name="_Toc321481551"/>
      <w:bookmarkStart w:id="1899" w:name="_Toc325453765"/>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rsidRPr="00342385">
        <w:rPr>
          <w:sz w:val="26"/>
          <w:szCs w:val="26"/>
        </w:rPr>
        <w:t>В АСР «Атлант» реализована возможность загружать данные о клиентских платежах из файлов различных форматов.</w:t>
      </w:r>
    </w:p>
    <w:p w:rsidR="00D26C2D" w:rsidRPr="00342385" w:rsidRDefault="00D26C2D" w:rsidP="00342385">
      <w:pPr>
        <w:pStyle w:val="aff2"/>
        <w:keepNext/>
        <w:numPr>
          <w:ilvl w:val="0"/>
          <w:numId w:val="1"/>
        </w:numPr>
        <w:ind w:left="0" w:firstLine="0"/>
        <w:jc w:val="left"/>
        <w:outlineLvl w:val="1"/>
        <w:rPr>
          <w:b/>
          <w:bCs/>
          <w:iCs/>
          <w:smallCaps/>
          <w:noProof/>
          <w:vanish/>
          <w:spacing w:val="10"/>
          <w:sz w:val="26"/>
          <w:szCs w:val="26"/>
        </w:rPr>
      </w:pPr>
      <w:bookmarkStart w:id="1900" w:name="_Toc326740304"/>
      <w:bookmarkStart w:id="1901" w:name="_Toc329332532"/>
      <w:bookmarkStart w:id="1902" w:name="_Toc329332739"/>
      <w:bookmarkStart w:id="1903" w:name="_Toc333410072"/>
      <w:bookmarkStart w:id="1904" w:name="_Toc339010738"/>
      <w:bookmarkStart w:id="1905" w:name="_Toc341187929"/>
      <w:bookmarkStart w:id="1906" w:name="_Toc63361316"/>
      <w:bookmarkStart w:id="1907" w:name="_Toc269727551"/>
      <w:bookmarkStart w:id="1908" w:name="_Ref321326488"/>
      <w:bookmarkEnd w:id="1900"/>
      <w:bookmarkEnd w:id="1901"/>
      <w:bookmarkEnd w:id="1902"/>
      <w:bookmarkEnd w:id="1903"/>
      <w:bookmarkEnd w:id="1904"/>
      <w:bookmarkEnd w:id="1905"/>
      <w:bookmarkEnd w:id="1906"/>
    </w:p>
    <w:p w:rsidR="0037091E" w:rsidRPr="00342385" w:rsidRDefault="0037091E" w:rsidP="00342385">
      <w:pPr>
        <w:pStyle w:val="2"/>
        <w:spacing w:before="0" w:after="0"/>
        <w:rPr>
          <w:rFonts w:ascii="Times New Roman" w:hAnsi="Times New Roman" w:cs="Times New Roman"/>
          <w:sz w:val="26"/>
          <w:szCs w:val="26"/>
        </w:rPr>
      </w:pPr>
      <w:bookmarkStart w:id="1909" w:name="_Toc63361317"/>
      <w:r w:rsidRPr="00342385">
        <w:rPr>
          <w:rFonts w:ascii="Times New Roman" w:hAnsi="Times New Roman" w:cs="Times New Roman"/>
          <w:sz w:val="26"/>
          <w:szCs w:val="26"/>
        </w:rPr>
        <w:t>Настройка форматов файлов для загрузки</w:t>
      </w:r>
      <w:bookmarkEnd w:id="1907"/>
      <w:bookmarkEnd w:id="1908"/>
      <w:bookmarkEnd w:id="1909"/>
    </w:p>
    <w:p w:rsidR="0037091E" w:rsidRPr="00342385" w:rsidRDefault="0037091E" w:rsidP="00342385">
      <w:pPr>
        <w:pStyle w:val="aff2"/>
        <w:keepNext/>
        <w:numPr>
          <w:ilvl w:val="0"/>
          <w:numId w:val="2"/>
        </w:numPr>
        <w:jc w:val="left"/>
        <w:outlineLvl w:val="2"/>
        <w:rPr>
          <w:b/>
          <w:bCs/>
          <w:vanish/>
          <w:spacing w:val="10"/>
          <w:sz w:val="26"/>
          <w:szCs w:val="26"/>
        </w:rPr>
      </w:pPr>
      <w:bookmarkStart w:id="1910" w:name="_Toc257298516"/>
      <w:bookmarkStart w:id="1911" w:name="_Toc269727552"/>
      <w:bookmarkStart w:id="1912" w:name="_Toc269987110"/>
      <w:bookmarkStart w:id="1913" w:name="_Toc300666867"/>
      <w:bookmarkStart w:id="1914" w:name="_Toc300748701"/>
      <w:bookmarkStart w:id="1915" w:name="_Toc302052956"/>
      <w:bookmarkStart w:id="1916" w:name="_Toc306348578"/>
      <w:bookmarkStart w:id="1917" w:name="_Toc306349024"/>
      <w:bookmarkStart w:id="1918" w:name="_Toc306349845"/>
      <w:bookmarkStart w:id="1919" w:name="_Toc306349960"/>
      <w:bookmarkStart w:id="1920" w:name="_Toc306610874"/>
      <w:bookmarkStart w:id="1921" w:name="_Toc306615691"/>
      <w:bookmarkStart w:id="1922" w:name="_Toc307996744"/>
      <w:bookmarkStart w:id="1923" w:name="_Toc309052490"/>
      <w:bookmarkStart w:id="1924" w:name="_Toc309053792"/>
      <w:bookmarkStart w:id="1925" w:name="_Toc310517127"/>
      <w:bookmarkStart w:id="1926" w:name="_Toc310585657"/>
      <w:bookmarkStart w:id="1927" w:name="_Toc311120262"/>
      <w:bookmarkStart w:id="1928" w:name="_Toc311126217"/>
      <w:bookmarkStart w:id="1929" w:name="_Toc311555740"/>
      <w:bookmarkStart w:id="1930" w:name="_Toc311556014"/>
      <w:bookmarkStart w:id="1931" w:name="_Toc311809757"/>
      <w:bookmarkStart w:id="1932" w:name="_Toc314669495"/>
      <w:bookmarkStart w:id="1933" w:name="_Toc314669632"/>
      <w:bookmarkStart w:id="1934" w:name="_Toc314669781"/>
      <w:bookmarkStart w:id="1935" w:name="_Toc314670342"/>
      <w:bookmarkStart w:id="1936" w:name="_Toc314672072"/>
      <w:bookmarkStart w:id="1937" w:name="_Toc314673268"/>
      <w:bookmarkStart w:id="1938" w:name="_Toc315178020"/>
      <w:bookmarkStart w:id="1939" w:name="_Toc315180629"/>
      <w:bookmarkStart w:id="1940" w:name="_Toc315794520"/>
      <w:bookmarkStart w:id="1941" w:name="_Toc316297177"/>
      <w:bookmarkStart w:id="1942" w:name="_Toc320630652"/>
      <w:bookmarkStart w:id="1943" w:name="_Toc320631675"/>
      <w:bookmarkStart w:id="1944" w:name="_Toc321481553"/>
      <w:bookmarkStart w:id="1945" w:name="_Toc325453767"/>
      <w:bookmarkStart w:id="1946" w:name="_Toc326740306"/>
      <w:bookmarkStart w:id="1947" w:name="_Toc329332534"/>
      <w:bookmarkStart w:id="1948" w:name="_Toc329332741"/>
      <w:bookmarkStart w:id="1949" w:name="_Toc333410074"/>
      <w:bookmarkStart w:id="1950" w:name="_Toc339010740"/>
      <w:bookmarkStart w:id="1951" w:name="_Toc341187931"/>
      <w:bookmarkStart w:id="1952" w:name="_Toc63361318"/>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rsidR="0037091E" w:rsidRPr="00342385" w:rsidRDefault="0037091E" w:rsidP="00342385">
      <w:pPr>
        <w:pStyle w:val="aff2"/>
        <w:keepNext/>
        <w:numPr>
          <w:ilvl w:val="0"/>
          <w:numId w:val="2"/>
        </w:numPr>
        <w:jc w:val="left"/>
        <w:outlineLvl w:val="2"/>
        <w:rPr>
          <w:b/>
          <w:bCs/>
          <w:vanish/>
          <w:spacing w:val="10"/>
          <w:sz w:val="26"/>
          <w:szCs w:val="26"/>
        </w:rPr>
      </w:pPr>
      <w:bookmarkStart w:id="1953" w:name="_Toc257298517"/>
      <w:bookmarkStart w:id="1954" w:name="_Toc269727553"/>
      <w:bookmarkStart w:id="1955" w:name="_Toc269987111"/>
      <w:bookmarkStart w:id="1956" w:name="_Toc300666868"/>
      <w:bookmarkStart w:id="1957" w:name="_Toc300748702"/>
      <w:bookmarkStart w:id="1958" w:name="_Toc302052957"/>
      <w:bookmarkStart w:id="1959" w:name="_Toc306348579"/>
      <w:bookmarkStart w:id="1960" w:name="_Toc306349025"/>
      <w:bookmarkStart w:id="1961" w:name="_Toc306349846"/>
      <w:bookmarkStart w:id="1962" w:name="_Toc306349961"/>
      <w:bookmarkStart w:id="1963" w:name="_Toc306610875"/>
      <w:bookmarkStart w:id="1964" w:name="_Toc306615692"/>
      <w:bookmarkStart w:id="1965" w:name="_Toc307996745"/>
      <w:bookmarkStart w:id="1966" w:name="_Toc309052491"/>
      <w:bookmarkStart w:id="1967" w:name="_Toc309053793"/>
      <w:bookmarkStart w:id="1968" w:name="_Toc310517128"/>
      <w:bookmarkStart w:id="1969" w:name="_Toc310585658"/>
      <w:bookmarkStart w:id="1970" w:name="_Toc311120263"/>
      <w:bookmarkStart w:id="1971" w:name="_Toc311126218"/>
      <w:bookmarkStart w:id="1972" w:name="_Toc311555741"/>
      <w:bookmarkStart w:id="1973" w:name="_Toc311556015"/>
      <w:bookmarkStart w:id="1974" w:name="_Toc311809758"/>
      <w:bookmarkStart w:id="1975" w:name="_Toc314669496"/>
      <w:bookmarkStart w:id="1976" w:name="_Toc314669633"/>
      <w:bookmarkStart w:id="1977" w:name="_Toc314669782"/>
      <w:bookmarkStart w:id="1978" w:name="_Toc314670343"/>
      <w:bookmarkStart w:id="1979" w:name="_Toc314672073"/>
      <w:bookmarkStart w:id="1980" w:name="_Toc314673269"/>
      <w:bookmarkStart w:id="1981" w:name="_Toc315178021"/>
      <w:bookmarkStart w:id="1982" w:name="_Toc315180630"/>
      <w:bookmarkStart w:id="1983" w:name="_Toc315794521"/>
      <w:bookmarkStart w:id="1984" w:name="_Toc316297178"/>
      <w:bookmarkStart w:id="1985" w:name="_Toc320630653"/>
      <w:bookmarkStart w:id="1986" w:name="_Toc320631676"/>
      <w:bookmarkStart w:id="1987" w:name="_Toc321481554"/>
      <w:bookmarkStart w:id="1988" w:name="_Toc325453768"/>
      <w:bookmarkStart w:id="1989" w:name="_Toc326740307"/>
      <w:bookmarkStart w:id="1990" w:name="_Toc329332535"/>
      <w:bookmarkStart w:id="1991" w:name="_Toc329332742"/>
      <w:bookmarkStart w:id="1992" w:name="_Toc333410075"/>
      <w:bookmarkStart w:id="1993" w:name="_Toc339010741"/>
      <w:bookmarkStart w:id="1994" w:name="_Toc341187932"/>
      <w:bookmarkStart w:id="1995" w:name="_Toc63361319"/>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rsidR="0037091E" w:rsidRPr="00342385" w:rsidRDefault="0037091E" w:rsidP="00342385">
      <w:pPr>
        <w:pStyle w:val="aff2"/>
        <w:keepNext/>
        <w:numPr>
          <w:ilvl w:val="0"/>
          <w:numId w:val="2"/>
        </w:numPr>
        <w:jc w:val="left"/>
        <w:outlineLvl w:val="2"/>
        <w:rPr>
          <w:b/>
          <w:bCs/>
          <w:vanish/>
          <w:spacing w:val="10"/>
          <w:sz w:val="26"/>
          <w:szCs w:val="26"/>
        </w:rPr>
      </w:pPr>
      <w:bookmarkStart w:id="1996" w:name="_Toc257298518"/>
      <w:bookmarkStart w:id="1997" w:name="_Toc269727554"/>
      <w:bookmarkStart w:id="1998" w:name="_Toc269987112"/>
      <w:bookmarkStart w:id="1999" w:name="_Toc300666869"/>
      <w:bookmarkStart w:id="2000" w:name="_Toc300748703"/>
      <w:bookmarkStart w:id="2001" w:name="_Toc302052958"/>
      <w:bookmarkStart w:id="2002" w:name="_Toc306348580"/>
      <w:bookmarkStart w:id="2003" w:name="_Toc306349026"/>
      <w:bookmarkStart w:id="2004" w:name="_Toc306349847"/>
      <w:bookmarkStart w:id="2005" w:name="_Toc306349962"/>
      <w:bookmarkStart w:id="2006" w:name="_Toc306610876"/>
      <w:bookmarkStart w:id="2007" w:name="_Toc306615693"/>
      <w:bookmarkStart w:id="2008" w:name="_Toc307996746"/>
      <w:bookmarkStart w:id="2009" w:name="_Toc309052492"/>
      <w:bookmarkStart w:id="2010" w:name="_Toc309053794"/>
      <w:bookmarkStart w:id="2011" w:name="_Toc310517129"/>
      <w:bookmarkStart w:id="2012" w:name="_Toc310585659"/>
      <w:bookmarkStart w:id="2013" w:name="_Toc311120264"/>
      <w:bookmarkStart w:id="2014" w:name="_Toc311126219"/>
      <w:bookmarkStart w:id="2015" w:name="_Toc311555742"/>
      <w:bookmarkStart w:id="2016" w:name="_Toc311556016"/>
      <w:bookmarkStart w:id="2017" w:name="_Toc311809759"/>
      <w:bookmarkStart w:id="2018" w:name="_Toc314669497"/>
      <w:bookmarkStart w:id="2019" w:name="_Toc314669634"/>
      <w:bookmarkStart w:id="2020" w:name="_Toc314669783"/>
      <w:bookmarkStart w:id="2021" w:name="_Toc314670344"/>
      <w:bookmarkStart w:id="2022" w:name="_Toc314672074"/>
      <w:bookmarkStart w:id="2023" w:name="_Toc314673270"/>
      <w:bookmarkStart w:id="2024" w:name="_Toc315178022"/>
      <w:bookmarkStart w:id="2025" w:name="_Toc315180631"/>
      <w:bookmarkStart w:id="2026" w:name="_Toc315794522"/>
      <w:bookmarkStart w:id="2027" w:name="_Toc316297179"/>
      <w:bookmarkStart w:id="2028" w:name="_Toc320630654"/>
      <w:bookmarkStart w:id="2029" w:name="_Toc320631677"/>
      <w:bookmarkStart w:id="2030" w:name="_Toc321481555"/>
      <w:bookmarkStart w:id="2031" w:name="_Toc325453769"/>
      <w:bookmarkStart w:id="2032" w:name="_Toc326740308"/>
      <w:bookmarkStart w:id="2033" w:name="_Toc329332536"/>
      <w:bookmarkStart w:id="2034" w:name="_Toc329332743"/>
      <w:bookmarkStart w:id="2035" w:name="_Toc333410076"/>
      <w:bookmarkStart w:id="2036" w:name="_Toc339010742"/>
      <w:bookmarkStart w:id="2037" w:name="_Toc341187933"/>
      <w:bookmarkStart w:id="2038" w:name="_Toc63361320"/>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rsidR="0037091E" w:rsidRPr="00342385" w:rsidRDefault="0037091E" w:rsidP="00342385">
      <w:pPr>
        <w:pStyle w:val="aff2"/>
        <w:keepNext/>
        <w:numPr>
          <w:ilvl w:val="0"/>
          <w:numId w:val="2"/>
        </w:numPr>
        <w:jc w:val="left"/>
        <w:outlineLvl w:val="2"/>
        <w:rPr>
          <w:b/>
          <w:bCs/>
          <w:vanish/>
          <w:spacing w:val="10"/>
          <w:sz w:val="26"/>
          <w:szCs w:val="26"/>
        </w:rPr>
      </w:pPr>
      <w:bookmarkStart w:id="2039" w:name="_Toc257298519"/>
      <w:bookmarkStart w:id="2040" w:name="_Toc269727555"/>
      <w:bookmarkStart w:id="2041" w:name="_Toc269987113"/>
      <w:bookmarkStart w:id="2042" w:name="_Toc300666870"/>
      <w:bookmarkStart w:id="2043" w:name="_Toc300748704"/>
      <w:bookmarkStart w:id="2044" w:name="_Toc302052959"/>
      <w:bookmarkStart w:id="2045" w:name="_Toc306348581"/>
      <w:bookmarkStart w:id="2046" w:name="_Toc306349027"/>
      <w:bookmarkStart w:id="2047" w:name="_Toc306349848"/>
      <w:bookmarkStart w:id="2048" w:name="_Toc306349963"/>
      <w:bookmarkStart w:id="2049" w:name="_Toc306610877"/>
      <w:bookmarkStart w:id="2050" w:name="_Toc306615694"/>
      <w:bookmarkStart w:id="2051" w:name="_Toc307996747"/>
      <w:bookmarkStart w:id="2052" w:name="_Toc309052493"/>
      <w:bookmarkStart w:id="2053" w:name="_Toc309053795"/>
      <w:bookmarkStart w:id="2054" w:name="_Toc310517130"/>
      <w:bookmarkStart w:id="2055" w:name="_Toc310585660"/>
      <w:bookmarkStart w:id="2056" w:name="_Toc311120265"/>
      <w:bookmarkStart w:id="2057" w:name="_Toc311126220"/>
      <w:bookmarkStart w:id="2058" w:name="_Toc311555743"/>
      <w:bookmarkStart w:id="2059" w:name="_Toc311556017"/>
      <w:bookmarkStart w:id="2060" w:name="_Toc311809760"/>
      <w:bookmarkStart w:id="2061" w:name="_Toc314669498"/>
      <w:bookmarkStart w:id="2062" w:name="_Toc314669635"/>
      <w:bookmarkStart w:id="2063" w:name="_Toc314669784"/>
      <w:bookmarkStart w:id="2064" w:name="_Toc314670345"/>
      <w:bookmarkStart w:id="2065" w:name="_Toc314672075"/>
      <w:bookmarkStart w:id="2066" w:name="_Toc314673271"/>
      <w:bookmarkStart w:id="2067" w:name="_Toc315178023"/>
      <w:bookmarkStart w:id="2068" w:name="_Toc315180632"/>
      <w:bookmarkStart w:id="2069" w:name="_Toc315794523"/>
      <w:bookmarkStart w:id="2070" w:name="_Toc316297180"/>
      <w:bookmarkStart w:id="2071" w:name="_Toc320630655"/>
      <w:bookmarkStart w:id="2072" w:name="_Toc320631678"/>
      <w:bookmarkStart w:id="2073" w:name="_Toc321481556"/>
      <w:bookmarkStart w:id="2074" w:name="_Toc325453770"/>
      <w:bookmarkStart w:id="2075" w:name="_Toc326740309"/>
      <w:bookmarkStart w:id="2076" w:name="_Toc329332537"/>
      <w:bookmarkStart w:id="2077" w:name="_Toc329332744"/>
      <w:bookmarkStart w:id="2078" w:name="_Toc333410077"/>
      <w:bookmarkStart w:id="2079" w:name="_Toc339010743"/>
      <w:bookmarkStart w:id="2080" w:name="_Toc341187934"/>
      <w:bookmarkStart w:id="2081" w:name="_Toc63361321"/>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rsidR="0037091E" w:rsidRPr="00342385" w:rsidRDefault="0037091E" w:rsidP="00342385">
      <w:pPr>
        <w:pStyle w:val="aff2"/>
        <w:keepNext/>
        <w:numPr>
          <w:ilvl w:val="0"/>
          <w:numId w:val="2"/>
        </w:numPr>
        <w:jc w:val="left"/>
        <w:outlineLvl w:val="2"/>
        <w:rPr>
          <w:b/>
          <w:bCs/>
          <w:vanish/>
          <w:spacing w:val="10"/>
          <w:sz w:val="26"/>
          <w:szCs w:val="26"/>
        </w:rPr>
      </w:pPr>
      <w:bookmarkStart w:id="2082" w:name="_Toc257298520"/>
      <w:bookmarkStart w:id="2083" w:name="_Toc269727556"/>
      <w:bookmarkStart w:id="2084" w:name="_Toc269987114"/>
      <w:bookmarkStart w:id="2085" w:name="_Toc300666871"/>
      <w:bookmarkStart w:id="2086" w:name="_Toc300748705"/>
      <w:bookmarkStart w:id="2087" w:name="_Toc302052960"/>
      <w:bookmarkStart w:id="2088" w:name="_Toc306348582"/>
      <w:bookmarkStart w:id="2089" w:name="_Toc306349028"/>
      <w:bookmarkStart w:id="2090" w:name="_Toc306349849"/>
      <w:bookmarkStart w:id="2091" w:name="_Toc306349964"/>
      <w:bookmarkStart w:id="2092" w:name="_Toc306610878"/>
      <w:bookmarkStart w:id="2093" w:name="_Toc306615695"/>
      <w:bookmarkStart w:id="2094" w:name="_Toc307996748"/>
      <w:bookmarkStart w:id="2095" w:name="_Toc309052494"/>
      <w:bookmarkStart w:id="2096" w:name="_Toc309053796"/>
      <w:bookmarkStart w:id="2097" w:name="_Toc310517131"/>
      <w:bookmarkStart w:id="2098" w:name="_Toc310585661"/>
      <w:bookmarkStart w:id="2099" w:name="_Toc311120266"/>
      <w:bookmarkStart w:id="2100" w:name="_Toc311126221"/>
      <w:bookmarkStart w:id="2101" w:name="_Toc311555744"/>
      <w:bookmarkStart w:id="2102" w:name="_Toc311556018"/>
      <w:bookmarkStart w:id="2103" w:name="_Toc311809761"/>
      <w:bookmarkStart w:id="2104" w:name="_Toc314669499"/>
      <w:bookmarkStart w:id="2105" w:name="_Toc314669636"/>
      <w:bookmarkStart w:id="2106" w:name="_Toc314669785"/>
      <w:bookmarkStart w:id="2107" w:name="_Toc314670346"/>
      <w:bookmarkStart w:id="2108" w:name="_Toc314672076"/>
      <w:bookmarkStart w:id="2109" w:name="_Toc314673272"/>
      <w:bookmarkStart w:id="2110" w:name="_Toc315178024"/>
      <w:bookmarkStart w:id="2111" w:name="_Toc315180633"/>
      <w:bookmarkStart w:id="2112" w:name="_Toc315794524"/>
      <w:bookmarkStart w:id="2113" w:name="_Toc316297181"/>
      <w:bookmarkStart w:id="2114" w:name="_Toc320630656"/>
      <w:bookmarkStart w:id="2115" w:name="_Toc320631679"/>
      <w:bookmarkStart w:id="2116" w:name="_Toc321481557"/>
      <w:bookmarkStart w:id="2117" w:name="_Toc325453771"/>
      <w:bookmarkStart w:id="2118" w:name="_Toc326740310"/>
      <w:bookmarkStart w:id="2119" w:name="_Toc329332538"/>
      <w:bookmarkStart w:id="2120" w:name="_Toc329332745"/>
      <w:bookmarkStart w:id="2121" w:name="_Toc333410078"/>
      <w:bookmarkStart w:id="2122" w:name="_Toc339010744"/>
      <w:bookmarkStart w:id="2123" w:name="_Toc341187935"/>
      <w:bookmarkStart w:id="2124" w:name="_Toc63361322"/>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rsidR="0037091E" w:rsidRPr="00342385" w:rsidRDefault="0037091E" w:rsidP="00342385">
      <w:pPr>
        <w:pStyle w:val="aff2"/>
        <w:keepNext/>
        <w:numPr>
          <w:ilvl w:val="1"/>
          <w:numId w:val="2"/>
        </w:numPr>
        <w:jc w:val="left"/>
        <w:outlineLvl w:val="2"/>
        <w:rPr>
          <w:b/>
          <w:bCs/>
          <w:vanish/>
          <w:spacing w:val="10"/>
          <w:sz w:val="26"/>
          <w:szCs w:val="26"/>
        </w:rPr>
      </w:pPr>
      <w:bookmarkStart w:id="2125" w:name="_Toc257298521"/>
      <w:bookmarkStart w:id="2126" w:name="_Toc269727557"/>
      <w:bookmarkStart w:id="2127" w:name="_Toc269987115"/>
      <w:bookmarkStart w:id="2128" w:name="_Toc300666872"/>
      <w:bookmarkStart w:id="2129" w:name="_Toc300748706"/>
      <w:bookmarkStart w:id="2130" w:name="_Toc302052961"/>
      <w:bookmarkStart w:id="2131" w:name="_Toc306348583"/>
      <w:bookmarkStart w:id="2132" w:name="_Toc306349029"/>
      <w:bookmarkStart w:id="2133" w:name="_Toc306349850"/>
      <w:bookmarkStart w:id="2134" w:name="_Toc306349965"/>
      <w:bookmarkStart w:id="2135" w:name="_Toc306610879"/>
      <w:bookmarkStart w:id="2136" w:name="_Toc306615696"/>
      <w:bookmarkStart w:id="2137" w:name="_Toc307996749"/>
      <w:bookmarkStart w:id="2138" w:name="_Toc309052495"/>
      <w:bookmarkStart w:id="2139" w:name="_Toc309053797"/>
      <w:bookmarkStart w:id="2140" w:name="_Toc310517132"/>
      <w:bookmarkStart w:id="2141" w:name="_Toc310585662"/>
      <w:bookmarkStart w:id="2142" w:name="_Toc311120267"/>
      <w:bookmarkStart w:id="2143" w:name="_Toc311126222"/>
      <w:bookmarkStart w:id="2144" w:name="_Toc311555745"/>
      <w:bookmarkStart w:id="2145" w:name="_Toc311556019"/>
      <w:bookmarkStart w:id="2146" w:name="_Toc311809762"/>
      <w:bookmarkStart w:id="2147" w:name="_Toc314669500"/>
      <w:bookmarkStart w:id="2148" w:name="_Toc314669637"/>
      <w:bookmarkStart w:id="2149" w:name="_Toc314669786"/>
      <w:bookmarkStart w:id="2150" w:name="_Toc314670347"/>
      <w:bookmarkStart w:id="2151" w:name="_Toc314672077"/>
      <w:bookmarkStart w:id="2152" w:name="_Toc314673273"/>
      <w:bookmarkStart w:id="2153" w:name="_Toc315178025"/>
      <w:bookmarkStart w:id="2154" w:name="_Toc315180634"/>
      <w:bookmarkStart w:id="2155" w:name="_Toc315794525"/>
      <w:bookmarkStart w:id="2156" w:name="_Toc316297182"/>
      <w:bookmarkStart w:id="2157" w:name="_Toc320630657"/>
      <w:bookmarkStart w:id="2158" w:name="_Toc320631680"/>
      <w:bookmarkStart w:id="2159" w:name="_Toc321481558"/>
      <w:bookmarkStart w:id="2160" w:name="_Toc325453772"/>
      <w:bookmarkStart w:id="2161" w:name="_Toc326740311"/>
      <w:bookmarkStart w:id="2162" w:name="_Toc329332539"/>
      <w:bookmarkStart w:id="2163" w:name="_Toc329332746"/>
      <w:bookmarkStart w:id="2164" w:name="_Toc333410079"/>
      <w:bookmarkStart w:id="2165" w:name="_Toc339010745"/>
      <w:bookmarkStart w:id="2166" w:name="_Toc341187936"/>
      <w:bookmarkStart w:id="2167" w:name="_Toc63361323"/>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rsidR="0037091E" w:rsidRPr="00342385" w:rsidRDefault="0037091E" w:rsidP="00342385">
      <w:pPr>
        <w:rPr>
          <w:sz w:val="26"/>
          <w:szCs w:val="26"/>
        </w:rPr>
      </w:pPr>
      <w:r w:rsidRPr="00342385">
        <w:rPr>
          <w:sz w:val="26"/>
          <w:szCs w:val="26"/>
        </w:rPr>
        <w:t>Интерфейс «Каталог форматов файлов при загрузке платежей» (Каталоги | Финансы | Каталог форматов файлов при загрузке платежей) предназначен для настройки различных форматов файлов, из которых в АСР «Атлант» могут быть загружены данные о платежах клиентов.</w:t>
      </w:r>
    </w:p>
    <w:p w:rsidR="00DF028F" w:rsidRPr="00342385" w:rsidRDefault="00024311" w:rsidP="00342385">
      <w:pPr>
        <w:ind w:firstLine="0"/>
        <w:rPr>
          <w:sz w:val="26"/>
          <w:szCs w:val="26"/>
        </w:rPr>
      </w:pPr>
      <w:r w:rsidRPr="00342385">
        <w:rPr>
          <w:noProof/>
          <w:sz w:val="26"/>
          <w:szCs w:val="26"/>
          <w:lang w:eastAsia="ru-RU"/>
        </w:rPr>
        <w:drawing>
          <wp:inline distT="0" distB="0" distL="0" distR="0" wp14:anchorId="3B1569F7" wp14:editId="3F8EF322">
            <wp:extent cx="6108700" cy="2286000"/>
            <wp:effectExtent l="0" t="0" r="0" b="0"/>
            <wp:docPr id="181" name="Рисунок 181" descr="form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form01"/>
                    <pic:cNvPicPr>
                      <a:picLocks/>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08700" cy="2286000"/>
                    </a:xfrm>
                    <a:prstGeom prst="rect">
                      <a:avLst/>
                    </a:prstGeom>
                    <a:noFill/>
                    <a:ln>
                      <a:noFill/>
                    </a:ln>
                  </pic:spPr>
                </pic:pic>
              </a:graphicData>
            </a:graphic>
          </wp:inline>
        </w:drawing>
      </w:r>
    </w:p>
    <w:p w:rsidR="0037091E" w:rsidRPr="00342385" w:rsidRDefault="0037091E" w:rsidP="00342385">
      <w:pPr>
        <w:rPr>
          <w:sz w:val="26"/>
          <w:szCs w:val="26"/>
        </w:rPr>
      </w:pPr>
      <w:r w:rsidRPr="00342385">
        <w:rPr>
          <w:sz w:val="26"/>
          <w:szCs w:val="26"/>
        </w:rPr>
        <w:t>В левой части интерфейса расположен список зарегистрированных форматов файлов.</w:t>
      </w:r>
    </w:p>
    <w:p w:rsidR="0037091E" w:rsidRPr="00342385" w:rsidRDefault="0037091E" w:rsidP="00342385">
      <w:pPr>
        <w:rPr>
          <w:sz w:val="26"/>
          <w:szCs w:val="26"/>
        </w:rPr>
      </w:pPr>
      <w:r w:rsidRPr="00342385">
        <w:rPr>
          <w:sz w:val="26"/>
          <w:szCs w:val="26"/>
        </w:rPr>
        <w:t>В правой части интерфейса расположен блок «Описание файла», отображающий описание формата файла, выделенного в левой части интерфейса.</w:t>
      </w:r>
    </w:p>
    <w:p w:rsidR="0037091E" w:rsidRPr="00342385" w:rsidRDefault="0037091E" w:rsidP="00342385">
      <w:pPr>
        <w:rPr>
          <w:sz w:val="26"/>
          <w:szCs w:val="26"/>
        </w:rPr>
      </w:pPr>
      <w:r w:rsidRPr="00342385">
        <w:rPr>
          <w:sz w:val="26"/>
          <w:szCs w:val="26"/>
        </w:rPr>
        <w:t>В верхней части блока «Описание файла» представлены основные характеристики формата:</w:t>
      </w:r>
    </w:p>
    <w:p w:rsidR="0037091E" w:rsidRPr="00342385" w:rsidRDefault="0037091E" w:rsidP="00342385">
      <w:pPr>
        <w:ind w:firstLine="0"/>
        <w:rPr>
          <w:sz w:val="26"/>
          <w:szCs w:val="26"/>
        </w:rPr>
      </w:pPr>
      <w:r w:rsidRPr="00342385">
        <w:rPr>
          <w:b/>
          <w:sz w:val="26"/>
          <w:szCs w:val="26"/>
        </w:rPr>
        <w:t>Наименование формата</w:t>
      </w:r>
      <w:r w:rsidRPr="00342385">
        <w:rPr>
          <w:sz w:val="26"/>
          <w:szCs w:val="26"/>
        </w:rPr>
        <w:t xml:space="preserve"> – название формата файла для загрузки платежей;</w:t>
      </w:r>
    </w:p>
    <w:p w:rsidR="0037091E" w:rsidRPr="00342385" w:rsidRDefault="0037091E" w:rsidP="00342385">
      <w:pPr>
        <w:ind w:firstLine="0"/>
        <w:rPr>
          <w:sz w:val="26"/>
          <w:szCs w:val="26"/>
        </w:rPr>
      </w:pPr>
      <w:r w:rsidRPr="00342385">
        <w:rPr>
          <w:b/>
          <w:sz w:val="26"/>
          <w:szCs w:val="26"/>
        </w:rPr>
        <w:t>Тип разбора файла</w:t>
      </w:r>
      <w:r w:rsidRPr="00342385">
        <w:rPr>
          <w:sz w:val="26"/>
          <w:szCs w:val="26"/>
        </w:rPr>
        <w:t xml:space="preserve"> – вариант режима разбора загружаемых платежных поручений:</w:t>
      </w:r>
    </w:p>
    <w:p w:rsidR="0037091E" w:rsidRPr="00342385" w:rsidRDefault="0037091E" w:rsidP="00342385">
      <w:pPr>
        <w:ind w:left="431" w:firstLine="0"/>
        <w:rPr>
          <w:sz w:val="26"/>
          <w:szCs w:val="26"/>
        </w:rPr>
      </w:pPr>
      <w:r w:rsidRPr="00342385">
        <w:rPr>
          <w:b/>
          <w:i/>
          <w:sz w:val="26"/>
          <w:szCs w:val="26"/>
        </w:rPr>
        <w:t>Автоматический</w:t>
      </w:r>
      <w:r w:rsidRPr="00342385">
        <w:rPr>
          <w:sz w:val="26"/>
          <w:szCs w:val="26"/>
        </w:rPr>
        <w:t xml:space="preserve"> – разбор платежных поручений выполняется автоматически при загрузке платежей из файла такого формата;</w:t>
      </w:r>
    </w:p>
    <w:p w:rsidR="0037091E" w:rsidRPr="00342385" w:rsidRDefault="0037091E" w:rsidP="00342385">
      <w:pPr>
        <w:ind w:left="431" w:firstLine="0"/>
        <w:rPr>
          <w:sz w:val="26"/>
          <w:szCs w:val="26"/>
        </w:rPr>
      </w:pPr>
      <w:r w:rsidRPr="00342385">
        <w:rPr>
          <w:b/>
          <w:i/>
          <w:sz w:val="26"/>
          <w:szCs w:val="26"/>
        </w:rPr>
        <w:t xml:space="preserve">Ручной </w:t>
      </w:r>
      <w:r w:rsidRPr="00342385">
        <w:rPr>
          <w:sz w:val="26"/>
          <w:szCs w:val="26"/>
        </w:rPr>
        <w:t>– разбор платежных поручений при загрузке из файла не выполняется.</w:t>
      </w:r>
    </w:p>
    <w:p w:rsidR="0037091E" w:rsidRPr="00342385" w:rsidRDefault="0037091E" w:rsidP="00342385">
      <w:pPr>
        <w:ind w:firstLine="0"/>
        <w:rPr>
          <w:sz w:val="26"/>
          <w:szCs w:val="26"/>
        </w:rPr>
      </w:pPr>
      <w:r w:rsidRPr="00342385">
        <w:rPr>
          <w:b/>
          <w:sz w:val="26"/>
          <w:szCs w:val="26"/>
        </w:rPr>
        <w:t>Тип файла</w:t>
      </w:r>
      <w:r w:rsidRPr="00342385">
        <w:rPr>
          <w:sz w:val="26"/>
          <w:szCs w:val="26"/>
        </w:rPr>
        <w:t xml:space="preserve"> – расширение файла (</w:t>
      </w:r>
      <w:r w:rsidRPr="00342385">
        <w:rPr>
          <w:sz w:val="26"/>
          <w:szCs w:val="26"/>
          <w:lang w:val="en-US"/>
        </w:rPr>
        <w:t>TXT</w:t>
      </w:r>
      <w:r w:rsidRPr="00342385">
        <w:rPr>
          <w:sz w:val="26"/>
          <w:szCs w:val="26"/>
        </w:rPr>
        <w:t>/</w:t>
      </w:r>
      <w:r w:rsidRPr="00342385">
        <w:rPr>
          <w:sz w:val="26"/>
          <w:szCs w:val="26"/>
          <w:lang w:val="en-US"/>
        </w:rPr>
        <w:t>CSV</w:t>
      </w:r>
      <w:r w:rsidRPr="00342385">
        <w:rPr>
          <w:sz w:val="26"/>
          <w:szCs w:val="26"/>
        </w:rPr>
        <w:t>);</w:t>
      </w:r>
    </w:p>
    <w:p w:rsidR="0037091E" w:rsidRPr="00342385" w:rsidRDefault="0037091E" w:rsidP="00342385">
      <w:pPr>
        <w:ind w:firstLine="0"/>
        <w:rPr>
          <w:sz w:val="26"/>
          <w:szCs w:val="26"/>
        </w:rPr>
      </w:pPr>
      <w:r w:rsidRPr="00342385">
        <w:rPr>
          <w:b/>
          <w:sz w:val="26"/>
          <w:szCs w:val="26"/>
        </w:rPr>
        <w:t>Тип платежа</w:t>
      </w:r>
      <w:r w:rsidRPr="00342385">
        <w:rPr>
          <w:sz w:val="26"/>
          <w:szCs w:val="26"/>
        </w:rPr>
        <w:t xml:space="preserve"> – тип загружаемых платежей (возможные значения перечислены в каталоге «Каталоги | Финансы | Типы платежей»);</w:t>
      </w:r>
    </w:p>
    <w:p w:rsidR="0037091E" w:rsidRPr="00342385" w:rsidRDefault="0037091E" w:rsidP="00342385">
      <w:pPr>
        <w:ind w:firstLine="0"/>
        <w:rPr>
          <w:b/>
          <w:i/>
          <w:sz w:val="26"/>
          <w:szCs w:val="26"/>
        </w:rPr>
      </w:pPr>
      <w:r w:rsidRPr="00342385">
        <w:rPr>
          <w:b/>
          <w:sz w:val="26"/>
          <w:szCs w:val="26"/>
        </w:rPr>
        <w:lastRenderedPageBreak/>
        <w:t>Форма платежа</w:t>
      </w:r>
      <w:r w:rsidRPr="00342385">
        <w:rPr>
          <w:sz w:val="26"/>
          <w:szCs w:val="26"/>
        </w:rPr>
        <w:t xml:space="preserve"> – форма загружаемых платежей (возможные значений перечислены в каталоге «Каталоги | Финансы | Формы оплаты»);</w:t>
      </w:r>
    </w:p>
    <w:p w:rsidR="0037091E" w:rsidRPr="00342385" w:rsidRDefault="0037091E" w:rsidP="00342385">
      <w:pPr>
        <w:ind w:firstLine="0"/>
        <w:rPr>
          <w:sz w:val="26"/>
          <w:szCs w:val="26"/>
        </w:rPr>
      </w:pPr>
      <w:r w:rsidRPr="00342385">
        <w:rPr>
          <w:sz w:val="26"/>
          <w:szCs w:val="26"/>
        </w:rPr>
        <w:t>Переключатель (блок выбора) варианта разделения полей в файле, от которого зависит внешний вид нижней части блока «Описание файла» - блока описания полей.</w:t>
      </w:r>
    </w:p>
    <w:p w:rsidR="0037091E" w:rsidRPr="00342385" w:rsidRDefault="00024311" w:rsidP="00342385">
      <w:pPr>
        <w:ind w:firstLine="0"/>
        <w:rPr>
          <w:sz w:val="26"/>
          <w:szCs w:val="26"/>
        </w:rPr>
      </w:pPr>
      <w:r w:rsidRPr="00342385">
        <w:rPr>
          <w:noProof/>
          <w:sz w:val="26"/>
          <w:szCs w:val="26"/>
          <w:lang w:eastAsia="ru-RU"/>
        </w:rPr>
        <w:drawing>
          <wp:inline distT="0" distB="0" distL="0" distR="0" wp14:anchorId="6A12475A" wp14:editId="5A482607">
            <wp:extent cx="1485900" cy="152400"/>
            <wp:effectExtent l="0" t="0" r="0" b="0"/>
            <wp:docPr id="182" name="Рисунок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85900" cy="152400"/>
                    </a:xfrm>
                    <a:prstGeom prst="rect">
                      <a:avLst/>
                    </a:prstGeom>
                    <a:noFill/>
                    <a:ln>
                      <a:noFill/>
                    </a:ln>
                  </pic:spPr>
                </pic:pic>
              </a:graphicData>
            </a:graphic>
          </wp:inline>
        </w:drawing>
      </w:r>
      <w:r w:rsidR="0037091E" w:rsidRPr="00342385">
        <w:rPr>
          <w:sz w:val="26"/>
          <w:szCs w:val="26"/>
        </w:rPr>
        <w:t xml:space="preserve"> - поля в файле отделены друг от друга разделителями.</w:t>
      </w:r>
    </w:p>
    <w:p w:rsidR="0037091E" w:rsidRPr="00342385" w:rsidRDefault="0037091E" w:rsidP="00342385">
      <w:pPr>
        <w:ind w:firstLine="0"/>
        <w:rPr>
          <w:sz w:val="26"/>
          <w:szCs w:val="26"/>
        </w:rPr>
      </w:pPr>
      <w:r w:rsidRPr="00342385">
        <w:rPr>
          <w:sz w:val="26"/>
          <w:szCs w:val="26"/>
        </w:rPr>
        <w:t>В следующем поле указан символ, выступающий в качестве разделителя;</w:t>
      </w:r>
    </w:p>
    <w:p w:rsidR="0037091E" w:rsidRPr="00342385" w:rsidRDefault="0037091E" w:rsidP="00342385">
      <w:pPr>
        <w:ind w:firstLine="0"/>
        <w:rPr>
          <w:sz w:val="26"/>
          <w:szCs w:val="26"/>
        </w:rPr>
      </w:pPr>
      <w:r w:rsidRPr="00342385">
        <w:rPr>
          <w:b/>
          <w:sz w:val="26"/>
          <w:szCs w:val="26"/>
        </w:rPr>
        <w:t>Кол-во полей</w:t>
      </w:r>
      <w:r w:rsidRPr="00342385">
        <w:rPr>
          <w:sz w:val="26"/>
          <w:szCs w:val="26"/>
        </w:rPr>
        <w:t xml:space="preserve"> – количество полей в формате файла с разделителем.</w:t>
      </w:r>
    </w:p>
    <w:p w:rsidR="00F76D62" w:rsidRPr="00342385" w:rsidRDefault="00F76D62" w:rsidP="00342385">
      <w:pPr>
        <w:ind w:firstLine="0"/>
        <w:rPr>
          <w:sz w:val="26"/>
          <w:szCs w:val="26"/>
        </w:rPr>
      </w:pPr>
      <w:r w:rsidRPr="00342385">
        <w:rPr>
          <w:b/>
          <w:sz w:val="26"/>
          <w:szCs w:val="26"/>
        </w:rPr>
        <w:t>Расчетный счет</w:t>
      </w:r>
      <w:r w:rsidRPr="00342385">
        <w:rPr>
          <w:sz w:val="26"/>
          <w:szCs w:val="26"/>
        </w:rPr>
        <w:t xml:space="preserve"> – расчетный счет, к которому привязан формат файла для загрузки платежей.</w:t>
      </w:r>
    </w:p>
    <w:p w:rsidR="0037091E" w:rsidRPr="00342385" w:rsidRDefault="00DF028F" w:rsidP="00342385">
      <w:pPr>
        <w:ind w:firstLine="0"/>
        <w:rPr>
          <w:sz w:val="26"/>
          <w:szCs w:val="26"/>
        </w:rPr>
      </w:pPr>
      <w:r w:rsidRPr="00342385">
        <w:rPr>
          <w:b/>
          <w:sz w:val="26"/>
          <w:szCs w:val="26"/>
        </w:rPr>
        <w:t>Тип сообщения для рассылки</w:t>
      </w:r>
      <w:r w:rsidRPr="00342385">
        <w:rPr>
          <w:sz w:val="26"/>
          <w:szCs w:val="26"/>
        </w:rPr>
        <w:t xml:space="preserve"> - тип сообщения для рассылки, возможные значения перечислены в интерфейсе «Операции - EMAIL Рассылка - Типы событий» (описание интерфейса см. в документе [</w:t>
      </w:r>
      <w:r w:rsidRPr="00342385">
        <w:rPr>
          <w:sz w:val="26"/>
          <w:szCs w:val="26"/>
        </w:rPr>
        <w:fldChar w:fldCharType="begin"/>
      </w:r>
      <w:r w:rsidRPr="00342385">
        <w:rPr>
          <w:sz w:val="26"/>
          <w:szCs w:val="26"/>
        </w:rPr>
        <w:instrText xml:space="preserve"> REF _Ref310942606 \r \h </w:instrText>
      </w:r>
      <w:r w:rsidR="00342385" w:rsidRPr="00342385">
        <w:rPr>
          <w:sz w:val="26"/>
          <w:szCs w:val="26"/>
        </w:rPr>
        <w:instrText xml:space="preserve"> \* MERGEFORMAT </w:instrText>
      </w:r>
      <w:r w:rsidRPr="00342385">
        <w:rPr>
          <w:sz w:val="26"/>
          <w:szCs w:val="26"/>
        </w:rPr>
      </w:r>
      <w:r w:rsidRPr="00342385">
        <w:rPr>
          <w:sz w:val="26"/>
          <w:szCs w:val="26"/>
        </w:rPr>
        <w:fldChar w:fldCharType="separate"/>
      </w:r>
      <w:r w:rsidRPr="00342385">
        <w:rPr>
          <w:sz w:val="26"/>
          <w:szCs w:val="26"/>
        </w:rPr>
        <w:t>1</w:t>
      </w:r>
      <w:r w:rsidRPr="00342385">
        <w:rPr>
          <w:sz w:val="26"/>
          <w:szCs w:val="26"/>
        </w:rPr>
        <w:fldChar w:fldCharType="end"/>
      </w:r>
      <w:r w:rsidRPr="00342385">
        <w:rPr>
          <w:sz w:val="26"/>
          <w:szCs w:val="26"/>
        </w:rPr>
        <w:t>]).</w:t>
      </w:r>
    </w:p>
    <w:p w:rsidR="00D2036E" w:rsidRPr="00342385" w:rsidRDefault="00024311" w:rsidP="00342385">
      <w:pPr>
        <w:ind w:firstLine="708"/>
        <w:rPr>
          <w:sz w:val="26"/>
          <w:szCs w:val="26"/>
          <w:lang w:val="en-US"/>
        </w:rPr>
      </w:pPr>
      <w:r w:rsidRPr="00342385">
        <w:rPr>
          <w:noProof/>
          <w:sz w:val="26"/>
          <w:szCs w:val="26"/>
          <w:lang w:eastAsia="ru-RU"/>
        </w:rPr>
        <w:drawing>
          <wp:inline distT="0" distB="0" distL="0" distR="0" wp14:anchorId="1CE7CEAF" wp14:editId="03F0D7E2">
            <wp:extent cx="5829300" cy="1435100"/>
            <wp:effectExtent l="0" t="0" r="0" b="0"/>
            <wp:docPr id="183" name="Рисунок 183" descr="form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descr="form03"/>
                    <pic:cNvPicPr>
                      <a:picLocks/>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829300" cy="1435100"/>
                    </a:xfrm>
                    <a:prstGeom prst="rect">
                      <a:avLst/>
                    </a:prstGeom>
                    <a:noFill/>
                    <a:ln>
                      <a:noFill/>
                    </a:ln>
                  </pic:spPr>
                </pic:pic>
              </a:graphicData>
            </a:graphic>
          </wp:inline>
        </w:drawing>
      </w:r>
    </w:p>
    <w:p w:rsidR="00856130" w:rsidRPr="00342385" w:rsidRDefault="00856130" w:rsidP="00342385">
      <w:pPr>
        <w:ind w:firstLine="708"/>
        <w:rPr>
          <w:sz w:val="26"/>
          <w:szCs w:val="26"/>
        </w:rPr>
      </w:pPr>
      <w:r w:rsidRPr="00342385">
        <w:rPr>
          <w:sz w:val="26"/>
          <w:szCs w:val="26"/>
        </w:rPr>
        <w:t>Закладка «Обязательные поля»:</w:t>
      </w:r>
    </w:p>
    <w:p w:rsidR="00856130" w:rsidRPr="00342385" w:rsidRDefault="00856130" w:rsidP="00342385">
      <w:pPr>
        <w:ind w:firstLine="708"/>
        <w:rPr>
          <w:sz w:val="26"/>
          <w:szCs w:val="26"/>
        </w:rPr>
      </w:pPr>
      <w:r w:rsidRPr="00342385">
        <w:rPr>
          <w:sz w:val="26"/>
          <w:szCs w:val="26"/>
        </w:rPr>
        <w:t>На закладке представлены настройки обязательных полей файла:</w:t>
      </w:r>
    </w:p>
    <w:p w:rsidR="00856130" w:rsidRPr="00342385" w:rsidRDefault="00856130" w:rsidP="00342385">
      <w:pPr>
        <w:ind w:firstLine="708"/>
        <w:rPr>
          <w:sz w:val="26"/>
          <w:szCs w:val="26"/>
        </w:rPr>
      </w:pPr>
      <w:r w:rsidRPr="00342385">
        <w:rPr>
          <w:sz w:val="26"/>
          <w:szCs w:val="26"/>
        </w:rPr>
        <w:tab/>
        <w:t>Обя</w:t>
      </w:r>
      <w:r w:rsidR="006F0E9E" w:rsidRPr="00342385">
        <w:rPr>
          <w:sz w:val="26"/>
          <w:szCs w:val="26"/>
        </w:rPr>
        <w:t>зательные поля - название поля</w:t>
      </w:r>
      <w:r w:rsidR="00A753A9" w:rsidRPr="00342385">
        <w:rPr>
          <w:sz w:val="26"/>
          <w:szCs w:val="26"/>
        </w:rPr>
        <w:t>;</w:t>
      </w:r>
    </w:p>
    <w:p w:rsidR="00856130" w:rsidRPr="00342385" w:rsidRDefault="00856130" w:rsidP="00342385">
      <w:pPr>
        <w:ind w:firstLine="708"/>
        <w:rPr>
          <w:sz w:val="26"/>
          <w:szCs w:val="26"/>
        </w:rPr>
      </w:pPr>
      <w:r w:rsidRPr="00342385">
        <w:rPr>
          <w:sz w:val="26"/>
          <w:szCs w:val="26"/>
        </w:rPr>
        <w:tab/>
        <w:t>Номер – порядковый номер поля в файле;</w:t>
      </w:r>
    </w:p>
    <w:p w:rsidR="00856130" w:rsidRPr="00342385" w:rsidRDefault="00856130" w:rsidP="00342385">
      <w:pPr>
        <w:ind w:firstLine="708"/>
        <w:rPr>
          <w:sz w:val="26"/>
          <w:szCs w:val="26"/>
        </w:rPr>
      </w:pPr>
      <w:r w:rsidRPr="00342385">
        <w:rPr>
          <w:sz w:val="26"/>
          <w:szCs w:val="26"/>
        </w:rPr>
        <w:tab/>
        <w:t>Формат – формат поля.</w:t>
      </w:r>
    </w:p>
    <w:p w:rsidR="00856130" w:rsidRPr="00342385" w:rsidRDefault="00856130" w:rsidP="00342385">
      <w:pPr>
        <w:ind w:firstLine="708"/>
        <w:rPr>
          <w:sz w:val="26"/>
          <w:szCs w:val="26"/>
        </w:rPr>
      </w:pPr>
      <w:r w:rsidRPr="00342385">
        <w:rPr>
          <w:sz w:val="26"/>
          <w:szCs w:val="26"/>
        </w:rPr>
        <w:t>Закладка «Дополнительные поля»:</w:t>
      </w:r>
    </w:p>
    <w:p w:rsidR="00D2036E" w:rsidRPr="00342385" w:rsidRDefault="00024311" w:rsidP="00342385">
      <w:pPr>
        <w:ind w:firstLine="708"/>
        <w:rPr>
          <w:sz w:val="26"/>
          <w:szCs w:val="26"/>
          <w:lang w:val="en-US"/>
        </w:rPr>
      </w:pPr>
      <w:r w:rsidRPr="00342385">
        <w:rPr>
          <w:noProof/>
          <w:sz w:val="26"/>
          <w:szCs w:val="26"/>
          <w:lang w:eastAsia="ru-RU"/>
        </w:rPr>
        <w:drawing>
          <wp:inline distT="0" distB="0" distL="0" distR="0" wp14:anchorId="4996B771" wp14:editId="360848B0">
            <wp:extent cx="5816600" cy="1968500"/>
            <wp:effectExtent l="0" t="0" r="0" b="0"/>
            <wp:docPr id="184" name="Рисунок 184" descr="form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descr="form04"/>
                    <pic:cNvPicPr>
                      <a:picLocks/>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816600" cy="1968500"/>
                    </a:xfrm>
                    <a:prstGeom prst="rect">
                      <a:avLst/>
                    </a:prstGeom>
                    <a:noFill/>
                    <a:ln>
                      <a:noFill/>
                    </a:ln>
                  </pic:spPr>
                </pic:pic>
              </a:graphicData>
            </a:graphic>
          </wp:inline>
        </w:drawing>
      </w:r>
    </w:p>
    <w:p w:rsidR="006F0E9E" w:rsidRPr="00342385" w:rsidRDefault="006F0E9E" w:rsidP="00342385">
      <w:pPr>
        <w:ind w:left="708" w:firstLine="708"/>
        <w:rPr>
          <w:sz w:val="26"/>
          <w:szCs w:val="26"/>
        </w:rPr>
      </w:pPr>
      <w:r w:rsidRPr="00342385">
        <w:rPr>
          <w:sz w:val="26"/>
          <w:szCs w:val="26"/>
        </w:rPr>
        <w:t>Поле – название поля</w:t>
      </w:r>
      <w:r w:rsidR="00A753A9" w:rsidRPr="00342385">
        <w:rPr>
          <w:sz w:val="26"/>
          <w:szCs w:val="26"/>
        </w:rPr>
        <w:t>;</w:t>
      </w:r>
    </w:p>
    <w:p w:rsidR="006F0E9E" w:rsidRPr="00342385" w:rsidRDefault="006F0E9E" w:rsidP="00342385">
      <w:pPr>
        <w:ind w:firstLine="708"/>
        <w:rPr>
          <w:sz w:val="26"/>
          <w:szCs w:val="26"/>
        </w:rPr>
      </w:pPr>
      <w:r w:rsidRPr="00342385">
        <w:rPr>
          <w:sz w:val="26"/>
          <w:szCs w:val="26"/>
        </w:rPr>
        <w:lastRenderedPageBreak/>
        <w:tab/>
        <w:t>Номер – порядковый номер поля в файле;</w:t>
      </w:r>
    </w:p>
    <w:p w:rsidR="005422A4" w:rsidRPr="00342385" w:rsidRDefault="005422A4" w:rsidP="00342385">
      <w:pPr>
        <w:ind w:left="708" w:firstLine="708"/>
        <w:rPr>
          <w:sz w:val="26"/>
          <w:szCs w:val="26"/>
        </w:rPr>
      </w:pPr>
      <w:r w:rsidRPr="00342385">
        <w:rPr>
          <w:sz w:val="26"/>
          <w:szCs w:val="26"/>
        </w:rPr>
        <w:t>Формат – формат поля.</w:t>
      </w:r>
    </w:p>
    <w:p w:rsidR="00856130" w:rsidRPr="00342385" w:rsidRDefault="00A753A9" w:rsidP="00342385">
      <w:pPr>
        <w:ind w:firstLine="708"/>
        <w:rPr>
          <w:sz w:val="26"/>
          <w:szCs w:val="26"/>
        </w:rPr>
      </w:pPr>
      <w:r w:rsidRPr="00342385">
        <w:rPr>
          <w:sz w:val="26"/>
          <w:szCs w:val="26"/>
        </w:rPr>
        <w:t>Закладка «Префиксы»:</w:t>
      </w:r>
    </w:p>
    <w:p w:rsidR="00D2036E" w:rsidRPr="00342385" w:rsidRDefault="00024311" w:rsidP="00342385">
      <w:pPr>
        <w:ind w:firstLine="708"/>
        <w:rPr>
          <w:sz w:val="26"/>
          <w:szCs w:val="26"/>
          <w:lang w:val="en-US"/>
        </w:rPr>
      </w:pPr>
      <w:r w:rsidRPr="00342385">
        <w:rPr>
          <w:noProof/>
          <w:sz w:val="26"/>
          <w:szCs w:val="26"/>
          <w:lang w:eastAsia="ru-RU"/>
        </w:rPr>
        <w:drawing>
          <wp:inline distT="0" distB="0" distL="0" distR="0" wp14:anchorId="76D94B38" wp14:editId="0927A7E5">
            <wp:extent cx="5753100" cy="1308100"/>
            <wp:effectExtent l="0" t="0" r="0" b="0"/>
            <wp:docPr id="185" name="Рисунок 185" descr="form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descr="form08"/>
                    <pic:cNvPicPr>
                      <a:picLocks/>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53100" cy="1308100"/>
                    </a:xfrm>
                    <a:prstGeom prst="rect">
                      <a:avLst/>
                    </a:prstGeom>
                    <a:noFill/>
                    <a:ln>
                      <a:noFill/>
                    </a:ln>
                  </pic:spPr>
                </pic:pic>
              </a:graphicData>
            </a:graphic>
          </wp:inline>
        </w:drawing>
      </w:r>
    </w:p>
    <w:p w:rsidR="00116FF0" w:rsidRPr="00342385" w:rsidRDefault="00A753A9" w:rsidP="00342385">
      <w:pPr>
        <w:ind w:firstLine="1418"/>
        <w:rPr>
          <w:sz w:val="26"/>
          <w:szCs w:val="26"/>
        </w:rPr>
      </w:pPr>
      <w:r w:rsidRPr="00342385">
        <w:rPr>
          <w:sz w:val="26"/>
          <w:szCs w:val="26"/>
        </w:rPr>
        <w:t>Длина номера – длина номера;</w:t>
      </w:r>
    </w:p>
    <w:p w:rsidR="00116FF0" w:rsidRPr="00342385" w:rsidRDefault="00A753A9" w:rsidP="00342385">
      <w:pPr>
        <w:ind w:firstLine="1418"/>
        <w:rPr>
          <w:sz w:val="26"/>
          <w:szCs w:val="26"/>
        </w:rPr>
      </w:pPr>
      <w:r w:rsidRPr="00342385">
        <w:rPr>
          <w:sz w:val="26"/>
          <w:szCs w:val="26"/>
        </w:rPr>
        <w:t>Префикс – префикс для идентификатора «номер телефона».</w:t>
      </w:r>
    </w:p>
    <w:p w:rsidR="00116FF0" w:rsidRPr="00342385" w:rsidRDefault="00116FF0" w:rsidP="00342385">
      <w:pPr>
        <w:ind w:firstLine="708"/>
        <w:rPr>
          <w:sz w:val="26"/>
          <w:szCs w:val="26"/>
        </w:rPr>
      </w:pPr>
    </w:p>
    <w:p w:rsidR="0037091E" w:rsidRPr="00342385" w:rsidRDefault="00024311" w:rsidP="00342385">
      <w:pPr>
        <w:keepNext/>
        <w:ind w:firstLine="0"/>
        <w:rPr>
          <w:sz w:val="26"/>
          <w:szCs w:val="26"/>
        </w:rPr>
      </w:pPr>
      <w:r w:rsidRPr="00342385">
        <w:rPr>
          <w:noProof/>
          <w:sz w:val="26"/>
          <w:szCs w:val="26"/>
          <w:lang w:eastAsia="ru-RU"/>
        </w:rPr>
        <w:drawing>
          <wp:inline distT="0" distB="0" distL="0" distR="0" wp14:anchorId="5160BC1B" wp14:editId="071D2F54">
            <wp:extent cx="1473200" cy="152400"/>
            <wp:effectExtent l="0" t="0" r="0" b="0"/>
            <wp:docPr id="186"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73200" cy="152400"/>
                    </a:xfrm>
                    <a:prstGeom prst="rect">
                      <a:avLst/>
                    </a:prstGeom>
                    <a:noFill/>
                    <a:ln>
                      <a:noFill/>
                    </a:ln>
                  </pic:spPr>
                </pic:pic>
              </a:graphicData>
            </a:graphic>
          </wp:inline>
        </w:drawing>
      </w:r>
      <w:r w:rsidR="0037091E" w:rsidRPr="00342385">
        <w:rPr>
          <w:sz w:val="26"/>
          <w:szCs w:val="26"/>
        </w:rPr>
        <w:t xml:space="preserve"> - каждое поле в файле определенной длины и начинается с указанной позиции.</w:t>
      </w:r>
    </w:p>
    <w:p w:rsidR="00D2036E" w:rsidRPr="00342385" w:rsidRDefault="00024311" w:rsidP="00342385">
      <w:pPr>
        <w:ind w:left="708" w:firstLine="0"/>
        <w:rPr>
          <w:sz w:val="26"/>
          <w:szCs w:val="26"/>
          <w:lang w:val="en-US"/>
        </w:rPr>
      </w:pPr>
      <w:r w:rsidRPr="00342385">
        <w:rPr>
          <w:noProof/>
          <w:sz w:val="26"/>
          <w:szCs w:val="26"/>
          <w:lang w:eastAsia="ru-RU"/>
        </w:rPr>
        <w:drawing>
          <wp:inline distT="0" distB="0" distL="0" distR="0" wp14:anchorId="05AD62FD" wp14:editId="67BB4399">
            <wp:extent cx="5816600" cy="1397000"/>
            <wp:effectExtent l="0" t="0" r="0" b="0"/>
            <wp:docPr id="187" name="Рисунок 187" descr="form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descr="form06"/>
                    <pic:cNvPicPr>
                      <a:picLocks/>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16600" cy="1397000"/>
                    </a:xfrm>
                    <a:prstGeom prst="rect">
                      <a:avLst/>
                    </a:prstGeom>
                    <a:noFill/>
                    <a:ln>
                      <a:noFill/>
                    </a:ln>
                  </pic:spPr>
                </pic:pic>
              </a:graphicData>
            </a:graphic>
          </wp:inline>
        </w:drawing>
      </w:r>
    </w:p>
    <w:p w:rsidR="00856130" w:rsidRPr="00342385" w:rsidRDefault="00856130" w:rsidP="00342385">
      <w:pPr>
        <w:ind w:firstLine="0"/>
        <w:rPr>
          <w:sz w:val="26"/>
          <w:szCs w:val="26"/>
        </w:rPr>
      </w:pPr>
      <w:r w:rsidRPr="00342385">
        <w:rPr>
          <w:sz w:val="26"/>
          <w:szCs w:val="26"/>
        </w:rPr>
        <w:tab/>
        <w:t>Закладка «Обязательные поля»:</w:t>
      </w:r>
    </w:p>
    <w:p w:rsidR="006F0E9E" w:rsidRPr="00342385" w:rsidRDefault="006F0E9E" w:rsidP="00342385">
      <w:pPr>
        <w:ind w:left="708" w:firstLine="708"/>
        <w:rPr>
          <w:sz w:val="26"/>
          <w:szCs w:val="26"/>
        </w:rPr>
      </w:pPr>
      <w:r w:rsidRPr="00342385">
        <w:rPr>
          <w:sz w:val="26"/>
          <w:szCs w:val="26"/>
        </w:rPr>
        <w:t>Обязательные поля - название поля:</w:t>
      </w:r>
    </w:p>
    <w:p w:rsidR="006F0E9E" w:rsidRPr="00342385" w:rsidRDefault="006F0E9E" w:rsidP="00342385">
      <w:pPr>
        <w:ind w:firstLine="708"/>
        <w:rPr>
          <w:sz w:val="26"/>
          <w:szCs w:val="26"/>
        </w:rPr>
      </w:pPr>
      <w:r w:rsidRPr="00342385">
        <w:rPr>
          <w:sz w:val="26"/>
          <w:szCs w:val="26"/>
        </w:rPr>
        <w:tab/>
        <w:t>Начальная позиция – с какой позиции начинается поле;</w:t>
      </w:r>
    </w:p>
    <w:p w:rsidR="006F0E9E" w:rsidRPr="00342385" w:rsidRDefault="006F0E9E" w:rsidP="00342385">
      <w:pPr>
        <w:ind w:firstLine="708"/>
        <w:rPr>
          <w:sz w:val="26"/>
          <w:szCs w:val="26"/>
        </w:rPr>
      </w:pPr>
      <w:r w:rsidRPr="00342385">
        <w:rPr>
          <w:sz w:val="26"/>
          <w:szCs w:val="26"/>
        </w:rPr>
        <w:tab/>
        <w:t>Длина поля – количество символов, которое может занимать поле;</w:t>
      </w:r>
    </w:p>
    <w:p w:rsidR="006F0E9E" w:rsidRPr="00342385" w:rsidRDefault="006F0E9E" w:rsidP="00342385">
      <w:pPr>
        <w:ind w:firstLine="708"/>
        <w:rPr>
          <w:sz w:val="26"/>
          <w:szCs w:val="26"/>
        </w:rPr>
      </w:pPr>
      <w:r w:rsidRPr="00342385">
        <w:rPr>
          <w:sz w:val="26"/>
          <w:szCs w:val="26"/>
        </w:rPr>
        <w:tab/>
        <w:t>Формат – формат поля.</w:t>
      </w:r>
    </w:p>
    <w:p w:rsidR="00116FF0" w:rsidRPr="00342385" w:rsidRDefault="006F0E9E" w:rsidP="00342385">
      <w:pPr>
        <w:ind w:firstLine="708"/>
        <w:rPr>
          <w:sz w:val="26"/>
          <w:szCs w:val="26"/>
        </w:rPr>
      </w:pPr>
      <w:r w:rsidRPr="00342385">
        <w:rPr>
          <w:sz w:val="26"/>
          <w:szCs w:val="26"/>
        </w:rPr>
        <w:t>Закладка «Дополнительные поля»:</w:t>
      </w:r>
    </w:p>
    <w:p w:rsidR="00D2036E" w:rsidRPr="00342385" w:rsidRDefault="00024311" w:rsidP="00342385">
      <w:pPr>
        <w:ind w:firstLine="708"/>
        <w:rPr>
          <w:sz w:val="26"/>
          <w:szCs w:val="26"/>
          <w:lang w:val="en-US"/>
        </w:rPr>
      </w:pPr>
      <w:r w:rsidRPr="00342385">
        <w:rPr>
          <w:noProof/>
          <w:sz w:val="26"/>
          <w:szCs w:val="26"/>
          <w:lang w:eastAsia="ru-RU"/>
        </w:rPr>
        <w:drawing>
          <wp:inline distT="0" distB="0" distL="0" distR="0" wp14:anchorId="161D2D8F" wp14:editId="78698CC7">
            <wp:extent cx="5816600" cy="1397000"/>
            <wp:effectExtent l="0" t="0" r="0" b="0"/>
            <wp:docPr id="188" name="Рисунок 188" descr="form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descr="form06"/>
                    <pic:cNvPicPr>
                      <a:picLocks/>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16600" cy="1397000"/>
                    </a:xfrm>
                    <a:prstGeom prst="rect">
                      <a:avLst/>
                    </a:prstGeom>
                    <a:noFill/>
                    <a:ln>
                      <a:noFill/>
                    </a:ln>
                  </pic:spPr>
                </pic:pic>
              </a:graphicData>
            </a:graphic>
          </wp:inline>
        </w:drawing>
      </w:r>
    </w:p>
    <w:p w:rsidR="006F0E9E" w:rsidRPr="00342385" w:rsidRDefault="006F0E9E" w:rsidP="00342385">
      <w:pPr>
        <w:ind w:left="708" w:firstLine="708"/>
        <w:rPr>
          <w:sz w:val="26"/>
          <w:szCs w:val="26"/>
        </w:rPr>
      </w:pPr>
      <w:r w:rsidRPr="00342385">
        <w:rPr>
          <w:sz w:val="26"/>
          <w:szCs w:val="26"/>
        </w:rPr>
        <w:t>Поле – название поля:</w:t>
      </w:r>
    </w:p>
    <w:p w:rsidR="006F0E9E" w:rsidRPr="00342385" w:rsidRDefault="006F0E9E" w:rsidP="00342385">
      <w:pPr>
        <w:ind w:firstLine="708"/>
        <w:rPr>
          <w:sz w:val="26"/>
          <w:szCs w:val="26"/>
        </w:rPr>
      </w:pPr>
      <w:r w:rsidRPr="00342385">
        <w:rPr>
          <w:sz w:val="26"/>
          <w:szCs w:val="26"/>
        </w:rPr>
        <w:tab/>
        <w:t>Начальная позиция – с какой позиции начинается поле;</w:t>
      </w:r>
    </w:p>
    <w:p w:rsidR="006F0E9E" w:rsidRPr="00342385" w:rsidRDefault="006F0E9E" w:rsidP="00342385">
      <w:pPr>
        <w:ind w:firstLine="708"/>
        <w:rPr>
          <w:sz w:val="26"/>
          <w:szCs w:val="26"/>
        </w:rPr>
      </w:pPr>
      <w:r w:rsidRPr="00342385">
        <w:rPr>
          <w:sz w:val="26"/>
          <w:szCs w:val="26"/>
        </w:rPr>
        <w:lastRenderedPageBreak/>
        <w:tab/>
        <w:t>Длина поля – количество символов, которое может занимать поле;</w:t>
      </w:r>
    </w:p>
    <w:p w:rsidR="005422A4" w:rsidRPr="00342385" w:rsidRDefault="005422A4" w:rsidP="00342385">
      <w:pPr>
        <w:ind w:left="1418" w:firstLine="0"/>
        <w:rPr>
          <w:sz w:val="26"/>
          <w:szCs w:val="26"/>
        </w:rPr>
      </w:pPr>
      <w:r w:rsidRPr="00342385">
        <w:rPr>
          <w:sz w:val="26"/>
          <w:szCs w:val="26"/>
        </w:rPr>
        <w:t>Формат – формат поля.</w:t>
      </w:r>
    </w:p>
    <w:p w:rsidR="00116FF0" w:rsidRPr="00342385" w:rsidRDefault="00A753A9" w:rsidP="00342385">
      <w:pPr>
        <w:ind w:left="1418" w:firstLine="0"/>
        <w:rPr>
          <w:sz w:val="26"/>
          <w:szCs w:val="26"/>
        </w:rPr>
      </w:pPr>
      <w:r w:rsidRPr="00342385">
        <w:rPr>
          <w:sz w:val="26"/>
          <w:szCs w:val="26"/>
        </w:rPr>
        <w:t>Закладка «Префиксы»:</w:t>
      </w:r>
    </w:p>
    <w:p w:rsidR="00A753A9" w:rsidRPr="00342385" w:rsidRDefault="00024311" w:rsidP="00342385">
      <w:pPr>
        <w:ind w:left="709" w:hanging="142"/>
        <w:rPr>
          <w:sz w:val="26"/>
          <w:szCs w:val="26"/>
          <w:lang w:val="en-US"/>
        </w:rPr>
      </w:pPr>
      <w:r w:rsidRPr="00342385">
        <w:rPr>
          <w:noProof/>
          <w:sz w:val="26"/>
          <w:szCs w:val="26"/>
          <w:lang w:eastAsia="ru-RU"/>
        </w:rPr>
        <w:drawing>
          <wp:inline distT="0" distB="0" distL="0" distR="0" wp14:anchorId="044AB997" wp14:editId="41BE7CBE">
            <wp:extent cx="5778500" cy="1130300"/>
            <wp:effectExtent l="0" t="0" r="0" b="0"/>
            <wp:docPr id="189" name="Рисунок 189" descr="pref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descr="pref2"/>
                    <pic:cNvPicPr>
                      <a:picLocks/>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78500" cy="1130300"/>
                    </a:xfrm>
                    <a:prstGeom prst="rect">
                      <a:avLst/>
                    </a:prstGeom>
                    <a:noFill/>
                    <a:ln>
                      <a:noFill/>
                    </a:ln>
                  </pic:spPr>
                </pic:pic>
              </a:graphicData>
            </a:graphic>
          </wp:inline>
        </w:drawing>
      </w:r>
    </w:p>
    <w:p w:rsidR="00D2036E" w:rsidRPr="00342385" w:rsidRDefault="00024311" w:rsidP="00342385">
      <w:pPr>
        <w:ind w:left="709" w:hanging="142"/>
        <w:rPr>
          <w:sz w:val="26"/>
          <w:szCs w:val="26"/>
          <w:lang w:val="en-US"/>
        </w:rPr>
      </w:pPr>
      <w:r w:rsidRPr="00342385">
        <w:rPr>
          <w:noProof/>
          <w:sz w:val="26"/>
          <w:szCs w:val="26"/>
          <w:lang w:eastAsia="ru-RU"/>
        </w:rPr>
        <w:drawing>
          <wp:inline distT="0" distB="0" distL="0" distR="0" wp14:anchorId="43C46947" wp14:editId="6107A3FB">
            <wp:extent cx="5778500" cy="1320800"/>
            <wp:effectExtent l="0" t="0" r="0" b="0"/>
            <wp:docPr id="190" name="Рисунок 190" descr="form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descr="form09"/>
                    <pic:cNvPicPr>
                      <a:picLocks/>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78500" cy="1320800"/>
                    </a:xfrm>
                    <a:prstGeom prst="rect">
                      <a:avLst/>
                    </a:prstGeom>
                    <a:noFill/>
                    <a:ln>
                      <a:noFill/>
                    </a:ln>
                  </pic:spPr>
                </pic:pic>
              </a:graphicData>
            </a:graphic>
          </wp:inline>
        </w:drawing>
      </w:r>
    </w:p>
    <w:p w:rsidR="00A753A9" w:rsidRPr="00342385" w:rsidRDefault="00A753A9" w:rsidP="00342385">
      <w:pPr>
        <w:ind w:firstLine="1418"/>
        <w:rPr>
          <w:sz w:val="26"/>
          <w:szCs w:val="26"/>
        </w:rPr>
      </w:pPr>
      <w:r w:rsidRPr="00342385">
        <w:rPr>
          <w:sz w:val="26"/>
          <w:szCs w:val="26"/>
        </w:rPr>
        <w:t>Длина номера – длина номера;</w:t>
      </w:r>
    </w:p>
    <w:p w:rsidR="00116FF0" w:rsidRPr="00342385" w:rsidRDefault="00A753A9" w:rsidP="00342385">
      <w:pPr>
        <w:ind w:firstLine="1418"/>
        <w:rPr>
          <w:sz w:val="26"/>
          <w:szCs w:val="26"/>
        </w:rPr>
      </w:pPr>
      <w:r w:rsidRPr="00342385">
        <w:rPr>
          <w:sz w:val="26"/>
          <w:szCs w:val="26"/>
        </w:rPr>
        <w:t>Префикс – префикс для идентификатора «номер телефона».</w:t>
      </w:r>
    </w:p>
    <w:p w:rsidR="00116FF0" w:rsidRPr="00342385" w:rsidRDefault="00116FF0" w:rsidP="00342385">
      <w:pPr>
        <w:ind w:left="1418" w:firstLine="0"/>
        <w:rPr>
          <w:sz w:val="26"/>
          <w:szCs w:val="26"/>
        </w:rPr>
      </w:pPr>
    </w:p>
    <w:p w:rsidR="0037091E" w:rsidRPr="00342385" w:rsidRDefault="0037091E" w:rsidP="00342385">
      <w:pPr>
        <w:ind w:firstLine="0"/>
        <w:rPr>
          <w:sz w:val="26"/>
          <w:szCs w:val="26"/>
        </w:rPr>
      </w:pPr>
      <w:r w:rsidRPr="00342385">
        <w:rPr>
          <w:sz w:val="26"/>
          <w:szCs w:val="26"/>
        </w:rPr>
        <w:t>Назначение экранных кнопок:</w:t>
      </w:r>
    </w:p>
    <w:p w:rsidR="0037091E" w:rsidRPr="00342385" w:rsidRDefault="0037091E" w:rsidP="00342385">
      <w:pPr>
        <w:numPr>
          <w:ilvl w:val="0"/>
          <w:numId w:val="60"/>
        </w:numPr>
        <w:rPr>
          <w:sz w:val="26"/>
          <w:szCs w:val="26"/>
        </w:rPr>
      </w:pPr>
      <w:r w:rsidRPr="00342385">
        <w:rPr>
          <w:sz w:val="26"/>
          <w:szCs w:val="26"/>
        </w:rPr>
        <w:t>Просмотр формата – просмотр сводной информации о полях формата;</w:t>
      </w:r>
    </w:p>
    <w:p w:rsidR="0037091E" w:rsidRPr="00342385" w:rsidRDefault="0037091E" w:rsidP="00342385">
      <w:pPr>
        <w:numPr>
          <w:ilvl w:val="0"/>
          <w:numId w:val="60"/>
        </w:numPr>
        <w:rPr>
          <w:sz w:val="26"/>
          <w:szCs w:val="26"/>
        </w:rPr>
      </w:pPr>
      <w:r w:rsidRPr="00342385">
        <w:rPr>
          <w:sz w:val="26"/>
          <w:szCs w:val="26"/>
        </w:rPr>
        <w:t>Новый – создание нового формата файла для загрузки платежей;</w:t>
      </w:r>
    </w:p>
    <w:p w:rsidR="0037091E" w:rsidRPr="00342385" w:rsidRDefault="0037091E" w:rsidP="00342385">
      <w:pPr>
        <w:numPr>
          <w:ilvl w:val="0"/>
          <w:numId w:val="60"/>
        </w:numPr>
        <w:rPr>
          <w:sz w:val="26"/>
          <w:szCs w:val="26"/>
        </w:rPr>
      </w:pPr>
      <w:r w:rsidRPr="00342385">
        <w:rPr>
          <w:sz w:val="26"/>
          <w:szCs w:val="26"/>
        </w:rPr>
        <w:t>Удалить – удаление формата;</w:t>
      </w:r>
    </w:p>
    <w:p w:rsidR="0037091E" w:rsidRPr="00342385" w:rsidRDefault="0037091E" w:rsidP="00342385">
      <w:pPr>
        <w:numPr>
          <w:ilvl w:val="0"/>
          <w:numId w:val="60"/>
        </w:numPr>
        <w:rPr>
          <w:sz w:val="26"/>
          <w:szCs w:val="26"/>
        </w:rPr>
      </w:pPr>
      <w:r w:rsidRPr="00342385">
        <w:rPr>
          <w:sz w:val="26"/>
          <w:szCs w:val="26"/>
        </w:rPr>
        <w:t>Сохранить – сохранение внесенных изменений;</w:t>
      </w:r>
    </w:p>
    <w:p w:rsidR="0037091E" w:rsidRPr="00342385" w:rsidRDefault="0037091E" w:rsidP="00342385">
      <w:pPr>
        <w:numPr>
          <w:ilvl w:val="0"/>
          <w:numId w:val="60"/>
        </w:numPr>
        <w:rPr>
          <w:sz w:val="26"/>
          <w:szCs w:val="26"/>
        </w:rPr>
      </w:pPr>
      <w:r w:rsidRPr="00342385">
        <w:rPr>
          <w:sz w:val="26"/>
          <w:szCs w:val="26"/>
        </w:rPr>
        <w:t>Копировать – создание нового ф</w:t>
      </w:r>
      <w:r w:rsidR="007A5958">
        <w:rPr>
          <w:sz w:val="26"/>
          <w:szCs w:val="26"/>
        </w:rPr>
        <w:t>ормата файла как копии текущего;</w:t>
      </w:r>
    </w:p>
    <w:p w:rsidR="006F0E9E" w:rsidRPr="00342385" w:rsidRDefault="006F0E9E" w:rsidP="00342385">
      <w:pPr>
        <w:numPr>
          <w:ilvl w:val="0"/>
          <w:numId w:val="60"/>
        </w:numPr>
        <w:rPr>
          <w:sz w:val="26"/>
          <w:szCs w:val="26"/>
        </w:rPr>
      </w:pPr>
      <w:r w:rsidRPr="00342385">
        <w:rPr>
          <w:sz w:val="26"/>
          <w:szCs w:val="26"/>
        </w:rPr>
        <w:t>Добавить, Удалить, Вверх, Вниз – кнопки управления списком дополнительных полей.</w:t>
      </w:r>
    </w:p>
    <w:p w:rsidR="0037091E" w:rsidRPr="00342385" w:rsidRDefault="0037091E" w:rsidP="00342385">
      <w:pPr>
        <w:ind w:firstLine="0"/>
        <w:rPr>
          <w:sz w:val="26"/>
          <w:szCs w:val="26"/>
        </w:rPr>
      </w:pPr>
      <w:r w:rsidRPr="00342385">
        <w:rPr>
          <w:sz w:val="26"/>
          <w:szCs w:val="26"/>
        </w:rPr>
        <w:t>Интерфейс позволяет выполнять следующие операции:</w:t>
      </w:r>
    </w:p>
    <w:p w:rsidR="0037091E" w:rsidRPr="00342385" w:rsidRDefault="0037091E" w:rsidP="00342385">
      <w:pPr>
        <w:numPr>
          <w:ilvl w:val="0"/>
          <w:numId w:val="60"/>
        </w:numPr>
        <w:rPr>
          <w:sz w:val="26"/>
          <w:szCs w:val="26"/>
        </w:rPr>
      </w:pPr>
      <w:r w:rsidRPr="00342385">
        <w:rPr>
          <w:sz w:val="26"/>
          <w:szCs w:val="26"/>
        </w:rPr>
        <w:t>Создание нового формата;</w:t>
      </w:r>
    </w:p>
    <w:p w:rsidR="0037091E" w:rsidRPr="00342385" w:rsidRDefault="0037091E" w:rsidP="00342385">
      <w:pPr>
        <w:numPr>
          <w:ilvl w:val="0"/>
          <w:numId w:val="60"/>
        </w:numPr>
        <w:rPr>
          <w:sz w:val="26"/>
          <w:szCs w:val="26"/>
        </w:rPr>
      </w:pPr>
      <w:r w:rsidRPr="00342385">
        <w:rPr>
          <w:sz w:val="26"/>
          <w:szCs w:val="26"/>
        </w:rPr>
        <w:t>Копирование формата;</w:t>
      </w:r>
    </w:p>
    <w:p w:rsidR="0037091E" w:rsidRPr="00342385" w:rsidRDefault="0037091E" w:rsidP="00342385">
      <w:pPr>
        <w:numPr>
          <w:ilvl w:val="0"/>
          <w:numId w:val="60"/>
        </w:numPr>
        <w:rPr>
          <w:sz w:val="26"/>
          <w:szCs w:val="26"/>
        </w:rPr>
      </w:pPr>
      <w:r w:rsidRPr="00342385">
        <w:rPr>
          <w:sz w:val="26"/>
          <w:szCs w:val="26"/>
        </w:rPr>
        <w:t>Удаление формата;</w:t>
      </w:r>
    </w:p>
    <w:p w:rsidR="0037091E" w:rsidRPr="00342385" w:rsidRDefault="0037091E" w:rsidP="00342385">
      <w:pPr>
        <w:numPr>
          <w:ilvl w:val="0"/>
          <w:numId w:val="60"/>
        </w:numPr>
        <w:rPr>
          <w:sz w:val="26"/>
          <w:szCs w:val="26"/>
        </w:rPr>
      </w:pPr>
      <w:r w:rsidRPr="00342385">
        <w:rPr>
          <w:sz w:val="26"/>
          <w:szCs w:val="26"/>
        </w:rPr>
        <w:t>Редактирование формата;</w:t>
      </w:r>
    </w:p>
    <w:p w:rsidR="0037091E" w:rsidRPr="00342385" w:rsidRDefault="0037091E" w:rsidP="00342385">
      <w:pPr>
        <w:numPr>
          <w:ilvl w:val="0"/>
          <w:numId w:val="60"/>
        </w:numPr>
        <w:rPr>
          <w:sz w:val="26"/>
          <w:szCs w:val="26"/>
        </w:rPr>
      </w:pPr>
      <w:r w:rsidRPr="00342385">
        <w:rPr>
          <w:sz w:val="26"/>
          <w:szCs w:val="26"/>
        </w:rPr>
        <w:t>Просмотр сводной информации о полях формата.</w:t>
      </w:r>
    </w:p>
    <w:p w:rsidR="0037091E" w:rsidRPr="00342385" w:rsidRDefault="0037091E"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Создание нового формата</w:t>
      </w:r>
    </w:p>
    <w:p w:rsidR="003C0B1C" w:rsidRPr="00342385" w:rsidRDefault="003C0B1C" w:rsidP="00342385">
      <w:pPr>
        <w:rPr>
          <w:sz w:val="26"/>
          <w:szCs w:val="26"/>
          <w:lang w:eastAsia="ru-RU"/>
        </w:rPr>
      </w:pPr>
      <w:r w:rsidRPr="00342385">
        <w:rPr>
          <w:sz w:val="26"/>
          <w:szCs w:val="26"/>
          <w:lang w:eastAsia="ru-RU"/>
        </w:rPr>
        <w:t>Для создания нового формата файла для загрузки надо:</w:t>
      </w:r>
    </w:p>
    <w:p w:rsidR="003C0B1C" w:rsidRPr="00342385" w:rsidRDefault="003C0B1C" w:rsidP="00342385">
      <w:pPr>
        <w:numPr>
          <w:ilvl w:val="0"/>
          <w:numId w:val="61"/>
        </w:numPr>
        <w:ind w:left="782" w:hanging="357"/>
        <w:rPr>
          <w:sz w:val="26"/>
          <w:szCs w:val="26"/>
          <w:lang w:eastAsia="ru-RU"/>
        </w:rPr>
      </w:pPr>
      <w:r w:rsidRPr="00342385">
        <w:rPr>
          <w:sz w:val="26"/>
          <w:szCs w:val="26"/>
          <w:lang w:eastAsia="ru-RU"/>
        </w:rPr>
        <w:lastRenderedPageBreak/>
        <w:t>Нажать кнопку «Новый».</w:t>
      </w:r>
    </w:p>
    <w:p w:rsidR="003C0B1C" w:rsidRPr="00342385" w:rsidRDefault="003C0B1C" w:rsidP="00342385">
      <w:pPr>
        <w:ind w:firstLine="0"/>
        <w:rPr>
          <w:sz w:val="26"/>
          <w:szCs w:val="26"/>
          <w:lang w:eastAsia="ru-RU"/>
        </w:rPr>
      </w:pPr>
    </w:p>
    <w:p w:rsidR="00116FF0" w:rsidRPr="00342385" w:rsidRDefault="00024311" w:rsidP="00342385">
      <w:pPr>
        <w:ind w:firstLine="0"/>
        <w:rPr>
          <w:sz w:val="26"/>
          <w:szCs w:val="26"/>
          <w:lang w:eastAsia="ru-RU"/>
        </w:rPr>
      </w:pPr>
      <w:r w:rsidRPr="00342385">
        <w:rPr>
          <w:noProof/>
          <w:sz w:val="26"/>
          <w:szCs w:val="26"/>
          <w:lang w:eastAsia="ru-RU"/>
        </w:rPr>
        <w:drawing>
          <wp:inline distT="0" distB="0" distL="0" distR="0" wp14:anchorId="7D2AB031" wp14:editId="69B64A19">
            <wp:extent cx="6121400" cy="2374900"/>
            <wp:effectExtent l="0" t="0" r="0" b="0"/>
            <wp:docPr id="191" name="Рисунок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21400" cy="2374900"/>
                    </a:xfrm>
                    <a:prstGeom prst="rect">
                      <a:avLst/>
                    </a:prstGeom>
                    <a:noFill/>
                    <a:ln>
                      <a:noFill/>
                    </a:ln>
                  </pic:spPr>
                </pic:pic>
              </a:graphicData>
            </a:graphic>
          </wp:inline>
        </w:drawing>
      </w:r>
    </w:p>
    <w:p w:rsidR="003C0B1C" w:rsidRPr="00342385" w:rsidRDefault="003C0B1C" w:rsidP="00342385">
      <w:pPr>
        <w:numPr>
          <w:ilvl w:val="0"/>
          <w:numId w:val="61"/>
        </w:numPr>
        <w:ind w:left="782" w:hanging="357"/>
        <w:rPr>
          <w:sz w:val="26"/>
          <w:szCs w:val="26"/>
          <w:lang w:eastAsia="ru-RU"/>
        </w:rPr>
      </w:pPr>
      <w:r w:rsidRPr="00342385">
        <w:rPr>
          <w:sz w:val="26"/>
          <w:szCs w:val="26"/>
          <w:lang w:eastAsia="ru-RU"/>
        </w:rPr>
        <w:t xml:space="preserve">Заполнить значения полей в верхней части </w:t>
      </w:r>
      <w:r w:rsidR="00DB43A8" w:rsidRPr="00342385">
        <w:rPr>
          <w:sz w:val="26"/>
          <w:szCs w:val="26"/>
          <w:lang w:eastAsia="ru-RU"/>
        </w:rPr>
        <w:t>блока «Описание файла»:</w:t>
      </w:r>
    </w:p>
    <w:p w:rsidR="003C0B1C" w:rsidRPr="00342385" w:rsidRDefault="003C0B1C" w:rsidP="00342385">
      <w:pPr>
        <w:ind w:left="782" w:firstLine="0"/>
        <w:rPr>
          <w:sz w:val="26"/>
          <w:szCs w:val="26"/>
          <w:lang w:eastAsia="ru-RU"/>
        </w:rPr>
      </w:pPr>
      <w:r w:rsidRPr="00342385">
        <w:rPr>
          <w:sz w:val="26"/>
          <w:szCs w:val="26"/>
          <w:lang w:eastAsia="ru-RU"/>
        </w:rPr>
        <w:t>Наименование формата</w:t>
      </w:r>
      <w:r w:rsidR="00DB43A8" w:rsidRPr="00342385">
        <w:rPr>
          <w:sz w:val="26"/>
          <w:szCs w:val="26"/>
          <w:lang w:eastAsia="ru-RU"/>
        </w:rPr>
        <w:t xml:space="preserve"> - заполняется с клавиатуры.</w:t>
      </w:r>
    </w:p>
    <w:p w:rsidR="003C0B1C" w:rsidRPr="00342385" w:rsidRDefault="00DB43A8" w:rsidP="00342385">
      <w:pPr>
        <w:ind w:left="782" w:firstLine="0"/>
        <w:rPr>
          <w:sz w:val="26"/>
          <w:szCs w:val="26"/>
          <w:lang w:eastAsia="ru-RU"/>
        </w:rPr>
      </w:pPr>
      <w:r w:rsidRPr="00342385">
        <w:rPr>
          <w:sz w:val="26"/>
          <w:szCs w:val="26"/>
          <w:lang w:eastAsia="ru-RU"/>
        </w:rPr>
        <w:t>Тип разбора файла – выбирается из списка возможных значений;</w:t>
      </w:r>
    </w:p>
    <w:p w:rsidR="00DB43A8" w:rsidRPr="00342385" w:rsidRDefault="00DB43A8" w:rsidP="00342385">
      <w:pPr>
        <w:ind w:left="782" w:firstLine="0"/>
        <w:rPr>
          <w:sz w:val="26"/>
          <w:szCs w:val="26"/>
          <w:lang w:eastAsia="ru-RU"/>
        </w:rPr>
      </w:pPr>
      <w:r w:rsidRPr="00342385">
        <w:rPr>
          <w:sz w:val="26"/>
          <w:szCs w:val="26"/>
          <w:lang w:eastAsia="ru-RU"/>
        </w:rPr>
        <w:t>Тип файла – выбирается из списка возможных значений;</w:t>
      </w:r>
    </w:p>
    <w:p w:rsidR="00DE268A" w:rsidRPr="00342385" w:rsidRDefault="00DB43A8" w:rsidP="00342385">
      <w:pPr>
        <w:ind w:left="782" w:firstLine="0"/>
        <w:rPr>
          <w:sz w:val="26"/>
          <w:szCs w:val="26"/>
          <w:lang w:eastAsia="ru-RU"/>
        </w:rPr>
      </w:pPr>
      <w:r w:rsidRPr="00342385">
        <w:rPr>
          <w:sz w:val="26"/>
          <w:szCs w:val="26"/>
          <w:lang w:eastAsia="ru-RU"/>
        </w:rPr>
        <w:t xml:space="preserve">Тип платежа – выбирается из </w:t>
      </w:r>
      <w:r w:rsidR="00DE268A" w:rsidRPr="00342385">
        <w:rPr>
          <w:sz w:val="26"/>
          <w:szCs w:val="26"/>
          <w:lang w:eastAsia="ru-RU"/>
        </w:rPr>
        <w:t xml:space="preserve">списка типов платежей, зарегистрированных в каталоге </w:t>
      </w:r>
      <w:r w:rsidR="00DE268A" w:rsidRPr="00342385">
        <w:rPr>
          <w:sz w:val="26"/>
          <w:szCs w:val="26"/>
        </w:rPr>
        <w:t>«Каталоги | Финансы | Типы платежей»;</w:t>
      </w:r>
    </w:p>
    <w:p w:rsidR="00DE268A" w:rsidRPr="00342385" w:rsidRDefault="00DE268A" w:rsidP="00342385">
      <w:pPr>
        <w:ind w:left="782" w:firstLine="0"/>
        <w:rPr>
          <w:sz w:val="26"/>
          <w:szCs w:val="26"/>
          <w:lang w:eastAsia="ru-RU"/>
        </w:rPr>
      </w:pPr>
      <w:r w:rsidRPr="00342385">
        <w:rPr>
          <w:sz w:val="26"/>
          <w:szCs w:val="26"/>
          <w:lang w:eastAsia="ru-RU"/>
        </w:rPr>
        <w:t>Форма платежа – выбирается из списка форм оплаты, зарегистрированных в каталоге «Каталоги | Финансы | Формы оплаты») для типа платежа, выбранного в поле «Тип платежа»;</w:t>
      </w:r>
    </w:p>
    <w:p w:rsidR="00715CB6" w:rsidRPr="00342385" w:rsidRDefault="00715CB6" w:rsidP="00342385">
      <w:pPr>
        <w:ind w:left="782" w:firstLine="0"/>
        <w:rPr>
          <w:sz w:val="26"/>
          <w:szCs w:val="26"/>
          <w:lang w:eastAsia="ru-RU"/>
        </w:rPr>
      </w:pPr>
      <w:r w:rsidRPr="00342385">
        <w:rPr>
          <w:sz w:val="26"/>
          <w:szCs w:val="26"/>
          <w:lang w:eastAsia="ru-RU"/>
        </w:rPr>
        <w:t>Расчетный счет - выбирается из списка расчетных счетов, открывающегося при нажатии на кнопку «...».</w:t>
      </w:r>
    </w:p>
    <w:p w:rsidR="00715CB6" w:rsidRPr="00342385" w:rsidRDefault="00715CB6" w:rsidP="00342385">
      <w:pPr>
        <w:ind w:left="782" w:firstLine="0"/>
        <w:rPr>
          <w:sz w:val="26"/>
          <w:szCs w:val="26"/>
          <w:lang w:eastAsia="ru-RU"/>
        </w:rPr>
      </w:pPr>
      <w:r w:rsidRPr="00342385">
        <w:rPr>
          <w:sz w:val="26"/>
          <w:szCs w:val="26"/>
          <w:lang w:eastAsia="ru-RU"/>
        </w:rPr>
        <w:t>Тип сообщения рассылки - выбирается из выпадающего списка, зарегистрированных в системе значений.</w:t>
      </w:r>
    </w:p>
    <w:p w:rsidR="00DE268A" w:rsidRPr="00342385" w:rsidRDefault="002E2F50" w:rsidP="00342385">
      <w:pPr>
        <w:numPr>
          <w:ilvl w:val="0"/>
          <w:numId w:val="61"/>
        </w:numPr>
        <w:ind w:left="782" w:hanging="357"/>
        <w:rPr>
          <w:sz w:val="26"/>
          <w:szCs w:val="26"/>
          <w:lang w:eastAsia="ru-RU"/>
        </w:rPr>
      </w:pPr>
      <w:r w:rsidRPr="00342385">
        <w:rPr>
          <w:sz w:val="26"/>
          <w:szCs w:val="26"/>
          <w:lang w:eastAsia="ru-RU"/>
        </w:rPr>
        <w:t xml:space="preserve">Указать вариант </w:t>
      </w:r>
      <w:r w:rsidR="00275892" w:rsidRPr="00342385">
        <w:rPr>
          <w:sz w:val="26"/>
          <w:szCs w:val="26"/>
        </w:rPr>
        <w:t>разделения полей в файле в переключателе.</w:t>
      </w:r>
    </w:p>
    <w:p w:rsidR="00275892" w:rsidRPr="00342385" w:rsidRDefault="00024311" w:rsidP="00342385">
      <w:pPr>
        <w:ind w:left="782" w:firstLine="0"/>
        <w:rPr>
          <w:sz w:val="26"/>
          <w:szCs w:val="26"/>
          <w:lang w:eastAsia="ru-RU"/>
        </w:rPr>
      </w:pPr>
      <w:r w:rsidRPr="00342385">
        <w:rPr>
          <w:noProof/>
          <w:sz w:val="26"/>
          <w:szCs w:val="26"/>
          <w:lang w:eastAsia="ru-RU"/>
        </w:rPr>
        <w:drawing>
          <wp:inline distT="0" distB="0" distL="0" distR="0" wp14:anchorId="11459C7E" wp14:editId="36914778">
            <wp:extent cx="1498600" cy="368300"/>
            <wp:effectExtent l="0" t="0" r="0" b="0"/>
            <wp:docPr id="192" name="Рисунок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a:picLocks/>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98600" cy="368300"/>
                    </a:xfrm>
                    <a:prstGeom prst="rect">
                      <a:avLst/>
                    </a:prstGeom>
                    <a:noFill/>
                    <a:ln>
                      <a:noFill/>
                    </a:ln>
                  </pic:spPr>
                </pic:pic>
              </a:graphicData>
            </a:graphic>
          </wp:inline>
        </w:drawing>
      </w:r>
    </w:p>
    <w:p w:rsidR="00275892" w:rsidRPr="00342385" w:rsidRDefault="00275892" w:rsidP="00342385">
      <w:pPr>
        <w:numPr>
          <w:ilvl w:val="0"/>
          <w:numId w:val="61"/>
        </w:numPr>
        <w:ind w:left="782" w:hanging="357"/>
        <w:rPr>
          <w:sz w:val="26"/>
          <w:szCs w:val="26"/>
          <w:lang w:eastAsia="ru-RU"/>
        </w:rPr>
      </w:pPr>
      <w:r w:rsidRPr="00342385">
        <w:rPr>
          <w:sz w:val="26"/>
          <w:szCs w:val="26"/>
          <w:lang w:eastAsia="ru-RU"/>
        </w:rPr>
        <w:t xml:space="preserve">Если выбран вариант разделения полей в файле при помощи разделителя, то надо </w:t>
      </w:r>
      <w:r w:rsidR="00021870" w:rsidRPr="00342385">
        <w:rPr>
          <w:sz w:val="26"/>
          <w:szCs w:val="26"/>
          <w:lang w:eastAsia="ru-RU"/>
        </w:rPr>
        <w:t>указать значения полей:</w:t>
      </w:r>
    </w:p>
    <w:p w:rsidR="00021870" w:rsidRPr="00342385" w:rsidRDefault="00021870" w:rsidP="00342385">
      <w:pPr>
        <w:ind w:left="782" w:firstLine="0"/>
        <w:rPr>
          <w:sz w:val="26"/>
          <w:szCs w:val="26"/>
          <w:lang w:eastAsia="ru-RU"/>
        </w:rPr>
      </w:pPr>
      <w:r w:rsidRPr="00342385">
        <w:rPr>
          <w:sz w:val="26"/>
          <w:szCs w:val="26"/>
          <w:lang w:eastAsia="ru-RU"/>
        </w:rPr>
        <w:t>Разделитель – выбирается из списка возможных значений;</w:t>
      </w:r>
    </w:p>
    <w:p w:rsidR="00021870" w:rsidRPr="00342385" w:rsidRDefault="00021870" w:rsidP="00342385">
      <w:pPr>
        <w:ind w:left="782" w:firstLine="0"/>
        <w:rPr>
          <w:sz w:val="26"/>
          <w:szCs w:val="26"/>
          <w:lang w:eastAsia="ru-RU"/>
        </w:rPr>
      </w:pPr>
      <w:r w:rsidRPr="00342385">
        <w:rPr>
          <w:sz w:val="26"/>
          <w:szCs w:val="26"/>
          <w:lang w:eastAsia="ru-RU"/>
        </w:rPr>
        <w:t>Кол-во полей – заполняется с клавиатуры.</w:t>
      </w:r>
    </w:p>
    <w:p w:rsidR="00275892" w:rsidRPr="00342385" w:rsidRDefault="00024311" w:rsidP="00342385">
      <w:pPr>
        <w:ind w:left="782" w:firstLine="0"/>
        <w:rPr>
          <w:sz w:val="26"/>
          <w:szCs w:val="26"/>
          <w:lang w:eastAsia="ru-RU"/>
        </w:rPr>
      </w:pPr>
      <w:r w:rsidRPr="00342385">
        <w:rPr>
          <w:noProof/>
          <w:sz w:val="26"/>
          <w:szCs w:val="26"/>
          <w:lang w:eastAsia="ru-RU"/>
        </w:rPr>
        <w:drawing>
          <wp:inline distT="0" distB="0" distL="0" distR="0" wp14:anchorId="7E6F9B2F" wp14:editId="1AA15D0D">
            <wp:extent cx="5664200" cy="215900"/>
            <wp:effectExtent l="0" t="0" r="0" b="0"/>
            <wp:docPr id="193" name="Рисунок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64200" cy="215900"/>
                    </a:xfrm>
                    <a:prstGeom prst="rect">
                      <a:avLst/>
                    </a:prstGeom>
                    <a:noFill/>
                    <a:ln>
                      <a:noFill/>
                    </a:ln>
                  </pic:spPr>
                </pic:pic>
              </a:graphicData>
            </a:graphic>
          </wp:inline>
        </w:drawing>
      </w:r>
    </w:p>
    <w:p w:rsidR="003845FE" w:rsidRPr="00342385" w:rsidRDefault="003845FE" w:rsidP="00342385">
      <w:pPr>
        <w:numPr>
          <w:ilvl w:val="0"/>
          <w:numId w:val="61"/>
        </w:numPr>
        <w:ind w:left="782" w:hanging="357"/>
        <w:rPr>
          <w:sz w:val="26"/>
          <w:szCs w:val="26"/>
          <w:lang w:eastAsia="ru-RU"/>
        </w:rPr>
      </w:pPr>
      <w:r w:rsidRPr="00342385">
        <w:rPr>
          <w:sz w:val="26"/>
          <w:szCs w:val="26"/>
          <w:lang w:eastAsia="ru-RU"/>
        </w:rPr>
        <w:lastRenderedPageBreak/>
        <w:t xml:space="preserve">Надо настроить 2 </w:t>
      </w:r>
      <w:r w:rsidR="00021870" w:rsidRPr="00342385">
        <w:rPr>
          <w:sz w:val="26"/>
          <w:szCs w:val="26"/>
          <w:lang w:eastAsia="ru-RU"/>
        </w:rPr>
        <w:t>обязательн</w:t>
      </w:r>
      <w:r w:rsidR="002C5D17" w:rsidRPr="00342385">
        <w:rPr>
          <w:sz w:val="26"/>
          <w:szCs w:val="26"/>
          <w:lang w:eastAsia="ru-RU"/>
        </w:rPr>
        <w:t>ы</w:t>
      </w:r>
      <w:r w:rsidRPr="00342385">
        <w:rPr>
          <w:sz w:val="26"/>
          <w:szCs w:val="26"/>
          <w:lang w:eastAsia="ru-RU"/>
        </w:rPr>
        <w:t>х</w:t>
      </w:r>
      <w:r w:rsidR="00021870" w:rsidRPr="00342385">
        <w:rPr>
          <w:sz w:val="26"/>
          <w:szCs w:val="26"/>
          <w:lang w:eastAsia="ru-RU"/>
        </w:rPr>
        <w:t xml:space="preserve"> поля</w:t>
      </w:r>
      <w:r w:rsidR="00B26260" w:rsidRPr="00342385">
        <w:rPr>
          <w:sz w:val="26"/>
          <w:szCs w:val="26"/>
          <w:lang w:eastAsia="ru-RU"/>
        </w:rPr>
        <w:t>:</w:t>
      </w:r>
      <w:r w:rsidRPr="00342385">
        <w:rPr>
          <w:sz w:val="26"/>
          <w:szCs w:val="26"/>
          <w:lang w:eastAsia="ru-RU"/>
        </w:rPr>
        <w:t xml:space="preserve"> </w:t>
      </w:r>
      <w:r w:rsidR="00B26260" w:rsidRPr="00342385">
        <w:rPr>
          <w:sz w:val="26"/>
          <w:szCs w:val="26"/>
          <w:lang w:eastAsia="ru-RU"/>
        </w:rPr>
        <w:t>«Сумма платежа», «Дата платежа</w:t>
      </w:r>
      <w:r w:rsidRPr="00342385">
        <w:rPr>
          <w:sz w:val="26"/>
          <w:szCs w:val="26"/>
          <w:lang w:eastAsia="ru-RU"/>
        </w:rPr>
        <w:t>, представленных на</w:t>
      </w:r>
      <w:r w:rsidR="00B26260" w:rsidRPr="00342385">
        <w:rPr>
          <w:sz w:val="26"/>
          <w:szCs w:val="26"/>
          <w:lang w:eastAsia="ru-RU"/>
        </w:rPr>
        <w:t xml:space="preserve"> закладке «Обязате</w:t>
      </w:r>
      <w:r w:rsidRPr="00342385">
        <w:rPr>
          <w:sz w:val="26"/>
          <w:szCs w:val="26"/>
          <w:lang w:eastAsia="ru-RU"/>
        </w:rPr>
        <w:t xml:space="preserve">льные поля» </w:t>
      </w:r>
      <w:r w:rsidR="00B26260" w:rsidRPr="00342385">
        <w:rPr>
          <w:sz w:val="26"/>
          <w:szCs w:val="26"/>
          <w:lang w:eastAsia="ru-RU"/>
        </w:rPr>
        <w:t>для настройки.</w:t>
      </w:r>
    </w:p>
    <w:p w:rsidR="002C5D17" w:rsidRPr="00342385" w:rsidRDefault="003845FE" w:rsidP="00342385">
      <w:pPr>
        <w:ind w:left="708" w:firstLine="0"/>
        <w:rPr>
          <w:sz w:val="26"/>
          <w:szCs w:val="26"/>
          <w:lang w:eastAsia="ru-RU"/>
        </w:rPr>
      </w:pPr>
      <w:r w:rsidRPr="00342385">
        <w:rPr>
          <w:sz w:val="26"/>
          <w:szCs w:val="26"/>
          <w:lang w:eastAsia="ru-RU"/>
        </w:rPr>
        <w:t>Н</w:t>
      </w:r>
      <w:r w:rsidR="002C5D17" w:rsidRPr="00342385">
        <w:rPr>
          <w:sz w:val="26"/>
          <w:szCs w:val="26"/>
          <w:lang w:eastAsia="ru-RU"/>
        </w:rPr>
        <w:t>адо указать формат</w:t>
      </w:r>
      <w:r w:rsidRPr="00342385">
        <w:rPr>
          <w:sz w:val="26"/>
          <w:szCs w:val="26"/>
          <w:lang w:eastAsia="ru-RU"/>
        </w:rPr>
        <w:t xml:space="preserve"> обязательных полей</w:t>
      </w:r>
      <w:r w:rsidR="002C5D17" w:rsidRPr="00342385">
        <w:rPr>
          <w:sz w:val="26"/>
          <w:szCs w:val="26"/>
          <w:lang w:eastAsia="ru-RU"/>
        </w:rPr>
        <w:t>. Для указания формата надо щелкнуть левой кнопкой мыши в столбце «Формат» напротив нужного поля и в открывшемся окне у</w:t>
      </w:r>
      <w:r w:rsidR="007A5958">
        <w:rPr>
          <w:sz w:val="26"/>
          <w:szCs w:val="26"/>
          <w:lang w:eastAsia="ru-RU"/>
        </w:rPr>
        <w:t>казать необходимый формат поля:</w:t>
      </w:r>
    </w:p>
    <w:p w:rsidR="002C5D17" w:rsidRPr="00342385" w:rsidRDefault="002C5D17" w:rsidP="00342385">
      <w:pPr>
        <w:ind w:left="1871" w:firstLine="253"/>
        <w:rPr>
          <w:sz w:val="26"/>
          <w:szCs w:val="26"/>
          <w:lang w:eastAsia="ru-RU"/>
        </w:rPr>
      </w:pPr>
      <w:r w:rsidRPr="00342385">
        <w:rPr>
          <w:sz w:val="26"/>
          <w:szCs w:val="26"/>
          <w:lang w:eastAsia="ru-RU"/>
        </w:rPr>
        <w:t>для поля «Дата платежа» формат заполняется с клавиатуры,</w:t>
      </w:r>
    </w:p>
    <w:p w:rsidR="002C5D17" w:rsidRPr="00342385" w:rsidRDefault="00024311" w:rsidP="00342385">
      <w:pPr>
        <w:ind w:left="1871" w:firstLine="253"/>
        <w:rPr>
          <w:sz w:val="26"/>
          <w:szCs w:val="26"/>
          <w:lang w:eastAsia="ru-RU"/>
        </w:rPr>
      </w:pPr>
      <w:r w:rsidRPr="00342385">
        <w:rPr>
          <w:noProof/>
          <w:sz w:val="26"/>
          <w:szCs w:val="26"/>
          <w:lang w:eastAsia="ru-RU"/>
        </w:rPr>
        <w:drawing>
          <wp:inline distT="0" distB="0" distL="0" distR="0" wp14:anchorId="3B7B82AE" wp14:editId="0C512794">
            <wp:extent cx="1816100" cy="863600"/>
            <wp:effectExtent l="0" t="0" r="0" b="0"/>
            <wp:docPr id="194" name="Рисунок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16100" cy="863600"/>
                    </a:xfrm>
                    <a:prstGeom prst="rect">
                      <a:avLst/>
                    </a:prstGeom>
                    <a:noFill/>
                    <a:ln>
                      <a:noFill/>
                    </a:ln>
                  </pic:spPr>
                </pic:pic>
              </a:graphicData>
            </a:graphic>
          </wp:inline>
        </w:drawing>
      </w:r>
    </w:p>
    <w:p w:rsidR="002C5D17" w:rsidRPr="00342385" w:rsidRDefault="002C5D17" w:rsidP="00342385">
      <w:pPr>
        <w:ind w:left="1871" w:firstLine="253"/>
        <w:rPr>
          <w:sz w:val="26"/>
          <w:szCs w:val="26"/>
          <w:lang w:eastAsia="ru-RU"/>
        </w:rPr>
      </w:pPr>
      <w:r w:rsidRPr="00342385">
        <w:rPr>
          <w:sz w:val="26"/>
          <w:szCs w:val="26"/>
          <w:lang w:eastAsia="ru-RU"/>
        </w:rPr>
        <w:t>для поля «Сумма платежа» указывается при помощи переключателя.</w:t>
      </w:r>
    </w:p>
    <w:p w:rsidR="002C5D17" w:rsidRPr="00342385" w:rsidRDefault="00024311" w:rsidP="00342385">
      <w:pPr>
        <w:ind w:left="1871" w:firstLine="253"/>
        <w:rPr>
          <w:sz w:val="26"/>
          <w:szCs w:val="26"/>
          <w:lang w:eastAsia="ru-RU"/>
        </w:rPr>
      </w:pPr>
      <w:r w:rsidRPr="00342385">
        <w:rPr>
          <w:noProof/>
          <w:sz w:val="26"/>
          <w:szCs w:val="26"/>
          <w:lang w:eastAsia="ru-RU"/>
        </w:rPr>
        <w:drawing>
          <wp:inline distT="0" distB="0" distL="0" distR="0" wp14:anchorId="20680E7E" wp14:editId="5300B451">
            <wp:extent cx="1816100" cy="863600"/>
            <wp:effectExtent l="0" t="0" r="0" b="0"/>
            <wp:docPr id="195" name="Рисунок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16100" cy="863600"/>
                    </a:xfrm>
                    <a:prstGeom prst="rect">
                      <a:avLst/>
                    </a:prstGeom>
                    <a:noFill/>
                    <a:ln>
                      <a:noFill/>
                    </a:ln>
                  </pic:spPr>
                </pic:pic>
              </a:graphicData>
            </a:graphic>
          </wp:inline>
        </w:drawing>
      </w:r>
    </w:p>
    <w:p w:rsidR="00021870" w:rsidRPr="00342385" w:rsidRDefault="00021870" w:rsidP="00342385">
      <w:pPr>
        <w:numPr>
          <w:ilvl w:val="1"/>
          <w:numId w:val="87"/>
        </w:numPr>
        <w:rPr>
          <w:sz w:val="26"/>
          <w:szCs w:val="26"/>
          <w:lang w:eastAsia="ru-RU"/>
        </w:rPr>
      </w:pPr>
      <w:r w:rsidRPr="00342385">
        <w:rPr>
          <w:sz w:val="26"/>
          <w:szCs w:val="26"/>
          <w:lang w:eastAsia="ru-RU"/>
        </w:rPr>
        <w:t>Формат с разделителями</w:t>
      </w:r>
    </w:p>
    <w:p w:rsidR="00B26260" w:rsidRPr="00342385" w:rsidRDefault="00024311" w:rsidP="00342385">
      <w:pPr>
        <w:ind w:left="1871" w:firstLine="0"/>
        <w:rPr>
          <w:sz w:val="26"/>
          <w:szCs w:val="26"/>
          <w:lang w:eastAsia="ru-RU"/>
        </w:rPr>
      </w:pPr>
      <w:r w:rsidRPr="00342385">
        <w:rPr>
          <w:noProof/>
          <w:sz w:val="26"/>
          <w:szCs w:val="26"/>
          <w:lang w:eastAsia="ru-RU"/>
        </w:rPr>
        <w:drawing>
          <wp:inline distT="0" distB="0" distL="0" distR="0" wp14:anchorId="5D125846" wp14:editId="23D14EE5">
            <wp:extent cx="3860800" cy="622300"/>
            <wp:effectExtent l="0" t="0" r="0" b="0"/>
            <wp:docPr id="196" name="Рисунок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860800" cy="622300"/>
                    </a:xfrm>
                    <a:prstGeom prst="rect">
                      <a:avLst/>
                    </a:prstGeom>
                    <a:noFill/>
                    <a:ln>
                      <a:noFill/>
                    </a:ln>
                  </pic:spPr>
                </pic:pic>
              </a:graphicData>
            </a:graphic>
          </wp:inline>
        </w:drawing>
      </w:r>
    </w:p>
    <w:p w:rsidR="00AD6E7D" w:rsidRPr="00342385" w:rsidRDefault="002F249C" w:rsidP="00342385">
      <w:pPr>
        <w:ind w:left="1871" w:firstLine="0"/>
        <w:rPr>
          <w:sz w:val="26"/>
          <w:szCs w:val="26"/>
          <w:lang w:eastAsia="ru-RU"/>
        </w:rPr>
      </w:pPr>
      <w:r w:rsidRPr="00342385">
        <w:rPr>
          <w:sz w:val="26"/>
          <w:szCs w:val="26"/>
          <w:lang w:eastAsia="ru-RU"/>
        </w:rPr>
        <w:t xml:space="preserve">Для обязательных полей надо указать </w:t>
      </w:r>
      <w:r w:rsidR="00AD6E7D" w:rsidRPr="00342385">
        <w:rPr>
          <w:sz w:val="26"/>
          <w:szCs w:val="26"/>
          <w:lang w:eastAsia="ru-RU"/>
        </w:rPr>
        <w:t>поряд</w:t>
      </w:r>
      <w:r w:rsidRPr="00342385">
        <w:rPr>
          <w:sz w:val="26"/>
          <w:szCs w:val="26"/>
          <w:lang w:eastAsia="ru-RU"/>
        </w:rPr>
        <w:t xml:space="preserve">ковый номер этого поля в файле. </w:t>
      </w:r>
      <w:r w:rsidR="00AD6E7D" w:rsidRPr="00342385">
        <w:rPr>
          <w:sz w:val="26"/>
          <w:szCs w:val="26"/>
          <w:lang w:eastAsia="ru-RU"/>
        </w:rPr>
        <w:t>Порядковый номер заполняется в столбце «Номер» с клавиатуры.</w:t>
      </w:r>
    </w:p>
    <w:p w:rsidR="00021870" w:rsidRPr="00342385" w:rsidRDefault="00021870" w:rsidP="00342385">
      <w:pPr>
        <w:numPr>
          <w:ilvl w:val="1"/>
          <w:numId w:val="87"/>
        </w:numPr>
        <w:rPr>
          <w:sz w:val="26"/>
          <w:szCs w:val="26"/>
          <w:lang w:eastAsia="ru-RU"/>
        </w:rPr>
      </w:pPr>
      <w:r w:rsidRPr="00342385">
        <w:rPr>
          <w:sz w:val="26"/>
          <w:szCs w:val="26"/>
          <w:lang w:eastAsia="ru-RU"/>
        </w:rPr>
        <w:t>Форма с полями фиксированной длины</w:t>
      </w:r>
    </w:p>
    <w:p w:rsidR="002C5D17" w:rsidRPr="00342385" w:rsidRDefault="00024311" w:rsidP="00342385">
      <w:pPr>
        <w:ind w:left="1871" w:firstLine="0"/>
        <w:rPr>
          <w:sz w:val="26"/>
          <w:szCs w:val="26"/>
          <w:lang w:eastAsia="ru-RU"/>
        </w:rPr>
      </w:pPr>
      <w:r w:rsidRPr="00342385">
        <w:rPr>
          <w:noProof/>
          <w:sz w:val="26"/>
          <w:szCs w:val="26"/>
          <w:lang w:eastAsia="ru-RU"/>
        </w:rPr>
        <w:drawing>
          <wp:inline distT="0" distB="0" distL="0" distR="0" wp14:anchorId="2FCC7C63" wp14:editId="52CCA998">
            <wp:extent cx="4279900" cy="622300"/>
            <wp:effectExtent l="0" t="0" r="0" b="0"/>
            <wp:docPr id="197" name="Рисунок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279900" cy="622300"/>
                    </a:xfrm>
                    <a:prstGeom prst="rect">
                      <a:avLst/>
                    </a:prstGeom>
                    <a:noFill/>
                    <a:ln>
                      <a:noFill/>
                    </a:ln>
                  </pic:spPr>
                </pic:pic>
              </a:graphicData>
            </a:graphic>
          </wp:inline>
        </w:drawing>
      </w:r>
    </w:p>
    <w:p w:rsidR="002C5D17" w:rsidRPr="00342385" w:rsidRDefault="002C5D17" w:rsidP="00342385">
      <w:pPr>
        <w:ind w:left="1871" w:firstLine="0"/>
        <w:rPr>
          <w:sz w:val="26"/>
          <w:szCs w:val="26"/>
          <w:lang w:eastAsia="ru-RU"/>
        </w:rPr>
      </w:pPr>
      <w:r w:rsidRPr="00342385">
        <w:rPr>
          <w:sz w:val="26"/>
          <w:szCs w:val="26"/>
          <w:lang w:eastAsia="ru-RU"/>
        </w:rPr>
        <w:t>Для обязательных полей надо указать начальную позицию и длину этого поля в файле. Поля «Начальная позиция» и «Длина поля» заполняются с клавиатуры.</w:t>
      </w:r>
    </w:p>
    <w:p w:rsidR="00021870" w:rsidRPr="00342385" w:rsidRDefault="00021870" w:rsidP="00342385">
      <w:pPr>
        <w:numPr>
          <w:ilvl w:val="0"/>
          <w:numId w:val="61"/>
        </w:numPr>
        <w:rPr>
          <w:sz w:val="26"/>
          <w:szCs w:val="26"/>
          <w:lang w:eastAsia="ru-RU"/>
        </w:rPr>
      </w:pPr>
      <w:r w:rsidRPr="00342385">
        <w:rPr>
          <w:sz w:val="26"/>
          <w:szCs w:val="26"/>
          <w:lang w:eastAsia="ru-RU"/>
        </w:rPr>
        <w:t>На закладке «Дополнительные поля» надо настроить дополнительные поля формата.</w:t>
      </w:r>
    </w:p>
    <w:p w:rsidR="00FA5B39" w:rsidRPr="00342385" w:rsidRDefault="00FA5B39" w:rsidP="00342385">
      <w:pPr>
        <w:ind w:left="782" w:firstLine="0"/>
        <w:rPr>
          <w:sz w:val="26"/>
          <w:szCs w:val="26"/>
          <w:lang w:eastAsia="ru-RU"/>
        </w:rPr>
      </w:pPr>
    </w:p>
    <w:p w:rsidR="00F62E26" w:rsidRPr="00342385" w:rsidRDefault="00F62E26" w:rsidP="00342385">
      <w:pPr>
        <w:ind w:left="782" w:firstLine="0"/>
        <w:rPr>
          <w:sz w:val="26"/>
          <w:szCs w:val="26"/>
          <w:lang w:eastAsia="ru-RU"/>
        </w:rPr>
      </w:pPr>
      <w:r w:rsidRPr="00342385">
        <w:rPr>
          <w:sz w:val="26"/>
          <w:szCs w:val="26"/>
          <w:lang w:eastAsia="ru-RU"/>
        </w:rPr>
        <w:lastRenderedPageBreak/>
        <w:t xml:space="preserve">Для добавления </w:t>
      </w:r>
      <w:r w:rsidR="005F76EB" w:rsidRPr="00342385">
        <w:rPr>
          <w:sz w:val="26"/>
          <w:szCs w:val="26"/>
          <w:lang w:eastAsia="ru-RU"/>
        </w:rPr>
        <w:t>к формату файла дополнительных полей надо нажать кнопку «Добавить» и в открывшемся окне выбрать поле</w:t>
      </w:r>
    </w:p>
    <w:p w:rsidR="005F76EB" w:rsidRPr="00342385" w:rsidRDefault="00024311" w:rsidP="00342385">
      <w:pPr>
        <w:ind w:left="1871" w:firstLine="253"/>
        <w:rPr>
          <w:sz w:val="26"/>
          <w:szCs w:val="26"/>
        </w:rPr>
      </w:pPr>
      <w:r w:rsidRPr="00342385">
        <w:rPr>
          <w:noProof/>
          <w:sz w:val="26"/>
          <w:szCs w:val="26"/>
          <w:lang w:eastAsia="ru-RU"/>
        </w:rPr>
        <w:drawing>
          <wp:inline distT="0" distB="0" distL="0" distR="0" wp14:anchorId="10931EF0" wp14:editId="7716942F">
            <wp:extent cx="3276600" cy="3175000"/>
            <wp:effectExtent l="0" t="0" r="0" b="0"/>
            <wp:docPr id="198" name="Рисунок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76600" cy="3175000"/>
                    </a:xfrm>
                    <a:prstGeom prst="rect">
                      <a:avLst/>
                    </a:prstGeom>
                    <a:noFill/>
                    <a:ln>
                      <a:noFill/>
                    </a:ln>
                  </pic:spPr>
                </pic:pic>
              </a:graphicData>
            </a:graphic>
          </wp:inline>
        </w:drawing>
      </w:r>
    </w:p>
    <w:p w:rsidR="005F76EB" w:rsidRPr="00342385" w:rsidRDefault="005F76EB" w:rsidP="00342385">
      <w:pPr>
        <w:ind w:left="1871" w:firstLine="253"/>
        <w:rPr>
          <w:sz w:val="26"/>
          <w:szCs w:val="26"/>
          <w:lang w:eastAsia="ru-RU"/>
        </w:rPr>
      </w:pPr>
      <w:r w:rsidRPr="00342385">
        <w:rPr>
          <w:sz w:val="26"/>
          <w:szCs w:val="26"/>
          <w:lang w:eastAsia="ru-RU"/>
        </w:rPr>
        <w:t>Для выбора поля надо выделить его в списке (щелчок левой кнопкой мыши) и нажать кнопку «Ввод».</w:t>
      </w:r>
    </w:p>
    <w:p w:rsidR="005F76EB" w:rsidRPr="00342385" w:rsidRDefault="005F76EB" w:rsidP="00342385">
      <w:pPr>
        <w:ind w:left="1871" w:firstLine="253"/>
        <w:rPr>
          <w:i/>
          <w:sz w:val="26"/>
          <w:szCs w:val="26"/>
          <w:lang w:eastAsia="ru-RU"/>
        </w:rPr>
      </w:pPr>
      <w:r w:rsidRPr="00342385">
        <w:rPr>
          <w:i/>
          <w:sz w:val="26"/>
          <w:szCs w:val="26"/>
          <w:lang w:eastAsia="ru-RU"/>
        </w:rPr>
        <w:t>Примечание. Должно быть выделено только одно значение.</w:t>
      </w:r>
    </w:p>
    <w:p w:rsidR="00153FC5" w:rsidRPr="00342385" w:rsidRDefault="00C25F1C" w:rsidP="00342385">
      <w:pPr>
        <w:ind w:left="1871" w:firstLine="253"/>
        <w:rPr>
          <w:sz w:val="26"/>
          <w:szCs w:val="26"/>
          <w:lang w:eastAsia="ru-RU"/>
        </w:rPr>
      </w:pPr>
      <w:r w:rsidRPr="00342385">
        <w:rPr>
          <w:sz w:val="26"/>
          <w:szCs w:val="26"/>
          <w:lang w:eastAsia="ru-RU"/>
        </w:rPr>
        <w:t>Д</w:t>
      </w:r>
      <w:r w:rsidR="00153FC5" w:rsidRPr="00342385">
        <w:rPr>
          <w:sz w:val="26"/>
          <w:szCs w:val="26"/>
          <w:lang w:eastAsia="ru-RU"/>
        </w:rPr>
        <w:t>ля поля «Универсальный идентификатор» формат заполняется с клавиатуры.</w:t>
      </w:r>
    </w:p>
    <w:p w:rsidR="00153FC5" w:rsidRPr="00342385" w:rsidRDefault="00024311" w:rsidP="00342385">
      <w:pPr>
        <w:ind w:left="1871" w:firstLine="253"/>
        <w:rPr>
          <w:sz w:val="26"/>
          <w:szCs w:val="26"/>
          <w:lang w:eastAsia="ru-RU"/>
        </w:rPr>
      </w:pPr>
      <w:r w:rsidRPr="00342385">
        <w:rPr>
          <w:noProof/>
          <w:sz w:val="26"/>
          <w:szCs w:val="26"/>
          <w:lang w:eastAsia="ru-RU"/>
        </w:rPr>
        <w:drawing>
          <wp:inline distT="0" distB="0" distL="0" distR="0" wp14:anchorId="383FB55A" wp14:editId="7F1D1548">
            <wp:extent cx="3213100" cy="1016000"/>
            <wp:effectExtent l="0" t="0" r="0" b="0"/>
            <wp:docPr id="199" name="Рисунок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213100" cy="1016000"/>
                    </a:xfrm>
                    <a:prstGeom prst="rect">
                      <a:avLst/>
                    </a:prstGeom>
                    <a:noFill/>
                    <a:ln>
                      <a:noFill/>
                    </a:ln>
                  </pic:spPr>
                </pic:pic>
              </a:graphicData>
            </a:graphic>
          </wp:inline>
        </w:drawing>
      </w:r>
    </w:p>
    <w:p w:rsidR="00BF54E2" w:rsidRPr="00342385" w:rsidRDefault="00153FC5" w:rsidP="00342385">
      <w:pPr>
        <w:numPr>
          <w:ilvl w:val="0"/>
          <w:numId w:val="90"/>
        </w:numPr>
        <w:rPr>
          <w:sz w:val="26"/>
          <w:szCs w:val="26"/>
          <w:lang w:eastAsia="ru-RU"/>
        </w:rPr>
      </w:pPr>
      <w:r w:rsidRPr="00342385">
        <w:rPr>
          <w:sz w:val="26"/>
          <w:szCs w:val="26"/>
          <w:lang w:eastAsia="ru-RU"/>
        </w:rPr>
        <w:t xml:space="preserve">Префикс идентификатора тел. </w:t>
      </w:r>
      <w:r w:rsidR="00BF54E2" w:rsidRPr="00342385">
        <w:rPr>
          <w:sz w:val="26"/>
          <w:szCs w:val="26"/>
          <w:lang w:eastAsia="ru-RU"/>
        </w:rPr>
        <w:t>н</w:t>
      </w:r>
      <w:r w:rsidRPr="00342385">
        <w:rPr>
          <w:sz w:val="26"/>
          <w:szCs w:val="26"/>
          <w:lang w:eastAsia="ru-RU"/>
        </w:rPr>
        <w:t>омера</w:t>
      </w:r>
      <w:r w:rsidR="00BF54E2" w:rsidRPr="00342385">
        <w:rPr>
          <w:sz w:val="26"/>
          <w:szCs w:val="26"/>
          <w:lang w:eastAsia="ru-RU"/>
        </w:rPr>
        <w:t>.</w:t>
      </w:r>
    </w:p>
    <w:p w:rsidR="00BF54E2" w:rsidRPr="00342385" w:rsidRDefault="00C25F1C" w:rsidP="00342385">
      <w:pPr>
        <w:numPr>
          <w:ilvl w:val="0"/>
          <w:numId w:val="90"/>
        </w:numPr>
        <w:rPr>
          <w:sz w:val="26"/>
          <w:szCs w:val="26"/>
          <w:lang w:eastAsia="ru-RU"/>
        </w:rPr>
      </w:pPr>
      <w:r w:rsidRPr="00342385">
        <w:rPr>
          <w:sz w:val="26"/>
          <w:szCs w:val="26"/>
          <w:lang w:eastAsia="ru-RU"/>
        </w:rPr>
        <w:t>Префикс идентификатора лицевого счета</w:t>
      </w:r>
      <w:r w:rsidR="00BF54E2" w:rsidRPr="00342385">
        <w:rPr>
          <w:sz w:val="26"/>
          <w:szCs w:val="26"/>
          <w:lang w:eastAsia="ru-RU"/>
        </w:rPr>
        <w:t>.</w:t>
      </w:r>
    </w:p>
    <w:p w:rsidR="00BF54E2" w:rsidRPr="00342385" w:rsidRDefault="00C25F1C" w:rsidP="00342385">
      <w:pPr>
        <w:numPr>
          <w:ilvl w:val="0"/>
          <w:numId w:val="90"/>
        </w:numPr>
        <w:ind w:left="1843" w:firstLine="0"/>
        <w:rPr>
          <w:sz w:val="26"/>
          <w:szCs w:val="26"/>
          <w:lang w:eastAsia="ru-RU"/>
        </w:rPr>
      </w:pPr>
      <w:r w:rsidRPr="00342385">
        <w:rPr>
          <w:sz w:val="26"/>
          <w:szCs w:val="26"/>
          <w:lang w:eastAsia="ru-RU"/>
        </w:rPr>
        <w:t>Префикс идентификатора UID</w:t>
      </w:r>
      <w:r w:rsidR="00BF54E2" w:rsidRPr="00342385">
        <w:rPr>
          <w:sz w:val="26"/>
          <w:szCs w:val="26"/>
          <w:lang w:eastAsia="ru-RU"/>
        </w:rPr>
        <w:t>.</w:t>
      </w:r>
    </w:p>
    <w:p w:rsidR="007D783C" w:rsidRPr="00342385" w:rsidRDefault="007D783C" w:rsidP="00342385">
      <w:pPr>
        <w:rPr>
          <w:sz w:val="26"/>
          <w:szCs w:val="26"/>
          <w:lang w:eastAsia="ru-RU"/>
        </w:rPr>
      </w:pPr>
      <w:r w:rsidRPr="00342385">
        <w:rPr>
          <w:sz w:val="26"/>
          <w:szCs w:val="26"/>
          <w:lang w:eastAsia="ru-RU"/>
        </w:rPr>
        <w:t xml:space="preserve">Префикс - это символ или </w:t>
      </w:r>
      <w:r w:rsidR="00027C28" w:rsidRPr="00342385">
        <w:rPr>
          <w:sz w:val="26"/>
          <w:szCs w:val="26"/>
          <w:lang w:eastAsia="ru-RU"/>
        </w:rPr>
        <w:t>несколько</w:t>
      </w:r>
      <w:r w:rsidRPr="00342385">
        <w:rPr>
          <w:sz w:val="26"/>
          <w:szCs w:val="26"/>
          <w:lang w:eastAsia="ru-RU"/>
        </w:rPr>
        <w:t xml:space="preserve"> символов, по которым можно определить </w:t>
      </w:r>
      <w:r w:rsidR="00027C28" w:rsidRPr="00342385">
        <w:rPr>
          <w:sz w:val="26"/>
          <w:szCs w:val="26"/>
          <w:lang w:eastAsia="ru-RU"/>
        </w:rPr>
        <w:t>тип</w:t>
      </w:r>
      <w:r w:rsidRPr="00342385">
        <w:rPr>
          <w:sz w:val="26"/>
          <w:szCs w:val="26"/>
          <w:lang w:eastAsia="ru-RU"/>
        </w:rPr>
        <w:t xml:space="preserve"> идентификатор</w:t>
      </w:r>
      <w:r w:rsidR="00027C28" w:rsidRPr="00342385">
        <w:rPr>
          <w:sz w:val="26"/>
          <w:szCs w:val="26"/>
          <w:lang w:eastAsia="ru-RU"/>
        </w:rPr>
        <w:t>а</w:t>
      </w:r>
      <w:r w:rsidRPr="00342385">
        <w:rPr>
          <w:sz w:val="26"/>
          <w:szCs w:val="26"/>
          <w:lang w:eastAsia="ru-RU"/>
        </w:rPr>
        <w:t>.</w:t>
      </w:r>
    </w:p>
    <w:p w:rsidR="007D783C" w:rsidRPr="00342385" w:rsidRDefault="007D783C" w:rsidP="00342385">
      <w:pPr>
        <w:rPr>
          <w:sz w:val="26"/>
          <w:szCs w:val="26"/>
          <w:lang w:eastAsia="ru-RU"/>
        </w:rPr>
      </w:pPr>
      <w:r w:rsidRPr="00342385">
        <w:rPr>
          <w:sz w:val="26"/>
          <w:szCs w:val="26"/>
          <w:lang w:eastAsia="ru-RU"/>
        </w:rPr>
        <w:t>При загрузке банковской выписки выполняется проверка наличия префиксов</w:t>
      </w:r>
      <w:r w:rsidR="00FB1B84" w:rsidRPr="00342385">
        <w:rPr>
          <w:sz w:val="26"/>
          <w:szCs w:val="26"/>
          <w:lang w:eastAsia="ru-RU"/>
        </w:rPr>
        <w:t xml:space="preserve"> в поле универсального формата</w:t>
      </w:r>
      <w:r w:rsidRPr="00342385">
        <w:rPr>
          <w:sz w:val="26"/>
          <w:szCs w:val="26"/>
          <w:lang w:eastAsia="ru-RU"/>
        </w:rPr>
        <w:t>.</w:t>
      </w:r>
    </w:p>
    <w:p w:rsidR="007D783C" w:rsidRPr="00342385" w:rsidRDefault="000F1C2F" w:rsidP="00342385">
      <w:pPr>
        <w:rPr>
          <w:sz w:val="26"/>
          <w:szCs w:val="26"/>
          <w:lang w:eastAsia="ru-RU"/>
        </w:rPr>
      </w:pPr>
      <w:r w:rsidRPr="00342385">
        <w:rPr>
          <w:sz w:val="26"/>
          <w:szCs w:val="26"/>
          <w:lang w:eastAsia="ru-RU"/>
        </w:rPr>
        <w:lastRenderedPageBreak/>
        <w:t>Если поле начинается с указанных в настройке символов (префикса),</w:t>
      </w:r>
      <w:r w:rsidR="007D783C" w:rsidRPr="00342385">
        <w:rPr>
          <w:sz w:val="26"/>
          <w:szCs w:val="26"/>
          <w:lang w:eastAsia="ru-RU"/>
        </w:rPr>
        <w:t xml:space="preserve"> </w:t>
      </w:r>
      <w:r w:rsidRPr="00342385">
        <w:rPr>
          <w:sz w:val="26"/>
          <w:szCs w:val="26"/>
          <w:lang w:eastAsia="ru-RU"/>
        </w:rPr>
        <w:t>заданных</w:t>
      </w:r>
      <w:r w:rsidR="00027C28" w:rsidRPr="00342385">
        <w:rPr>
          <w:sz w:val="26"/>
          <w:szCs w:val="26"/>
          <w:lang w:eastAsia="ru-RU"/>
        </w:rPr>
        <w:t xml:space="preserve"> </w:t>
      </w:r>
      <w:r w:rsidR="007D783C" w:rsidRPr="00342385">
        <w:rPr>
          <w:sz w:val="26"/>
          <w:szCs w:val="26"/>
          <w:lang w:eastAsia="ru-RU"/>
        </w:rPr>
        <w:t>как префикс идентификатора тел. номера, то часть поля, справа от заданных символов до конца строки – телефонный номер.</w:t>
      </w:r>
    </w:p>
    <w:p w:rsidR="007D783C" w:rsidRPr="00342385" w:rsidRDefault="00027C28" w:rsidP="00342385">
      <w:pPr>
        <w:rPr>
          <w:sz w:val="26"/>
          <w:szCs w:val="26"/>
          <w:lang w:eastAsia="ru-RU"/>
        </w:rPr>
      </w:pPr>
      <w:r w:rsidRPr="00342385">
        <w:rPr>
          <w:sz w:val="26"/>
          <w:szCs w:val="26"/>
          <w:lang w:eastAsia="ru-RU"/>
        </w:rPr>
        <w:t>Аналогично для наименования ЛС и</w:t>
      </w:r>
      <w:r w:rsidR="007D783C" w:rsidRPr="00342385">
        <w:rPr>
          <w:sz w:val="26"/>
          <w:szCs w:val="26"/>
          <w:lang w:eastAsia="ru-RU"/>
        </w:rPr>
        <w:t xml:space="preserve"> платежного идентификатора.</w:t>
      </w:r>
    </w:p>
    <w:p w:rsidR="00FB1B84" w:rsidRPr="00342385" w:rsidRDefault="007D783C" w:rsidP="00342385">
      <w:pPr>
        <w:rPr>
          <w:sz w:val="26"/>
          <w:szCs w:val="26"/>
          <w:lang w:eastAsia="ru-RU"/>
        </w:rPr>
      </w:pPr>
      <w:r w:rsidRPr="00342385">
        <w:rPr>
          <w:sz w:val="26"/>
          <w:szCs w:val="26"/>
          <w:lang w:eastAsia="ru-RU"/>
        </w:rPr>
        <w:t xml:space="preserve"> Если поле не начинается</w:t>
      </w:r>
      <w:r w:rsidR="00027C28" w:rsidRPr="00342385">
        <w:rPr>
          <w:sz w:val="26"/>
          <w:szCs w:val="26"/>
          <w:lang w:eastAsia="ru-RU"/>
        </w:rPr>
        <w:t xml:space="preserve"> с указанных в настройке символов, то будет производиться проверка следующего возможного идентификатора, либо завершена обработка поля (если все</w:t>
      </w:r>
      <w:r w:rsidR="007A5958">
        <w:rPr>
          <w:sz w:val="26"/>
          <w:szCs w:val="26"/>
          <w:lang w:eastAsia="ru-RU"/>
        </w:rPr>
        <w:t xml:space="preserve"> возможные варианты проверены).</w:t>
      </w:r>
    </w:p>
    <w:p w:rsidR="007D783C" w:rsidRPr="00342385" w:rsidRDefault="00027C28" w:rsidP="00342385">
      <w:pPr>
        <w:rPr>
          <w:sz w:val="26"/>
          <w:szCs w:val="26"/>
          <w:lang w:eastAsia="ru-RU"/>
        </w:rPr>
      </w:pPr>
      <w:r w:rsidRPr="00342385">
        <w:rPr>
          <w:sz w:val="26"/>
          <w:szCs w:val="26"/>
          <w:lang w:eastAsia="ru-RU"/>
        </w:rPr>
        <w:t>Если все варианты проверены, а используемый в выписке идентификатор не определен, будет записано сообщение в лог</w:t>
      </w:r>
      <w:r w:rsidR="00456769" w:rsidRPr="00342385">
        <w:rPr>
          <w:sz w:val="26"/>
          <w:szCs w:val="26"/>
          <w:lang w:eastAsia="ru-RU"/>
        </w:rPr>
        <w:t>:</w:t>
      </w:r>
      <w:r w:rsidRPr="00342385">
        <w:rPr>
          <w:sz w:val="26"/>
          <w:szCs w:val="26"/>
          <w:lang w:eastAsia="ru-RU"/>
        </w:rPr>
        <w:t xml:space="preserve"> «Данная запись в выписке не может быть зарегистрирована».</w:t>
      </w:r>
    </w:p>
    <w:p w:rsidR="00153FC5" w:rsidRPr="00342385" w:rsidRDefault="00153FC5" w:rsidP="00342385">
      <w:pPr>
        <w:ind w:left="1871" w:firstLine="253"/>
        <w:rPr>
          <w:i/>
          <w:sz w:val="26"/>
          <w:szCs w:val="26"/>
          <w:lang w:eastAsia="ru-RU"/>
        </w:rPr>
      </w:pPr>
    </w:p>
    <w:p w:rsidR="006D2879" w:rsidRPr="00342385" w:rsidRDefault="006D2879" w:rsidP="00342385">
      <w:pPr>
        <w:ind w:left="1871" w:firstLine="253"/>
        <w:rPr>
          <w:sz w:val="26"/>
          <w:szCs w:val="26"/>
          <w:lang w:eastAsia="ru-RU"/>
        </w:rPr>
      </w:pPr>
      <w:r w:rsidRPr="00342385">
        <w:rPr>
          <w:sz w:val="26"/>
          <w:szCs w:val="26"/>
          <w:lang w:eastAsia="ru-RU"/>
        </w:rPr>
        <w:t>Для удаления поля надо спозиционироваться на закладке дополнительные поля на поле и нажать кнопку «Удалить».</w:t>
      </w:r>
    </w:p>
    <w:p w:rsidR="006D2879" w:rsidRPr="00342385" w:rsidRDefault="006D2879" w:rsidP="00342385">
      <w:pPr>
        <w:ind w:left="1871" w:firstLine="253"/>
        <w:rPr>
          <w:sz w:val="26"/>
          <w:szCs w:val="26"/>
          <w:lang w:eastAsia="ru-RU"/>
        </w:rPr>
      </w:pPr>
      <w:r w:rsidRPr="00342385">
        <w:rPr>
          <w:sz w:val="26"/>
          <w:szCs w:val="26"/>
          <w:lang w:eastAsia="ru-RU"/>
        </w:rPr>
        <w:t>Для изменения порядка – использовать кнопки «Вверх», «Вниз».</w:t>
      </w:r>
    </w:p>
    <w:p w:rsidR="00021870" w:rsidRPr="00342385" w:rsidRDefault="00021870" w:rsidP="00342385">
      <w:pPr>
        <w:numPr>
          <w:ilvl w:val="0"/>
          <w:numId w:val="88"/>
        </w:numPr>
        <w:rPr>
          <w:sz w:val="26"/>
          <w:szCs w:val="26"/>
          <w:lang w:eastAsia="ru-RU"/>
        </w:rPr>
      </w:pPr>
      <w:r w:rsidRPr="00342385">
        <w:rPr>
          <w:sz w:val="26"/>
          <w:szCs w:val="26"/>
          <w:lang w:eastAsia="ru-RU"/>
        </w:rPr>
        <w:t>Формат с разделителями</w:t>
      </w:r>
    </w:p>
    <w:p w:rsidR="00715CB6" w:rsidRPr="00342385" w:rsidRDefault="00024311" w:rsidP="00342385">
      <w:pPr>
        <w:ind w:left="708" w:firstLine="0"/>
        <w:rPr>
          <w:sz w:val="26"/>
          <w:szCs w:val="26"/>
          <w:lang w:eastAsia="ru-RU"/>
        </w:rPr>
      </w:pPr>
      <w:r w:rsidRPr="00342385">
        <w:rPr>
          <w:noProof/>
          <w:sz w:val="26"/>
          <w:szCs w:val="26"/>
          <w:lang w:eastAsia="ru-RU"/>
        </w:rPr>
        <w:drawing>
          <wp:inline distT="0" distB="0" distL="0" distR="0" wp14:anchorId="19C67853" wp14:editId="6E02C3B8">
            <wp:extent cx="5740400" cy="1854200"/>
            <wp:effectExtent l="0" t="0" r="0" b="0"/>
            <wp:docPr id="200" name="Рисунок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40400" cy="1854200"/>
                    </a:xfrm>
                    <a:prstGeom prst="rect">
                      <a:avLst/>
                    </a:prstGeom>
                    <a:noFill/>
                    <a:ln>
                      <a:noFill/>
                    </a:ln>
                  </pic:spPr>
                </pic:pic>
              </a:graphicData>
            </a:graphic>
          </wp:inline>
        </w:drawing>
      </w:r>
    </w:p>
    <w:p w:rsidR="00761C7E" w:rsidRPr="00342385" w:rsidRDefault="00761C7E" w:rsidP="00342385">
      <w:pPr>
        <w:ind w:left="1871" w:firstLine="0"/>
        <w:rPr>
          <w:sz w:val="26"/>
          <w:szCs w:val="26"/>
          <w:lang w:eastAsia="ru-RU"/>
        </w:rPr>
      </w:pPr>
      <w:r w:rsidRPr="00342385">
        <w:rPr>
          <w:sz w:val="26"/>
          <w:szCs w:val="26"/>
          <w:lang w:eastAsia="ru-RU"/>
        </w:rPr>
        <w:t xml:space="preserve">Для всех </w:t>
      </w:r>
      <w:r w:rsidR="00FA5B39" w:rsidRPr="00342385">
        <w:rPr>
          <w:sz w:val="26"/>
          <w:szCs w:val="26"/>
          <w:lang w:eastAsia="ru-RU"/>
        </w:rPr>
        <w:t>дополнительных</w:t>
      </w:r>
      <w:r w:rsidRPr="00342385">
        <w:rPr>
          <w:sz w:val="26"/>
          <w:szCs w:val="26"/>
          <w:lang w:eastAsia="ru-RU"/>
        </w:rPr>
        <w:t xml:space="preserve"> полей надо указать порядковый номер этого поля в файле. Порядковый номер заполняется в столбце «Номер» с клавиатуры.</w:t>
      </w:r>
    </w:p>
    <w:p w:rsidR="00021870" w:rsidRPr="00342385" w:rsidRDefault="00021870" w:rsidP="00342385">
      <w:pPr>
        <w:numPr>
          <w:ilvl w:val="0"/>
          <w:numId w:val="88"/>
        </w:numPr>
        <w:rPr>
          <w:sz w:val="26"/>
          <w:szCs w:val="26"/>
          <w:lang w:eastAsia="ru-RU"/>
        </w:rPr>
      </w:pPr>
      <w:r w:rsidRPr="00342385">
        <w:rPr>
          <w:sz w:val="26"/>
          <w:szCs w:val="26"/>
          <w:lang w:eastAsia="ru-RU"/>
        </w:rPr>
        <w:t>Форма с полями фиксированной длины</w:t>
      </w:r>
    </w:p>
    <w:p w:rsidR="00116FF0" w:rsidRPr="00342385" w:rsidRDefault="00024311" w:rsidP="00342385">
      <w:pPr>
        <w:ind w:left="708" w:firstLine="0"/>
        <w:rPr>
          <w:sz w:val="26"/>
          <w:szCs w:val="26"/>
          <w:lang w:eastAsia="ru-RU"/>
        </w:rPr>
      </w:pPr>
      <w:r w:rsidRPr="00342385">
        <w:rPr>
          <w:noProof/>
          <w:sz w:val="26"/>
          <w:szCs w:val="26"/>
          <w:lang w:eastAsia="ru-RU"/>
        </w:rPr>
        <w:lastRenderedPageBreak/>
        <w:drawing>
          <wp:inline distT="0" distB="0" distL="0" distR="0" wp14:anchorId="7B1B5331" wp14:editId="625367A0">
            <wp:extent cx="5765800" cy="1803400"/>
            <wp:effectExtent l="0" t="0" r="0" b="0"/>
            <wp:docPr id="201" name="Рисунок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65800" cy="1803400"/>
                    </a:xfrm>
                    <a:prstGeom prst="rect">
                      <a:avLst/>
                    </a:prstGeom>
                    <a:noFill/>
                    <a:ln>
                      <a:noFill/>
                    </a:ln>
                  </pic:spPr>
                </pic:pic>
              </a:graphicData>
            </a:graphic>
          </wp:inline>
        </w:drawing>
      </w:r>
    </w:p>
    <w:p w:rsidR="00761C7E" w:rsidRPr="00342385" w:rsidRDefault="00761C7E" w:rsidP="00342385">
      <w:pPr>
        <w:ind w:left="1871" w:firstLine="0"/>
        <w:rPr>
          <w:sz w:val="26"/>
          <w:szCs w:val="26"/>
          <w:lang w:eastAsia="ru-RU"/>
        </w:rPr>
      </w:pPr>
      <w:r w:rsidRPr="00342385">
        <w:rPr>
          <w:sz w:val="26"/>
          <w:szCs w:val="26"/>
          <w:lang w:eastAsia="ru-RU"/>
        </w:rPr>
        <w:t xml:space="preserve">Для всех </w:t>
      </w:r>
      <w:r w:rsidR="00FA5B39" w:rsidRPr="00342385">
        <w:rPr>
          <w:sz w:val="26"/>
          <w:szCs w:val="26"/>
          <w:lang w:eastAsia="ru-RU"/>
        </w:rPr>
        <w:t>дополнительных</w:t>
      </w:r>
      <w:r w:rsidRPr="00342385">
        <w:rPr>
          <w:sz w:val="26"/>
          <w:szCs w:val="26"/>
          <w:lang w:eastAsia="ru-RU"/>
        </w:rPr>
        <w:t xml:space="preserve"> полей надо указать начальную позицию и длину этого поля в файле. Поля «Начальная позиция» и «Длина поля» заполняются с клавиатуры.</w:t>
      </w:r>
    </w:p>
    <w:p w:rsidR="00021870" w:rsidRPr="00342385" w:rsidRDefault="00021870" w:rsidP="00342385">
      <w:pPr>
        <w:numPr>
          <w:ilvl w:val="0"/>
          <w:numId w:val="61"/>
        </w:numPr>
        <w:rPr>
          <w:sz w:val="26"/>
          <w:szCs w:val="26"/>
          <w:lang w:eastAsia="ru-RU"/>
        </w:rPr>
      </w:pPr>
      <w:r w:rsidRPr="00342385">
        <w:rPr>
          <w:sz w:val="26"/>
          <w:szCs w:val="26"/>
          <w:lang w:eastAsia="ru-RU"/>
        </w:rPr>
        <w:t>Нажать кнопку «Сохранить» для сохранения нового формата.</w:t>
      </w:r>
    </w:p>
    <w:p w:rsidR="00FA5B39" w:rsidRPr="00342385" w:rsidRDefault="00FA5B39" w:rsidP="00342385">
      <w:pPr>
        <w:keepNext/>
        <w:rPr>
          <w:i/>
          <w:sz w:val="26"/>
          <w:szCs w:val="26"/>
          <w:lang w:eastAsia="ru-RU"/>
        </w:rPr>
      </w:pPr>
      <w:r w:rsidRPr="00342385">
        <w:rPr>
          <w:i/>
          <w:sz w:val="26"/>
          <w:szCs w:val="26"/>
          <w:lang w:eastAsia="ru-RU"/>
        </w:rPr>
        <w:t>Примечание.</w:t>
      </w:r>
    </w:p>
    <w:p w:rsidR="00FA5B39" w:rsidRPr="00342385" w:rsidRDefault="00FA5B39" w:rsidP="00342385">
      <w:pPr>
        <w:ind w:left="567" w:firstLine="0"/>
        <w:rPr>
          <w:i/>
          <w:sz w:val="26"/>
          <w:szCs w:val="26"/>
          <w:lang w:eastAsia="ru-RU"/>
        </w:rPr>
      </w:pPr>
      <w:r w:rsidRPr="00342385">
        <w:rPr>
          <w:i/>
          <w:sz w:val="26"/>
          <w:szCs w:val="26"/>
          <w:lang w:eastAsia="ru-RU"/>
        </w:rPr>
        <w:t>Обязательно должно быть настроено хотя бы одно дополнительное поле, позволяющее однозначно идентифицировать лицевой счет клиента (поле со значением «Да» в признаке поля «Идентификатор»).</w:t>
      </w:r>
      <w:r w:rsidR="007A5958">
        <w:rPr>
          <w:i/>
          <w:sz w:val="26"/>
          <w:szCs w:val="26"/>
          <w:lang w:eastAsia="ru-RU"/>
        </w:rPr>
        <w:t xml:space="preserve"> </w:t>
      </w:r>
      <w:r w:rsidRPr="00342385">
        <w:rPr>
          <w:i/>
          <w:sz w:val="26"/>
          <w:szCs w:val="26"/>
          <w:lang w:eastAsia="ru-RU"/>
        </w:rPr>
        <w:t>В противном случае при попытке сохранить ф</w:t>
      </w:r>
      <w:r w:rsidR="007A5958">
        <w:rPr>
          <w:i/>
          <w:sz w:val="26"/>
          <w:szCs w:val="26"/>
          <w:lang w:eastAsia="ru-RU"/>
        </w:rPr>
        <w:t>ормат будет выведено сообщение.</w:t>
      </w:r>
    </w:p>
    <w:p w:rsidR="00FA5B39" w:rsidRPr="00342385" w:rsidRDefault="00024311" w:rsidP="00342385">
      <w:pPr>
        <w:rPr>
          <w:i/>
          <w:sz w:val="26"/>
          <w:szCs w:val="26"/>
          <w:lang w:eastAsia="ru-RU"/>
        </w:rPr>
      </w:pPr>
      <w:r w:rsidRPr="00342385">
        <w:rPr>
          <w:i/>
          <w:noProof/>
          <w:sz w:val="26"/>
          <w:szCs w:val="26"/>
          <w:lang w:eastAsia="ru-RU"/>
        </w:rPr>
        <w:drawing>
          <wp:inline distT="0" distB="0" distL="0" distR="0" wp14:anchorId="34BB4376" wp14:editId="0F17D3A5">
            <wp:extent cx="3556000" cy="1130300"/>
            <wp:effectExtent l="0" t="0" r="0" b="0"/>
            <wp:docPr id="202" name="Рисунок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556000" cy="1130300"/>
                    </a:xfrm>
                    <a:prstGeom prst="rect">
                      <a:avLst/>
                    </a:prstGeom>
                    <a:noFill/>
                    <a:ln>
                      <a:noFill/>
                    </a:ln>
                  </pic:spPr>
                </pic:pic>
              </a:graphicData>
            </a:graphic>
          </wp:inline>
        </w:drawing>
      </w:r>
    </w:p>
    <w:p w:rsidR="00FA5B39" w:rsidRPr="00342385" w:rsidRDefault="00FA5B39" w:rsidP="00342385">
      <w:pPr>
        <w:ind w:left="782" w:firstLine="0"/>
        <w:rPr>
          <w:sz w:val="26"/>
          <w:szCs w:val="26"/>
          <w:lang w:eastAsia="ru-RU"/>
        </w:rPr>
      </w:pPr>
    </w:p>
    <w:p w:rsidR="007C17A5" w:rsidRPr="00342385" w:rsidRDefault="007C17A5"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Механизм определения ЛС при загрузке</w:t>
      </w:r>
    </w:p>
    <w:p w:rsidR="007C17A5" w:rsidRPr="00342385" w:rsidRDefault="007C17A5" w:rsidP="00342385">
      <w:pPr>
        <w:rPr>
          <w:sz w:val="26"/>
          <w:szCs w:val="26"/>
        </w:rPr>
      </w:pPr>
      <w:r w:rsidRPr="00342385">
        <w:rPr>
          <w:sz w:val="26"/>
          <w:szCs w:val="26"/>
        </w:rPr>
        <w:t>При загрузке банковской выписки происходит определение ЛС по идентификаторам.</w:t>
      </w:r>
    </w:p>
    <w:p w:rsidR="007C17A5" w:rsidRPr="00342385" w:rsidRDefault="007C17A5" w:rsidP="00342385">
      <w:pPr>
        <w:rPr>
          <w:sz w:val="26"/>
          <w:szCs w:val="26"/>
        </w:rPr>
      </w:pPr>
      <w:r w:rsidRPr="00342385">
        <w:rPr>
          <w:sz w:val="26"/>
          <w:szCs w:val="26"/>
        </w:rPr>
        <w:t xml:space="preserve">При определении ЛС для платежа используется следующий порядок приоритетности идентификаторов: </w:t>
      </w:r>
      <w:r w:rsidRPr="00342385">
        <w:rPr>
          <w:sz w:val="26"/>
          <w:szCs w:val="26"/>
          <w:lang w:val="en-US"/>
        </w:rPr>
        <w:t>UID</w:t>
      </w:r>
      <w:r w:rsidRPr="00342385">
        <w:rPr>
          <w:sz w:val="26"/>
          <w:szCs w:val="26"/>
        </w:rPr>
        <w:t xml:space="preserve">, </w:t>
      </w:r>
      <w:r w:rsidRPr="00342385">
        <w:rPr>
          <w:sz w:val="26"/>
          <w:szCs w:val="26"/>
          <w:lang w:val="en-US"/>
        </w:rPr>
        <w:t>COBILLGROUP</w:t>
      </w:r>
      <w:r w:rsidRPr="00342385">
        <w:rPr>
          <w:sz w:val="26"/>
          <w:szCs w:val="26"/>
        </w:rPr>
        <w:t xml:space="preserve">, </w:t>
      </w:r>
      <w:r w:rsidR="007F1993" w:rsidRPr="00342385">
        <w:rPr>
          <w:sz w:val="26"/>
          <w:szCs w:val="26"/>
          <w:lang w:val="en-US"/>
        </w:rPr>
        <w:t>SCNUMBER</w:t>
      </w:r>
      <w:r w:rsidR="007F1993" w:rsidRPr="00342385">
        <w:rPr>
          <w:sz w:val="26"/>
          <w:szCs w:val="26"/>
        </w:rPr>
        <w:t>,</w:t>
      </w:r>
      <w:r w:rsidR="007F1993" w:rsidRPr="00342385">
        <w:rPr>
          <w:color w:val="000000"/>
          <w:sz w:val="26"/>
          <w:szCs w:val="26"/>
          <w:lang w:eastAsia="ru-RU"/>
        </w:rPr>
        <w:t xml:space="preserve"> </w:t>
      </w:r>
      <w:r w:rsidRPr="00342385">
        <w:rPr>
          <w:sz w:val="26"/>
          <w:szCs w:val="26"/>
          <w:lang w:val="en-US"/>
        </w:rPr>
        <w:t>NMBILLGROUP</w:t>
      </w:r>
      <w:r w:rsidRPr="00342385">
        <w:rPr>
          <w:sz w:val="26"/>
          <w:szCs w:val="26"/>
        </w:rPr>
        <w:t xml:space="preserve">, </w:t>
      </w:r>
      <w:r w:rsidRPr="00342385">
        <w:rPr>
          <w:sz w:val="26"/>
          <w:szCs w:val="26"/>
          <w:lang w:val="en-US"/>
        </w:rPr>
        <w:t>PHNUMBER</w:t>
      </w:r>
      <w:r w:rsidRPr="00342385">
        <w:rPr>
          <w:sz w:val="26"/>
          <w:szCs w:val="26"/>
        </w:rPr>
        <w:t xml:space="preserve">, </w:t>
      </w:r>
      <w:r w:rsidRPr="00342385">
        <w:rPr>
          <w:sz w:val="26"/>
          <w:szCs w:val="26"/>
          <w:lang w:val="en-US"/>
        </w:rPr>
        <w:t>LOGIN</w:t>
      </w:r>
      <w:r w:rsidRPr="00342385">
        <w:rPr>
          <w:sz w:val="26"/>
          <w:szCs w:val="26"/>
        </w:rPr>
        <w:t>.</w:t>
      </w:r>
    </w:p>
    <w:p w:rsidR="007C17A5" w:rsidRPr="00342385" w:rsidRDefault="007C17A5" w:rsidP="00342385">
      <w:pPr>
        <w:rPr>
          <w:sz w:val="26"/>
          <w:szCs w:val="26"/>
        </w:rPr>
      </w:pPr>
      <w:r w:rsidRPr="00342385">
        <w:rPr>
          <w:sz w:val="26"/>
          <w:szCs w:val="26"/>
        </w:rPr>
        <w:t>Если по идентификатору найдено несколько ЛС, то определяется департамент по расчетному счету банка, от которого получена выписка.</w:t>
      </w:r>
    </w:p>
    <w:p w:rsidR="007C17A5" w:rsidRPr="00342385" w:rsidRDefault="007C17A5" w:rsidP="00342385">
      <w:pPr>
        <w:rPr>
          <w:sz w:val="26"/>
          <w:szCs w:val="26"/>
        </w:rPr>
      </w:pPr>
      <w:r w:rsidRPr="00342385">
        <w:rPr>
          <w:sz w:val="26"/>
          <w:szCs w:val="26"/>
        </w:rPr>
        <w:t xml:space="preserve">Если после идентификации количество ЛС&gt;1, то производится проверка следующего возможного идентификатора по приоритету. Если все возможные варианты проверены и ЛС однозначно не определен, завершается обработка строки и </w:t>
      </w:r>
      <w:r w:rsidRPr="00342385">
        <w:rPr>
          <w:sz w:val="26"/>
          <w:szCs w:val="26"/>
        </w:rPr>
        <w:lastRenderedPageBreak/>
        <w:t>записывается сообщение в лог: «Данная запись в выписке не может быть разобрана, количество ЛС&gt;1».</w:t>
      </w:r>
    </w:p>
    <w:p w:rsidR="007C17A5" w:rsidRPr="00342385" w:rsidRDefault="007C17A5" w:rsidP="00342385">
      <w:pPr>
        <w:rPr>
          <w:sz w:val="26"/>
          <w:szCs w:val="26"/>
        </w:rPr>
      </w:pPr>
      <w:r w:rsidRPr="00342385">
        <w:rPr>
          <w:sz w:val="26"/>
          <w:szCs w:val="26"/>
        </w:rPr>
        <w:t>Платеж при этом загружается как нераспознанный.</w:t>
      </w:r>
    </w:p>
    <w:p w:rsidR="007C17A5" w:rsidRPr="00342385" w:rsidRDefault="007C17A5" w:rsidP="00342385">
      <w:pPr>
        <w:rPr>
          <w:sz w:val="26"/>
          <w:szCs w:val="26"/>
        </w:rPr>
      </w:pPr>
      <w:r w:rsidRPr="00342385">
        <w:rPr>
          <w:sz w:val="26"/>
          <w:szCs w:val="26"/>
        </w:rPr>
        <w:t>При идентификации ЛС по номеру телефона, если номер не будет найден в базе, то будет выполняться проверка существования номеров с настроенными префиксами.</w:t>
      </w:r>
    </w:p>
    <w:p w:rsidR="0037091E" w:rsidRPr="00342385" w:rsidRDefault="0037091E"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Копирование формата</w:t>
      </w:r>
    </w:p>
    <w:p w:rsidR="00B749AC" w:rsidRPr="00342385" w:rsidRDefault="00B749AC" w:rsidP="00342385">
      <w:pPr>
        <w:rPr>
          <w:sz w:val="26"/>
          <w:szCs w:val="26"/>
          <w:lang w:eastAsia="ru-RU"/>
        </w:rPr>
      </w:pPr>
      <w:r w:rsidRPr="00342385">
        <w:rPr>
          <w:sz w:val="26"/>
          <w:szCs w:val="26"/>
          <w:lang w:eastAsia="ru-RU"/>
        </w:rPr>
        <w:t>Для копирования формата надо:</w:t>
      </w:r>
    </w:p>
    <w:p w:rsidR="00B749AC" w:rsidRPr="00342385" w:rsidRDefault="00B749AC" w:rsidP="00342385">
      <w:pPr>
        <w:numPr>
          <w:ilvl w:val="0"/>
          <w:numId w:val="64"/>
        </w:numPr>
        <w:ind w:left="782" w:hanging="357"/>
        <w:rPr>
          <w:sz w:val="26"/>
          <w:szCs w:val="26"/>
          <w:lang w:eastAsia="ru-RU"/>
        </w:rPr>
      </w:pPr>
      <w:r w:rsidRPr="00342385">
        <w:rPr>
          <w:sz w:val="26"/>
          <w:szCs w:val="26"/>
          <w:lang w:eastAsia="ru-RU"/>
        </w:rPr>
        <w:t>Спозиционироваться в левой части интерфейса в списке форматов на формате, копию которого надо сделать (строка будет выделена цветом).</w:t>
      </w:r>
    </w:p>
    <w:p w:rsidR="00116FF0" w:rsidRPr="00342385" w:rsidRDefault="00024311" w:rsidP="00342385">
      <w:pPr>
        <w:ind w:firstLine="0"/>
        <w:rPr>
          <w:sz w:val="26"/>
          <w:szCs w:val="26"/>
          <w:lang w:eastAsia="ru-RU"/>
        </w:rPr>
      </w:pPr>
      <w:r w:rsidRPr="00342385">
        <w:rPr>
          <w:noProof/>
          <w:sz w:val="26"/>
          <w:szCs w:val="26"/>
          <w:lang w:eastAsia="ru-RU"/>
        </w:rPr>
        <w:drawing>
          <wp:inline distT="0" distB="0" distL="0" distR="0" wp14:anchorId="201F2940" wp14:editId="667E3A97">
            <wp:extent cx="6121400" cy="2349500"/>
            <wp:effectExtent l="0" t="0" r="0" b="0"/>
            <wp:docPr id="203" name="Рисунок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21400" cy="2349500"/>
                    </a:xfrm>
                    <a:prstGeom prst="rect">
                      <a:avLst/>
                    </a:prstGeom>
                    <a:noFill/>
                    <a:ln>
                      <a:noFill/>
                    </a:ln>
                  </pic:spPr>
                </pic:pic>
              </a:graphicData>
            </a:graphic>
          </wp:inline>
        </w:drawing>
      </w:r>
    </w:p>
    <w:p w:rsidR="00B749AC" w:rsidRPr="00342385" w:rsidRDefault="00B749AC" w:rsidP="00342385">
      <w:pPr>
        <w:numPr>
          <w:ilvl w:val="0"/>
          <w:numId w:val="64"/>
        </w:numPr>
        <w:ind w:left="782" w:hanging="357"/>
        <w:rPr>
          <w:sz w:val="26"/>
          <w:szCs w:val="26"/>
          <w:lang w:eastAsia="ru-RU"/>
        </w:rPr>
      </w:pPr>
      <w:r w:rsidRPr="00342385">
        <w:rPr>
          <w:sz w:val="26"/>
          <w:szCs w:val="26"/>
          <w:lang w:eastAsia="ru-RU"/>
        </w:rPr>
        <w:t>Нажать кнопку «Копировать».</w:t>
      </w:r>
      <w:r w:rsidR="00901077" w:rsidRPr="00342385">
        <w:rPr>
          <w:sz w:val="26"/>
          <w:szCs w:val="26"/>
          <w:lang w:eastAsia="ru-RU"/>
        </w:rPr>
        <w:t xml:space="preserve"> В списке форматов появится новый формат – точная копия исходного.</w:t>
      </w:r>
    </w:p>
    <w:p w:rsidR="00901077" w:rsidRPr="00342385" w:rsidRDefault="00901077" w:rsidP="00342385">
      <w:pPr>
        <w:numPr>
          <w:ilvl w:val="0"/>
          <w:numId w:val="64"/>
        </w:numPr>
        <w:ind w:left="782" w:hanging="357"/>
        <w:rPr>
          <w:sz w:val="26"/>
          <w:szCs w:val="26"/>
          <w:lang w:eastAsia="ru-RU"/>
        </w:rPr>
      </w:pPr>
      <w:r w:rsidRPr="00342385">
        <w:rPr>
          <w:sz w:val="26"/>
          <w:szCs w:val="26"/>
          <w:lang w:eastAsia="ru-RU"/>
        </w:rPr>
        <w:t>При необходимости внести в новый формат изменения.</w:t>
      </w:r>
    </w:p>
    <w:p w:rsidR="00901077" w:rsidRPr="00342385" w:rsidRDefault="00901077" w:rsidP="00342385">
      <w:pPr>
        <w:numPr>
          <w:ilvl w:val="0"/>
          <w:numId w:val="64"/>
        </w:numPr>
        <w:ind w:left="782" w:hanging="357"/>
        <w:rPr>
          <w:sz w:val="26"/>
          <w:szCs w:val="26"/>
          <w:lang w:eastAsia="ru-RU"/>
        </w:rPr>
      </w:pPr>
      <w:r w:rsidRPr="00342385">
        <w:rPr>
          <w:sz w:val="26"/>
          <w:szCs w:val="26"/>
          <w:lang w:eastAsia="ru-RU"/>
        </w:rPr>
        <w:t>Нажать кнопку «Сохранить» для сохранения нового формата.</w:t>
      </w:r>
    </w:p>
    <w:p w:rsidR="0037091E" w:rsidRPr="00342385" w:rsidRDefault="0037091E"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Удаление формата</w:t>
      </w:r>
    </w:p>
    <w:p w:rsidR="00752223" w:rsidRPr="00342385" w:rsidRDefault="00752223" w:rsidP="00342385">
      <w:pPr>
        <w:rPr>
          <w:sz w:val="26"/>
          <w:szCs w:val="26"/>
          <w:lang w:eastAsia="ru-RU"/>
        </w:rPr>
      </w:pPr>
      <w:r w:rsidRPr="00342385">
        <w:rPr>
          <w:sz w:val="26"/>
          <w:szCs w:val="26"/>
          <w:lang w:eastAsia="ru-RU"/>
        </w:rPr>
        <w:t>Для удаления формата из каталога надо:</w:t>
      </w:r>
    </w:p>
    <w:p w:rsidR="00752223" w:rsidRPr="00342385" w:rsidRDefault="00752223" w:rsidP="00342385">
      <w:pPr>
        <w:numPr>
          <w:ilvl w:val="0"/>
          <w:numId w:val="63"/>
        </w:numPr>
        <w:ind w:left="782" w:hanging="357"/>
        <w:rPr>
          <w:sz w:val="26"/>
          <w:szCs w:val="26"/>
          <w:lang w:eastAsia="ru-RU"/>
        </w:rPr>
      </w:pPr>
      <w:r w:rsidRPr="00342385">
        <w:rPr>
          <w:sz w:val="26"/>
          <w:szCs w:val="26"/>
          <w:lang w:eastAsia="ru-RU"/>
        </w:rPr>
        <w:t>Спозиционироваться в левой части интерфейса в списке форматов на удаляемом формате (строка будет выделена цветом).</w:t>
      </w:r>
    </w:p>
    <w:p w:rsidR="00116FF0" w:rsidRPr="00342385" w:rsidRDefault="00024311" w:rsidP="00342385">
      <w:pPr>
        <w:ind w:firstLine="0"/>
        <w:rPr>
          <w:sz w:val="26"/>
          <w:szCs w:val="26"/>
          <w:lang w:eastAsia="ru-RU"/>
        </w:rPr>
      </w:pPr>
      <w:r w:rsidRPr="00342385">
        <w:rPr>
          <w:noProof/>
          <w:sz w:val="26"/>
          <w:szCs w:val="26"/>
          <w:lang w:eastAsia="ru-RU"/>
        </w:rPr>
        <w:lastRenderedPageBreak/>
        <w:drawing>
          <wp:inline distT="0" distB="0" distL="0" distR="0" wp14:anchorId="139A917E" wp14:editId="2BCC5210">
            <wp:extent cx="6121400" cy="2349500"/>
            <wp:effectExtent l="0" t="0" r="0" b="0"/>
            <wp:docPr id="204" name="Рисунок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21400" cy="2349500"/>
                    </a:xfrm>
                    <a:prstGeom prst="rect">
                      <a:avLst/>
                    </a:prstGeom>
                    <a:noFill/>
                    <a:ln>
                      <a:noFill/>
                    </a:ln>
                  </pic:spPr>
                </pic:pic>
              </a:graphicData>
            </a:graphic>
          </wp:inline>
        </w:drawing>
      </w:r>
    </w:p>
    <w:p w:rsidR="00752223" w:rsidRPr="00342385" w:rsidRDefault="00752223" w:rsidP="00342385">
      <w:pPr>
        <w:numPr>
          <w:ilvl w:val="0"/>
          <w:numId w:val="63"/>
        </w:numPr>
        <w:ind w:left="782" w:hanging="357"/>
        <w:rPr>
          <w:sz w:val="26"/>
          <w:szCs w:val="26"/>
          <w:lang w:eastAsia="ru-RU"/>
        </w:rPr>
      </w:pPr>
      <w:r w:rsidRPr="00342385">
        <w:rPr>
          <w:sz w:val="26"/>
          <w:szCs w:val="26"/>
          <w:lang w:eastAsia="ru-RU"/>
        </w:rPr>
        <w:t>Нажать кнопку «Удалить».</w:t>
      </w:r>
      <w:r w:rsidR="00C87FC3" w:rsidRPr="00342385">
        <w:rPr>
          <w:sz w:val="26"/>
          <w:szCs w:val="26"/>
          <w:lang w:eastAsia="ru-RU"/>
        </w:rPr>
        <w:t xml:space="preserve"> Формат пропадет из списка форматов.</w:t>
      </w:r>
    </w:p>
    <w:p w:rsidR="00C87FC3" w:rsidRPr="00342385" w:rsidRDefault="00C87FC3" w:rsidP="00342385">
      <w:pPr>
        <w:numPr>
          <w:ilvl w:val="0"/>
          <w:numId w:val="63"/>
        </w:numPr>
        <w:ind w:left="782" w:hanging="357"/>
        <w:rPr>
          <w:sz w:val="26"/>
          <w:szCs w:val="26"/>
          <w:lang w:eastAsia="ru-RU"/>
        </w:rPr>
      </w:pPr>
      <w:r w:rsidRPr="00342385">
        <w:rPr>
          <w:sz w:val="26"/>
          <w:szCs w:val="26"/>
          <w:lang w:eastAsia="ru-RU"/>
        </w:rPr>
        <w:t>Нажать кнопку «Сохранить» для регистрации удаления формата.</w:t>
      </w:r>
    </w:p>
    <w:p w:rsidR="0037091E" w:rsidRPr="00342385" w:rsidRDefault="0037091E"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Редактирование формата</w:t>
      </w:r>
    </w:p>
    <w:p w:rsidR="00386ADD" w:rsidRPr="00342385" w:rsidRDefault="00386ADD" w:rsidP="00342385">
      <w:pPr>
        <w:rPr>
          <w:sz w:val="26"/>
          <w:szCs w:val="26"/>
          <w:lang w:eastAsia="ru-RU"/>
        </w:rPr>
      </w:pPr>
      <w:r w:rsidRPr="00342385">
        <w:rPr>
          <w:sz w:val="26"/>
          <w:szCs w:val="26"/>
          <w:lang w:eastAsia="ru-RU"/>
        </w:rPr>
        <w:t>Для редактирования данных формата надо:</w:t>
      </w:r>
    </w:p>
    <w:p w:rsidR="00386ADD" w:rsidRPr="00342385" w:rsidRDefault="00386ADD" w:rsidP="00342385">
      <w:pPr>
        <w:rPr>
          <w:sz w:val="26"/>
          <w:szCs w:val="26"/>
          <w:lang w:eastAsia="ru-RU"/>
        </w:rPr>
      </w:pPr>
      <w:r w:rsidRPr="00342385">
        <w:rPr>
          <w:sz w:val="26"/>
          <w:szCs w:val="26"/>
          <w:lang w:eastAsia="ru-RU"/>
        </w:rPr>
        <w:t>Для просмотра сводной информации о полях формата надо:</w:t>
      </w:r>
    </w:p>
    <w:p w:rsidR="00386ADD" w:rsidRPr="00342385" w:rsidRDefault="00386ADD" w:rsidP="00342385">
      <w:pPr>
        <w:numPr>
          <w:ilvl w:val="0"/>
          <w:numId w:val="62"/>
        </w:numPr>
        <w:ind w:left="782" w:hanging="357"/>
        <w:rPr>
          <w:sz w:val="26"/>
          <w:szCs w:val="26"/>
          <w:lang w:eastAsia="ru-RU"/>
        </w:rPr>
      </w:pPr>
      <w:r w:rsidRPr="00342385">
        <w:rPr>
          <w:sz w:val="26"/>
          <w:szCs w:val="26"/>
          <w:lang w:eastAsia="ru-RU"/>
        </w:rPr>
        <w:t>Спозиционироваться в левой части интерфейса в списке форматов на формате (строка будет выделена цветом).</w:t>
      </w:r>
    </w:p>
    <w:p w:rsidR="00116FF0" w:rsidRPr="00342385" w:rsidRDefault="00024311" w:rsidP="00342385">
      <w:pPr>
        <w:ind w:firstLine="0"/>
        <w:rPr>
          <w:sz w:val="26"/>
          <w:szCs w:val="26"/>
          <w:lang w:eastAsia="ru-RU"/>
        </w:rPr>
      </w:pPr>
      <w:r w:rsidRPr="00342385">
        <w:rPr>
          <w:noProof/>
          <w:sz w:val="26"/>
          <w:szCs w:val="26"/>
          <w:lang w:eastAsia="ru-RU"/>
        </w:rPr>
        <w:drawing>
          <wp:inline distT="0" distB="0" distL="0" distR="0" wp14:anchorId="5874E7A2" wp14:editId="17E7180E">
            <wp:extent cx="6121400" cy="2349500"/>
            <wp:effectExtent l="0" t="0" r="0" b="0"/>
            <wp:docPr id="205" name="Рисунок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21400" cy="2349500"/>
                    </a:xfrm>
                    <a:prstGeom prst="rect">
                      <a:avLst/>
                    </a:prstGeom>
                    <a:noFill/>
                    <a:ln>
                      <a:noFill/>
                    </a:ln>
                  </pic:spPr>
                </pic:pic>
              </a:graphicData>
            </a:graphic>
          </wp:inline>
        </w:drawing>
      </w:r>
    </w:p>
    <w:p w:rsidR="00386ADD" w:rsidRPr="00342385" w:rsidRDefault="00386ADD" w:rsidP="00342385">
      <w:pPr>
        <w:numPr>
          <w:ilvl w:val="0"/>
          <w:numId w:val="62"/>
        </w:numPr>
        <w:ind w:left="782" w:hanging="357"/>
        <w:rPr>
          <w:sz w:val="26"/>
          <w:szCs w:val="26"/>
          <w:lang w:eastAsia="ru-RU"/>
        </w:rPr>
      </w:pPr>
      <w:r w:rsidRPr="00342385">
        <w:rPr>
          <w:sz w:val="26"/>
          <w:szCs w:val="26"/>
          <w:lang w:eastAsia="ru-RU"/>
        </w:rPr>
        <w:t>Изменить данные формата аналогично, как при добавлении нового формата.</w:t>
      </w:r>
    </w:p>
    <w:p w:rsidR="00386ADD" w:rsidRPr="00342385" w:rsidRDefault="00386ADD" w:rsidP="00342385">
      <w:pPr>
        <w:numPr>
          <w:ilvl w:val="0"/>
          <w:numId w:val="62"/>
        </w:numPr>
        <w:ind w:left="782" w:hanging="357"/>
        <w:rPr>
          <w:sz w:val="26"/>
          <w:szCs w:val="26"/>
          <w:lang w:eastAsia="ru-RU"/>
        </w:rPr>
      </w:pPr>
      <w:r w:rsidRPr="00342385">
        <w:rPr>
          <w:sz w:val="26"/>
          <w:szCs w:val="26"/>
          <w:lang w:eastAsia="ru-RU"/>
        </w:rPr>
        <w:t>Нажать кнопку «Сохранить» для регистрации внесенных изменений.</w:t>
      </w:r>
    </w:p>
    <w:p w:rsidR="0037091E" w:rsidRPr="00342385" w:rsidRDefault="0037091E"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Просмотр сводной информации о полях формата</w:t>
      </w:r>
    </w:p>
    <w:p w:rsidR="00432038" w:rsidRPr="00342385" w:rsidRDefault="00432038" w:rsidP="00342385">
      <w:pPr>
        <w:rPr>
          <w:sz w:val="26"/>
          <w:szCs w:val="26"/>
          <w:lang w:eastAsia="ru-RU"/>
        </w:rPr>
      </w:pPr>
      <w:r w:rsidRPr="00342385">
        <w:rPr>
          <w:sz w:val="26"/>
          <w:szCs w:val="26"/>
          <w:lang w:eastAsia="ru-RU"/>
        </w:rPr>
        <w:t>Для просмотра сводной информации о полях формата надо:</w:t>
      </w:r>
    </w:p>
    <w:p w:rsidR="00432038" w:rsidRPr="00342385" w:rsidRDefault="00432038" w:rsidP="00342385">
      <w:pPr>
        <w:numPr>
          <w:ilvl w:val="0"/>
          <w:numId w:val="65"/>
        </w:numPr>
        <w:ind w:left="782" w:hanging="357"/>
        <w:rPr>
          <w:sz w:val="26"/>
          <w:szCs w:val="26"/>
          <w:lang w:eastAsia="ru-RU"/>
        </w:rPr>
      </w:pPr>
      <w:r w:rsidRPr="00342385">
        <w:rPr>
          <w:sz w:val="26"/>
          <w:szCs w:val="26"/>
          <w:lang w:eastAsia="ru-RU"/>
        </w:rPr>
        <w:t>Спозиционироваться в левой части интерфейса в списке форматов на формате (строка будет выделена цветом).</w:t>
      </w:r>
    </w:p>
    <w:p w:rsidR="00116FF0" w:rsidRPr="00342385" w:rsidRDefault="00024311" w:rsidP="00342385">
      <w:pPr>
        <w:ind w:firstLine="0"/>
        <w:rPr>
          <w:sz w:val="26"/>
          <w:szCs w:val="26"/>
          <w:lang w:eastAsia="ru-RU"/>
        </w:rPr>
      </w:pPr>
      <w:r w:rsidRPr="00342385">
        <w:rPr>
          <w:noProof/>
          <w:sz w:val="26"/>
          <w:szCs w:val="26"/>
          <w:lang w:eastAsia="ru-RU"/>
        </w:rPr>
        <w:lastRenderedPageBreak/>
        <w:drawing>
          <wp:inline distT="0" distB="0" distL="0" distR="0" wp14:anchorId="1792A1A3" wp14:editId="6F4FA7CE">
            <wp:extent cx="6121400" cy="2349500"/>
            <wp:effectExtent l="0" t="0" r="0" b="0"/>
            <wp:docPr id="206" name="Рисунок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21400" cy="2349500"/>
                    </a:xfrm>
                    <a:prstGeom prst="rect">
                      <a:avLst/>
                    </a:prstGeom>
                    <a:noFill/>
                    <a:ln>
                      <a:noFill/>
                    </a:ln>
                  </pic:spPr>
                </pic:pic>
              </a:graphicData>
            </a:graphic>
          </wp:inline>
        </w:drawing>
      </w:r>
    </w:p>
    <w:p w:rsidR="00432038" w:rsidRPr="00342385" w:rsidRDefault="00432038" w:rsidP="00342385">
      <w:pPr>
        <w:numPr>
          <w:ilvl w:val="0"/>
          <w:numId w:val="65"/>
        </w:numPr>
        <w:ind w:left="782" w:hanging="357"/>
        <w:rPr>
          <w:sz w:val="26"/>
          <w:szCs w:val="26"/>
          <w:lang w:eastAsia="ru-RU"/>
        </w:rPr>
      </w:pPr>
      <w:r w:rsidRPr="00342385">
        <w:rPr>
          <w:sz w:val="26"/>
          <w:szCs w:val="26"/>
          <w:lang w:eastAsia="ru-RU"/>
        </w:rPr>
        <w:t>Нажать кнопку «Просмотр формата».</w:t>
      </w:r>
    </w:p>
    <w:p w:rsidR="00BD5FFE" w:rsidRPr="00342385" w:rsidRDefault="00BD5FFE" w:rsidP="00342385">
      <w:pPr>
        <w:ind w:left="425" w:firstLine="0"/>
        <w:rPr>
          <w:sz w:val="26"/>
          <w:szCs w:val="26"/>
          <w:lang w:eastAsia="ru-RU"/>
        </w:rPr>
      </w:pPr>
      <w:r w:rsidRPr="00342385">
        <w:rPr>
          <w:sz w:val="26"/>
          <w:szCs w:val="26"/>
          <w:lang w:eastAsia="ru-RU"/>
        </w:rPr>
        <w:t>Примеры выведенной для просмотра сводной информации о полях формата:</w:t>
      </w:r>
    </w:p>
    <w:p w:rsidR="00432038" w:rsidRPr="00342385" w:rsidRDefault="00024311" w:rsidP="00342385">
      <w:pPr>
        <w:ind w:firstLine="0"/>
        <w:rPr>
          <w:sz w:val="26"/>
          <w:szCs w:val="26"/>
          <w:lang w:eastAsia="ru-RU"/>
        </w:rPr>
      </w:pPr>
      <w:r w:rsidRPr="00342385">
        <w:rPr>
          <w:noProof/>
          <w:sz w:val="26"/>
          <w:szCs w:val="26"/>
          <w:lang w:eastAsia="ru-RU"/>
        </w:rPr>
        <w:drawing>
          <wp:inline distT="0" distB="0" distL="0" distR="0" wp14:anchorId="5DE56F83" wp14:editId="45F3E129">
            <wp:extent cx="6083300" cy="1130300"/>
            <wp:effectExtent l="0" t="0" r="0" b="0"/>
            <wp:docPr id="207" name="Рисунок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083300" cy="1130300"/>
                    </a:xfrm>
                    <a:prstGeom prst="rect">
                      <a:avLst/>
                    </a:prstGeom>
                    <a:noFill/>
                    <a:ln>
                      <a:noFill/>
                    </a:ln>
                  </pic:spPr>
                </pic:pic>
              </a:graphicData>
            </a:graphic>
          </wp:inline>
        </w:drawing>
      </w:r>
    </w:p>
    <w:p w:rsidR="00BD5FFE" w:rsidRPr="00342385" w:rsidRDefault="00024311" w:rsidP="00342385">
      <w:pPr>
        <w:ind w:firstLine="0"/>
        <w:rPr>
          <w:sz w:val="26"/>
          <w:szCs w:val="26"/>
          <w:lang w:eastAsia="ru-RU"/>
        </w:rPr>
      </w:pPr>
      <w:r w:rsidRPr="00342385">
        <w:rPr>
          <w:noProof/>
          <w:sz w:val="26"/>
          <w:szCs w:val="26"/>
          <w:lang w:eastAsia="ru-RU"/>
        </w:rPr>
        <w:drawing>
          <wp:inline distT="0" distB="0" distL="0" distR="0" wp14:anchorId="3811C34D" wp14:editId="1C7E3FE9">
            <wp:extent cx="6108700" cy="1066800"/>
            <wp:effectExtent l="0" t="0" r="0" b="0"/>
            <wp:docPr id="208" name="Рисунок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08700" cy="1066800"/>
                    </a:xfrm>
                    <a:prstGeom prst="rect">
                      <a:avLst/>
                    </a:prstGeom>
                    <a:noFill/>
                    <a:ln>
                      <a:noFill/>
                    </a:ln>
                  </pic:spPr>
                </pic:pic>
              </a:graphicData>
            </a:graphic>
          </wp:inline>
        </w:drawing>
      </w:r>
    </w:p>
    <w:p w:rsidR="00232EB7" w:rsidRPr="00342385" w:rsidRDefault="00232EB7" w:rsidP="00342385">
      <w:pPr>
        <w:pStyle w:val="50"/>
        <w:spacing w:before="0"/>
        <w:rPr>
          <w:rFonts w:ascii="Times New Roman" w:hAnsi="Times New Roman" w:cs="Times New Roman"/>
          <w:sz w:val="26"/>
          <w:szCs w:val="26"/>
        </w:rPr>
      </w:pPr>
      <w:r w:rsidRPr="00342385">
        <w:rPr>
          <w:rFonts w:ascii="Times New Roman" w:hAnsi="Times New Roman" w:cs="Times New Roman"/>
          <w:sz w:val="26"/>
          <w:szCs w:val="26"/>
        </w:rPr>
        <w:t>Привязка формата файла к расчетному счету</w:t>
      </w:r>
    </w:p>
    <w:p w:rsidR="00232EB7" w:rsidRPr="00342385" w:rsidRDefault="00DC7B00" w:rsidP="00342385">
      <w:pPr>
        <w:rPr>
          <w:sz w:val="26"/>
          <w:szCs w:val="26"/>
          <w:lang w:eastAsia="ru-RU"/>
        </w:rPr>
      </w:pPr>
      <w:r w:rsidRPr="00342385">
        <w:rPr>
          <w:sz w:val="26"/>
          <w:szCs w:val="26"/>
          <w:lang w:eastAsia="ru-RU"/>
        </w:rPr>
        <w:t>Для привязки формата файла к расчетному счету надо:</w:t>
      </w:r>
    </w:p>
    <w:p w:rsidR="00DC7B00" w:rsidRPr="00342385" w:rsidRDefault="00DC7B00" w:rsidP="00342385">
      <w:pPr>
        <w:numPr>
          <w:ilvl w:val="0"/>
          <w:numId w:val="89"/>
        </w:numPr>
        <w:ind w:left="851" w:hanging="425"/>
        <w:rPr>
          <w:sz w:val="26"/>
          <w:szCs w:val="26"/>
          <w:lang w:eastAsia="ru-RU"/>
        </w:rPr>
      </w:pPr>
      <w:r w:rsidRPr="00342385">
        <w:rPr>
          <w:sz w:val="26"/>
          <w:szCs w:val="26"/>
          <w:lang w:eastAsia="ru-RU"/>
        </w:rPr>
        <w:t>Спозиционироваться в левой части интерфейса в списке форматов на формате (строка будет выделена цветом).</w:t>
      </w:r>
    </w:p>
    <w:p w:rsidR="00DC7B00" w:rsidRPr="00342385" w:rsidRDefault="00024311" w:rsidP="00342385">
      <w:pPr>
        <w:ind w:firstLine="0"/>
        <w:rPr>
          <w:sz w:val="26"/>
          <w:szCs w:val="26"/>
          <w:lang w:eastAsia="ru-RU"/>
        </w:rPr>
      </w:pPr>
      <w:r w:rsidRPr="00342385">
        <w:rPr>
          <w:noProof/>
          <w:sz w:val="26"/>
          <w:szCs w:val="26"/>
          <w:lang w:eastAsia="ru-RU"/>
        </w:rPr>
        <w:drawing>
          <wp:inline distT="0" distB="0" distL="0" distR="0" wp14:anchorId="32668671" wp14:editId="22406AC1">
            <wp:extent cx="6121400" cy="2349500"/>
            <wp:effectExtent l="0" t="0" r="0" b="0"/>
            <wp:docPr id="209" name="Рисунок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21400" cy="2349500"/>
                    </a:xfrm>
                    <a:prstGeom prst="rect">
                      <a:avLst/>
                    </a:prstGeom>
                    <a:noFill/>
                    <a:ln>
                      <a:noFill/>
                    </a:ln>
                  </pic:spPr>
                </pic:pic>
              </a:graphicData>
            </a:graphic>
          </wp:inline>
        </w:drawing>
      </w:r>
    </w:p>
    <w:p w:rsidR="00232EB7" w:rsidRPr="00342385" w:rsidRDefault="00DC7B00" w:rsidP="00342385">
      <w:pPr>
        <w:numPr>
          <w:ilvl w:val="0"/>
          <w:numId w:val="89"/>
        </w:numPr>
        <w:ind w:left="851" w:hanging="425"/>
        <w:rPr>
          <w:sz w:val="26"/>
          <w:szCs w:val="26"/>
          <w:lang w:eastAsia="ru-RU"/>
        </w:rPr>
      </w:pPr>
      <w:r w:rsidRPr="00342385">
        <w:rPr>
          <w:sz w:val="26"/>
          <w:szCs w:val="26"/>
          <w:lang w:eastAsia="ru-RU"/>
        </w:rPr>
        <w:lastRenderedPageBreak/>
        <w:t>Нажать кнопку «…».</w:t>
      </w:r>
    </w:p>
    <w:p w:rsidR="00DC7B00" w:rsidRPr="00342385" w:rsidRDefault="00DC7B00" w:rsidP="00342385">
      <w:pPr>
        <w:numPr>
          <w:ilvl w:val="0"/>
          <w:numId w:val="89"/>
        </w:numPr>
        <w:ind w:left="851" w:hanging="425"/>
        <w:rPr>
          <w:sz w:val="26"/>
          <w:szCs w:val="26"/>
          <w:lang w:eastAsia="ru-RU"/>
        </w:rPr>
      </w:pPr>
      <w:r w:rsidRPr="00342385">
        <w:rPr>
          <w:sz w:val="26"/>
          <w:szCs w:val="26"/>
          <w:lang w:eastAsia="ru-RU"/>
        </w:rPr>
        <w:t>В открывшемся интерфейсе «Выбор банковского счета организации» выбрать расчетны</w:t>
      </w:r>
      <w:r w:rsidR="002103E6" w:rsidRPr="00342385">
        <w:rPr>
          <w:sz w:val="26"/>
          <w:szCs w:val="26"/>
          <w:lang w:eastAsia="ru-RU"/>
        </w:rPr>
        <w:t>й</w:t>
      </w:r>
      <w:r w:rsidRPr="00342385">
        <w:rPr>
          <w:sz w:val="26"/>
          <w:szCs w:val="26"/>
          <w:lang w:eastAsia="ru-RU"/>
        </w:rPr>
        <w:t xml:space="preserve"> счет. Выбор</w:t>
      </w:r>
      <w:r w:rsidR="00BE4F55" w:rsidRPr="00342385">
        <w:rPr>
          <w:sz w:val="26"/>
          <w:szCs w:val="26"/>
          <w:lang w:eastAsia="ru-RU"/>
        </w:rPr>
        <w:t xml:space="preserve"> выполняется при помощи двойного нажатия правой кнопки мыши или при нажатии кнопки “Enter”:</w:t>
      </w:r>
    </w:p>
    <w:p w:rsidR="00BE4F55" w:rsidRPr="00342385" w:rsidRDefault="00024311" w:rsidP="00342385">
      <w:pPr>
        <w:ind w:left="426" w:firstLine="0"/>
        <w:rPr>
          <w:sz w:val="26"/>
          <w:szCs w:val="26"/>
          <w:lang w:eastAsia="ru-RU"/>
        </w:rPr>
      </w:pPr>
      <w:r w:rsidRPr="00342385">
        <w:rPr>
          <w:noProof/>
          <w:sz w:val="26"/>
          <w:szCs w:val="26"/>
          <w:lang w:eastAsia="ru-RU"/>
        </w:rPr>
        <w:drawing>
          <wp:inline distT="0" distB="0" distL="0" distR="0" wp14:anchorId="1C4C2F74" wp14:editId="31C5379A">
            <wp:extent cx="4102100" cy="3213100"/>
            <wp:effectExtent l="0" t="0" r="0" b="0"/>
            <wp:docPr id="210" name="Рисунок 210" descr="form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descr="form10"/>
                    <pic:cNvPicPr>
                      <a:picLocks/>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102100" cy="3213100"/>
                    </a:xfrm>
                    <a:prstGeom prst="rect">
                      <a:avLst/>
                    </a:prstGeom>
                    <a:noFill/>
                    <a:ln>
                      <a:noFill/>
                    </a:ln>
                  </pic:spPr>
                </pic:pic>
              </a:graphicData>
            </a:graphic>
          </wp:inline>
        </w:drawing>
      </w:r>
    </w:p>
    <w:p w:rsidR="00DC7B00" w:rsidRPr="00342385" w:rsidRDefault="00BE4F55" w:rsidP="00342385">
      <w:pPr>
        <w:numPr>
          <w:ilvl w:val="0"/>
          <w:numId w:val="89"/>
        </w:numPr>
        <w:ind w:left="851" w:hanging="425"/>
        <w:rPr>
          <w:sz w:val="26"/>
          <w:szCs w:val="26"/>
          <w:lang w:eastAsia="ru-RU"/>
        </w:rPr>
      </w:pPr>
      <w:r w:rsidRPr="00342385">
        <w:rPr>
          <w:sz w:val="26"/>
          <w:szCs w:val="26"/>
          <w:lang w:eastAsia="ru-RU"/>
        </w:rPr>
        <w:t>Нажать кнопку «Сохранить»</w:t>
      </w:r>
      <w:r w:rsidR="002103E6" w:rsidRPr="00342385">
        <w:rPr>
          <w:sz w:val="26"/>
          <w:szCs w:val="26"/>
          <w:lang w:eastAsia="ru-RU"/>
        </w:rPr>
        <w:t xml:space="preserve"> для сохранения внесенных изменений</w:t>
      </w:r>
      <w:r w:rsidRPr="00342385">
        <w:rPr>
          <w:sz w:val="26"/>
          <w:szCs w:val="26"/>
          <w:lang w:eastAsia="ru-RU"/>
        </w:rPr>
        <w:t>.</w:t>
      </w:r>
    </w:p>
    <w:p w:rsidR="00DC7B00" w:rsidRPr="00342385" w:rsidRDefault="00DC7B00" w:rsidP="00342385">
      <w:pPr>
        <w:ind w:firstLine="0"/>
        <w:rPr>
          <w:sz w:val="26"/>
          <w:szCs w:val="26"/>
          <w:lang w:eastAsia="ru-RU"/>
        </w:rPr>
      </w:pPr>
    </w:p>
    <w:p w:rsidR="003B3379" w:rsidRPr="00342385" w:rsidRDefault="003B3379" w:rsidP="00342385">
      <w:pPr>
        <w:pStyle w:val="2"/>
        <w:numPr>
          <w:ilvl w:val="1"/>
          <w:numId w:val="1"/>
        </w:numPr>
        <w:spacing w:before="0" w:after="0"/>
        <w:rPr>
          <w:rFonts w:ascii="Times New Roman" w:hAnsi="Times New Roman" w:cs="Times New Roman"/>
          <w:sz w:val="26"/>
          <w:szCs w:val="26"/>
        </w:rPr>
      </w:pPr>
      <w:bookmarkStart w:id="2168" w:name="_Toc269727558"/>
      <w:bookmarkStart w:id="2169" w:name="_Toc63361324"/>
      <w:r w:rsidRPr="00342385">
        <w:rPr>
          <w:rFonts w:ascii="Times New Roman" w:hAnsi="Times New Roman" w:cs="Times New Roman"/>
          <w:sz w:val="26"/>
          <w:szCs w:val="26"/>
        </w:rPr>
        <w:t>Загрузка банковской выписки</w:t>
      </w:r>
      <w:bookmarkEnd w:id="2168"/>
      <w:bookmarkEnd w:id="2169"/>
    </w:p>
    <w:p w:rsidR="005B6872" w:rsidRPr="00342385" w:rsidRDefault="005B6872" w:rsidP="00342385">
      <w:pPr>
        <w:rPr>
          <w:sz w:val="26"/>
          <w:szCs w:val="26"/>
        </w:rPr>
      </w:pPr>
      <w:r w:rsidRPr="00342385">
        <w:rPr>
          <w:sz w:val="26"/>
          <w:szCs w:val="26"/>
        </w:rPr>
        <w:t>Интерфейс «Автоматическая загрузка банковской выписки» (Платежи – Автоматическая загрузка банковской выписки) предназначен для загрузки в АСР «Атлант» поступающих из банков данных по клиентским платежам.</w:t>
      </w:r>
    </w:p>
    <w:p w:rsidR="005B6872" w:rsidRPr="00342385" w:rsidRDefault="005B6872" w:rsidP="00342385">
      <w:pPr>
        <w:rPr>
          <w:sz w:val="26"/>
          <w:szCs w:val="26"/>
        </w:rPr>
      </w:pPr>
      <w:r w:rsidRPr="00342385">
        <w:rPr>
          <w:sz w:val="26"/>
          <w:szCs w:val="26"/>
        </w:rPr>
        <w:t xml:space="preserve">Реализована загрузка данных из файлов </w:t>
      </w:r>
      <w:r w:rsidR="00436EAD" w:rsidRPr="00342385">
        <w:rPr>
          <w:sz w:val="26"/>
          <w:szCs w:val="26"/>
        </w:rPr>
        <w:t>формата «секционный»</w:t>
      </w:r>
      <w:r w:rsidRPr="00342385">
        <w:rPr>
          <w:sz w:val="26"/>
          <w:szCs w:val="26"/>
        </w:rPr>
        <w:t>.</w:t>
      </w:r>
    </w:p>
    <w:p w:rsidR="005B6872" w:rsidRPr="00342385" w:rsidRDefault="005B6872" w:rsidP="00342385">
      <w:pPr>
        <w:rPr>
          <w:sz w:val="26"/>
          <w:szCs w:val="26"/>
        </w:rPr>
      </w:pPr>
      <w:r w:rsidRPr="00342385">
        <w:rPr>
          <w:sz w:val="26"/>
          <w:szCs w:val="26"/>
        </w:rPr>
        <w:t>В процессе загрузки в АСР «Атлант» данных из файлов будут сформированы банковские выписки, будут сформированы платежные поручения, принадлежащие банковским выпискам, будет произведен разбор платежных поручений</w:t>
      </w:r>
      <w:r w:rsidR="0026049D" w:rsidRPr="00342385">
        <w:rPr>
          <w:sz w:val="26"/>
          <w:szCs w:val="26"/>
        </w:rPr>
        <w:t xml:space="preserve"> (в случае, если в формате файла указано тип разбора файла «Автоматический»)</w:t>
      </w:r>
      <w:r w:rsidRPr="00342385">
        <w:rPr>
          <w:sz w:val="26"/>
          <w:szCs w:val="26"/>
        </w:rPr>
        <w:t>.</w:t>
      </w:r>
    </w:p>
    <w:p w:rsidR="005B6872" w:rsidRPr="00342385" w:rsidRDefault="00024311" w:rsidP="00342385">
      <w:pPr>
        <w:rPr>
          <w:sz w:val="26"/>
          <w:szCs w:val="26"/>
        </w:rPr>
      </w:pPr>
      <w:r w:rsidRPr="00342385">
        <w:rPr>
          <w:noProof/>
          <w:sz w:val="26"/>
          <w:szCs w:val="26"/>
          <w:lang w:eastAsia="ru-RU"/>
        </w:rPr>
        <w:lastRenderedPageBreak/>
        <w:drawing>
          <wp:inline distT="0" distB="0" distL="0" distR="0" wp14:anchorId="75F2ED34" wp14:editId="0382D111">
            <wp:extent cx="4546600" cy="3479800"/>
            <wp:effectExtent l="0" t="0" r="0" b="0"/>
            <wp:docPr id="211" name="Рисунок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546600" cy="3479800"/>
                    </a:xfrm>
                    <a:prstGeom prst="rect">
                      <a:avLst/>
                    </a:prstGeom>
                    <a:noFill/>
                    <a:ln>
                      <a:noFill/>
                    </a:ln>
                  </pic:spPr>
                </pic:pic>
              </a:graphicData>
            </a:graphic>
          </wp:inline>
        </w:drawing>
      </w:r>
    </w:p>
    <w:p w:rsidR="005B6872" w:rsidRPr="00342385" w:rsidRDefault="005B6872" w:rsidP="00342385">
      <w:pPr>
        <w:rPr>
          <w:sz w:val="26"/>
          <w:szCs w:val="26"/>
        </w:rPr>
      </w:pPr>
      <w:r w:rsidRPr="00342385">
        <w:rPr>
          <w:sz w:val="26"/>
          <w:szCs w:val="26"/>
        </w:rPr>
        <w:t xml:space="preserve">Для запуска процедуры загрузки в АСР Атлант данных из файлов, содержащих информацию о банковской </w:t>
      </w:r>
      <w:r w:rsidR="007A5958">
        <w:rPr>
          <w:sz w:val="26"/>
          <w:szCs w:val="26"/>
        </w:rPr>
        <w:t xml:space="preserve">выписке, </w:t>
      </w:r>
      <w:r w:rsidRPr="00342385">
        <w:rPr>
          <w:sz w:val="26"/>
          <w:szCs w:val="26"/>
        </w:rPr>
        <w:t>необходимо:</w:t>
      </w:r>
    </w:p>
    <w:p w:rsidR="005B6872" w:rsidRPr="00342385" w:rsidRDefault="005B6872" w:rsidP="00342385">
      <w:pPr>
        <w:numPr>
          <w:ilvl w:val="0"/>
          <w:numId w:val="57"/>
        </w:numPr>
        <w:rPr>
          <w:sz w:val="26"/>
          <w:szCs w:val="26"/>
        </w:rPr>
      </w:pPr>
      <w:r w:rsidRPr="00342385">
        <w:rPr>
          <w:sz w:val="26"/>
          <w:szCs w:val="26"/>
        </w:rPr>
        <w:t>указать формат загружаемых файлов в поле «</w:t>
      </w:r>
      <w:r w:rsidRPr="00342385">
        <w:rPr>
          <w:b/>
          <w:i/>
          <w:sz w:val="26"/>
          <w:szCs w:val="26"/>
        </w:rPr>
        <w:t>Формат</w:t>
      </w:r>
      <w:r w:rsidRPr="00342385">
        <w:rPr>
          <w:sz w:val="26"/>
          <w:szCs w:val="26"/>
        </w:rPr>
        <w:t>»; значение поля выбирается из списка;</w:t>
      </w:r>
    </w:p>
    <w:p w:rsidR="005B6872" w:rsidRPr="00342385" w:rsidRDefault="005B6872" w:rsidP="00342385">
      <w:pPr>
        <w:numPr>
          <w:ilvl w:val="0"/>
          <w:numId w:val="57"/>
        </w:numPr>
        <w:rPr>
          <w:sz w:val="26"/>
          <w:szCs w:val="26"/>
        </w:rPr>
      </w:pPr>
      <w:r w:rsidRPr="00342385">
        <w:rPr>
          <w:sz w:val="26"/>
          <w:szCs w:val="26"/>
        </w:rPr>
        <w:t>указать каталог, в котором расположены загружаемые файлы, в поле «</w:t>
      </w:r>
      <w:r w:rsidRPr="00342385">
        <w:rPr>
          <w:b/>
          <w:i/>
          <w:sz w:val="26"/>
          <w:szCs w:val="26"/>
        </w:rPr>
        <w:t>Каталог</w:t>
      </w:r>
      <w:r w:rsidRPr="00342385">
        <w:rPr>
          <w:sz w:val="26"/>
          <w:szCs w:val="26"/>
        </w:rPr>
        <w:t xml:space="preserve">»; значение поля может быть заполнено с клавиатуры, либо в стандартном диалоге выбора каталога, вызываемого при нажатии на кнопку </w:t>
      </w:r>
      <w:r w:rsidR="00024311" w:rsidRPr="00342385">
        <w:rPr>
          <w:noProof/>
          <w:sz w:val="26"/>
          <w:szCs w:val="26"/>
          <w:lang w:eastAsia="ru-RU"/>
        </w:rPr>
        <w:drawing>
          <wp:inline distT="0" distB="0" distL="0" distR="0" wp14:anchorId="4C9B1F50" wp14:editId="760D2B5B">
            <wp:extent cx="228600" cy="215900"/>
            <wp:effectExtent l="0" t="0" r="0" b="0"/>
            <wp:docPr id="212" name="Рисунок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Pr="00342385">
        <w:rPr>
          <w:sz w:val="26"/>
          <w:szCs w:val="26"/>
        </w:rPr>
        <w:t>.</w:t>
      </w:r>
    </w:p>
    <w:p w:rsidR="005B6872" w:rsidRPr="00342385" w:rsidRDefault="005B6872" w:rsidP="00342385">
      <w:pPr>
        <w:numPr>
          <w:ilvl w:val="0"/>
          <w:numId w:val="57"/>
        </w:numPr>
        <w:rPr>
          <w:sz w:val="26"/>
          <w:szCs w:val="26"/>
        </w:rPr>
      </w:pPr>
      <w:r w:rsidRPr="00342385">
        <w:rPr>
          <w:sz w:val="26"/>
          <w:szCs w:val="26"/>
        </w:rPr>
        <w:t>Нажать на кнопку «Зарегистрировать» для запуска процедуры загрузки в АСР «Атлант» данных о банковских выписках.</w:t>
      </w:r>
    </w:p>
    <w:p w:rsidR="005B6872" w:rsidRPr="00342385" w:rsidRDefault="005B6872" w:rsidP="00342385">
      <w:pPr>
        <w:rPr>
          <w:sz w:val="26"/>
          <w:szCs w:val="26"/>
        </w:rPr>
      </w:pPr>
      <w:r w:rsidRPr="00342385">
        <w:rPr>
          <w:sz w:val="26"/>
          <w:szCs w:val="26"/>
        </w:rPr>
        <w:t>В процессе обработки загружаемого файла в информационный блок</w:t>
      </w:r>
      <w:r w:rsidR="00AD406A" w:rsidRPr="00342385">
        <w:rPr>
          <w:sz w:val="26"/>
          <w:szCs w:val="26"/>
        </w:rPr>
        <w:t xml:space="preserve"> (журнал)</w:t>
      </w:r>
      <w:r w:rsidRPr="00342385">
        <w:rPr>
          <w:sz w:val="26"/>
          <w:szCs w:val="26"/>
        </w:rPr>
        <w:t xml:space="preserve"> интерфейса выводится информация о ходе обработки, об ошибках и т.п.</w:t>
      </w:r>
    </w:p>
    <w:p w:rsidR="005B6872" w:rsidRPr="00342385" w:rsidRDefault="005B6872" w:rsidP="00342385">
      <w:pPr>
        <w:rPr>
          <w:b/>
          <w:sz w:val="26"/>
          <w:szCs w:val="26"/>
        </w:rPr>
      </w:pPr>
      <w:r w:rsidRPr="00342385">
        <w:rPr>
          <w:b/>
          <w:sz w:val="26"/>
          <w:szCs w:val="26"/>
        </w:rPr>
        <w:t>Назначение экранных кнопок:</w:t>
      </w:r>
    </w:p>
    <w:p w:rsidR="005B6872" w:rsidRPr="00342385" w:rsidRDefault="005B6872" w:rsidP="00342385">
      <w:pPr>
        <w:rPr>
          <w:sz w:val="26"/>
          <w:szCs w:val="26"/>
        </w:rPr>
      </w:pPr>
      <w:r w:rsidRPr="00342385">
        <w:rPr>
          <w:sz w:val="26"/>
          <w:szCs w:val="26"/>
        </w:rPr>
        <w:t>«</w:t>
      </w:r>
      <w:r w:rsidRPr="00342385">
        <w:rPr>
          <w:b/>
          <w:i/>
          <w:sz w:val="26"/>
          <w:szCs w:val="26"/>
        </w:rPr>
        <w:t>Очистить</w:t>
      </w:r>
      <w:r w:rsidRPr="00342385">
        <w:rPr>
          <w:sz w:val="26"/>
          <w:szCs w:val="26"/>
        </w:rPr>
        <w:t>» - очистка информационного блока интерфейса,</w:t>
      </w:r>
    </w:p>
    <w:p w:rsidR="005B6872" w:rsidRPr="00342385" w:rsidRDefault="005B6872" w:rsidP="00342385">
      <w:pPr>
        <w:rPr>
          <w:sz w:val="26"/>
          <w:szCs w:val="26"/>
        </w:rPr>
      </w:pPr>
      <w:r w:rsidRPr="00342385">
        <w:rPr>
          <w:sz w:val="26"/>
          <w:szCs w:val="26"/>
        </w:rPr>
        <w:t>«</w:t>
      </w:r>
      <w:r w:rsidRPr="00342385">
        <w:rPr>
          <w:b/>
          <w:i/>
          <w:sz w:val="26"/>
          <w:szCs w:val="26"/>
        </w:rPr>
        <w:t>Прервать</w:t>
      </w:r>
      <w:r w:rsidRPr="00342385">
        <w:rPr>
          <w:sz w:val="26"/>
          <w:szCs w:val="26"/>
        </w:rPr>
        <w:t>» - прерывание процесса загрузки,</w:t>
      </w:r>
    </w:p>
    <w:p w:rsidR="005B6872" w:rsidRPr="00342385" w:rsidRDefault="005B6872" w:rsidP="00342385">
      <w:pPr>
        <w:rPr>
          <w:sz w:val="26"/>
          <w:szCs w:val="26"/>
        </w:rPr>
      </w:pPr>
      <w:r w:rsidRPr="00342385">
        <w:rPr>
          <w:sz w:val="26"/>
          <w:szCs w:val="26"/>
        </w:rPr>
        <w:t>«</w:t>
      </w:r>
      <w:r w:rsidRPr="00342385">
        <w:rPr>
          <w:b/>
          <w:i/>
          <w:sz w:val="26"/>
          <w:szCs w:val="26"/>
        </w:rPr>
        <w:t>Зарегистрировать</w:t>
      </w:r>
      <w:r w:rsidRPr="00342385">
        <w:rPr>
          <w:sz w:val="26"/>
          <w:szCs w:val="26"/>
        </w:rPr>
        <w:t>» - запуск процедуры загрузки.</w:t>
      </w:r>
    </w:p>
    <w:p w:rsidR="005F3EB4" w:rsidRPr="00342385" w:rsidRDefault="005F3EB4" w:rsidP="00342385">
      <w:pPr>
        <w:rPr>
          <w:i/>
          <w:sz w:val="26"/>
          <w:szCs w:val="26"/>
        </w:rPr>
      </w:pPr>
      <w:r w:rsidRPr="00342385">
        <w:rPr>
          <w:i/>
          <w:sz w:val="26"/>
          <w:szCs w:val="26"/>
        </w:rPr>
        <w:t>Примечание.</w:t>
      </w:r>
    </w:p>
    <w:p w:rsidR="005F3EB4" w:rsidRPr="00342385" w:rsidRDefault="005F3EB4" w:rsidP="00342385">
      <w:pPr>
        <w:rPr>
          <w:i/>
          <w:sz w:val="26"/>
          <w:szCs w:val="26"/>
        </w:rPr>
      </w:pPr>
      <w:r w:rsidRPr="00342385">
        <w:rPr>
          <w:i/>
          <w:sz w:val="26"/>
          <w:szCs w:val="26"/>
        </w:rPr>
        <w:t>Успешно загруженные файлы перемещаются в папку «</w:t>
      </w:r>
      <w:r w:rsidRPr="00342385">
        <w:rPr>
          <w:i/>
          <w:sz w:val="26"/>
          <w:szCs w:val="26"/>
          <w:lang w:val="en-US"/>
        </w:rPr>
        <w:t>Done</w:t>
      </w:r>
      <w:r w:rsidRPr="00342385">
        <w:rPr>
          <w:i/>
          <w:sz w:val="26"/>
          <w:szCs w:val="26"/>
        </w:rPr>
        <w:t>», расположенную в каталоге, указанном в поле «Каталог».</w:t>
      </w:r>
    </w:p>
    <w:p w:rsidR="005B6872" w:rsidRPr="00342385" w:rsidRDefault="005B6872" w:rsidP="00342385">
      <w:pPr>
        <w:ind w:firstLine="0"/>
        <w:rPr>
          <w:sz w:val="26"/>
          <w:szCs w:val="26"/>
        </w:rPr>
      </w:pPr>
    </w:p>
    <w:p w:rsidR="00F57A4C" w:rsidRPr="00342385" w:rsidRDefault="00F57A4C" w:rsidP="00342385">
      <w:pPr>
        <w:pStyle w:val="2"/>
        <w:numPr>
          <w:ilvl w:val="1"/>
          <w:numId w:val="1"/>
        </w:numPr>
        <w:spacing w:before="0" w:after="0"/>
        <w:rPr>
          <w:rFonts w:ascii="Times New Roman" w:hAnsi="Times New Roman" w:cs="Times New Roman"/>
          <w:sz w:val="26"/>
          <w:szCs w:val="26"/>
        </w:rPr>
      </w:pPr>
      <w:bookmarkStart w:id="2170" w:name="_Toc63361325"/>
      <w:bookmarkStart w:id="2171" w:name="_Toc269727559"/>
      <w:bookmarkStart w:id="2172" w:name="_Ref225070032"/>
      <w:r w:rsidRPr="00342385">
        <w:rPr>
          <w:rFonts w:ascii="Times New Roman" w:hAnsi="Times New Roman" w:cs="Times New Roman"/>
          <w:sz w:val="26"/>
          <w:szCs w:val="26"/>
        </w:rPr>
        <w:t>Загрузка банковской выписки (универсальный формат)</w:t>
      </w:r>
      <w:bookmarkEnd w:id="2170"/>
    </w:p>
    <w:p w:rsidR="00F57A4C" w:rsidRPr="00342385" w:rsidRDefault="00F57A4C" w:rsidP="00342385">
      <w:pPr>
        <w:rPr>
          <w:sz w:val="26"/>
          <w:szCs w:val="26"/>
        </w:rPr>
      </w:pPr>
      <w:r w:rsidRPr="00342385">
        <w:rPr>
          <w:sz w:val="26"/>
          <w:szCs w:val="26"/>
        </w:rPr>
        <w:t>Интерфейс «Загрузка банковской выписки (универсальный формат)» (Платежи – Загрузка банковской выписки (универсальный формат)) предназначен для загрузки в АСР «Атлант» банковской выписки.</w:t>
      </w:r>
    </w:p>
    <w:p w:rsidR="00F57A4C" w:rsidRPr="00342385" w:rsidRDefault="00024311" w:rsidP="00342385">
      <w:pPr>
        <w:rPr>
          <w:sz w:val="26"/>
          <w:szCs w:val="26"/>
        </w:rPr>
      </w:pPr>
      <w:r w:rsidRPr="00342385">
        <w:rPr>
          <w:noProof/>
          <w:sz w:val="26"/>
          <w:szCs w:val="26"/>
          <w:lang w:eastAsia="ru-RU"/>
        </w:rPr>
        <w:drawing>
          <wp:inline distT="0" distB="0" distL="0" distR="0" wp14:anchorId="72454674" wp14:editId="66ACCED8">
            <wp:extent cx="3784600" cy="4419600"/>
            <wp:effectExtent l="0" t="0" r="0" b="0"/>
            <wp:docPr id="213" name="Рисунок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784600" cy="4419600"/>
                    </a:xfrm>
                    <a:prstGeom prst="rect">
                      <a:avLst/>
                    </a:prstGeom>
                    <a:noFill/>
                    <a:ln>
                      <a:noFill/>
                    </a:ln>
                  </pic:spPr>
                </pic:pic>
              </a:graphicData>
            </a:graphic>
          </wp:inline>
        </w:drawing>
      </w:r>
    </w:p>
    <w:p w:rsidR="00F57A4C" w:rsidRPr="00342385" w:rsidRDefault="00F57A4C" w:rsidP="00342385">
      <w:pPr>
        <w:rPr>
          <w:sz w:val="26"/>
          <w:szCs w:val="26"/>
        </w:rPr>
      </w:pPr>
      <w:r w:rsidRPr="00342385">
        <w:rPr>
          <w:sz w:val="26"/>
          <w:szCs w:val="26"/>
        </w:rPr>
        <w:t>Окно интерфейса разделено на две части.</w:t>
      </w:r>
    </w:p>
    <w:p w:rsidR="00F57A4C" w:rsidRPr="00342385" w:rsidRDefault="00F57A4C" w:rsidP="00342385">
      <w:pPr>
        <w:rPr>
          <w:sz w:val="26"/>
          <w:szCs w:val="26"/>
        </w:rPr>
      </w:pPr>
      <w:r w:rsidRPr="00342385">
        <w:rPr>
          <w:sz w:val="26"/>
          <w:szCs w:val="26"/>
        </w:rPr>
        <w:t>В верхней части интерфейса производится выбор Банка, Расчетного сче</w:t>
      </w:r>
      <w:r w:rsidR="00F91ACF">
        <w:rPr>
          <w:sz w:val="26"/>
          <w:szCs w:val="26"/>
        </w:rPr>
        <w:t>та, Каталога, Формата загрузки:</w:t>
      </w:r>
    </w:p>
    <w:p w:rsidR="00F57A4C" w:rsidRPr="00342385" w:rsidRDefault="00F57A4C" w:rsidP="00342385">
      <w:pPr>
        <w:numPr>
          <w:ilvl w:val="0"/>
          <w:numId w:val="83"/>
        </w:numPr>
        <w:rPr>
          <w:sz w:val="26"/>
          <w:szCs w:val="26"/>
        </w:rPr>
      </w:pPr>
      <w:r w:rsidRPr="00342385">
        <w:rPr>
          <w:sz w:val="26"/>
          <w:szCs w:val="26"/>
        </w:rPr>
        <w:t>Наименование банка выбирается из выпадающего списка всех имеющихся значений (при нажатии на кнопку «Применить» в списке будут отображаться банки, название которых содержит строчку, ука</w:t>
      </w:r>
      <w:r w:rsidR="00F91ACF">
        <w:rPr>
          <w:sz w:val="26"/>
          <w:szCs w:val="26"/>
        </w:rPr>
        <w:t>занную в поле «Фильтр банков»).</w:t>
      </w:r>
    </w:p>
    <w:p w:rsidR="00F57A4C" w:rsidRPr="00342385" w:rsidRDefault="00F57A4C" w:rsidP="00342385">
      <w:pPr>
        <w:numPr>
          <w:ilvl w:val="0"/>
          <w:numId w:val="83"/>
        </w:numPr>
        <w:rPr>
          <w:sz w:val="26"/>
          <w:szCs w:val="26"/>
        </w:rPr>
      </w:pPr>
      <w:r w:rsidRPr="00342385">
        <w:rPr>
          <w:sz w:val="26"/>
          <w:szCs w:val="26"/>
        </w:rPr>
        <w:t xml:space="preserve">Расчетный счет выбирается из списка расчетных счетов </w:t>
      </w:r>
      <w:r w:rsidR="00494517" w:rsidRPr="00342385">
        <w:rPr>
          <w:sz w:val="26"/>
          <w:szCs w:val="26"/>
        </w:rPr>
        <w:t>предприятий</w:t>
      </w:r>
      <w:r w:rsidRPr="00342385">
        <w:rPr>
          <w:sz w:val="26"/>
          <w:szCs w:val="26"/>
        </w:rPr>
        <w:t>.</w:t>
      </w:r>
    </w:p>
    <w:p w:rsidR="00A231C1" w:rsidRPr="00342385" w:rsidRDefault="00F57A4C" w:rsidP="00342385">
      <w:pPr>
        <w:numPr>
          <w:ilvl w:val="0"/>
          <w:numId w:val="83"/>
        </w:numPr>
        <w:rPr>
          <w:sz w:val="26"/>
          <w:szCs w:val="26"/>
        </w:rPr>
      </w:pPr>
      <w:r w:rsidRPr="00342385">
        <w:rPr>
          <w:sz w:val="26"/>
          <w:szCs w:val="26"/>
        </w:rPr>
        <w:t>«Каталог»</w:t>
      </w:r>
      <w:r w:rsidR="00942872" w:rsidRPr="00342385">
        <w:rPr>
          <w:sz w:val="26"/>
          <w:szCs w:val="26"/>
        </w:rPr>
        <w:t>,</w:t>
      </w:r>
      <w:r w:rsidRPr="00342385">
        <w:rPr>
          <w:sz w:val="26"/>
          <w:szCs w:val="26"/>
        </w:rPr>
        <w:t xml:space="preserve"> из которого будет</w:t>
      </w:r>
      <w:r w:rsidR="003062C9" w:rsidRPr="00342385">
        <w:rPr>
          <w:sz w:val="26"/>
          <w:szCs w:val="26"/>
        </w:rPr>
        <w:t xml:space="preserve"> производиться загрузка выписки</w:t>
      </w:r>
      <w:r w:rsidR="00942872" w:rsidRPr="00342385">
        <w:rPr>
          <w:sz w:val="26"/>
          <w:szCs w:val="26"/>
        </w:rPr>
        <w:t>, выбирается из списка зарегис</w:t>
      </w:r>
      <w:r w:rsidR="00F91ACF">
        <w:rPr>
          <w:sz w:val="26"/>
          <w:szCs w:val="26"/>
        </w:rPr>
        <w:t>трированных в системе значений.</w:t>
      </w:r>
    </w:p>
    <w:p w:rsidR="00942872" w:rsidRPr="00342385" w:rsidRDefault="003062C9" w:rsidP="00342385">
      <w:pPr>
        <w:numPr>
          <w:ilvl w:val="0"/>
          <w:numId w:val="83"/>
        </w:numPr>
        <w:rPr>
          <w:sz w:val="26"/>
          <w:szCs w:val="26"/>
        </w:rPr>
      </w:pPr>
      <w:r w:rsidRPr="00342385">
        <w:rPr>
          <w:sz w:val="26"/>
          <w:szCs w:val="26"/>
        </w:rPr>
        <w:lastRenderedPageBreak/>
        <w:t>Ф</w:t>
      </w:r>
      <w:r w:rsidR="00F57A4C" w:rsidRPr="00342385">
        <w:rPr>
          <w:sz w:val="26"/>
          <w:szCs w:val="26"/>
        </w:rPr>
        <w:t xml:space="preserve">ормат </w:t>
      </w:r>
      <w:r w:rsidR="00942872" w:rsidRPr="00342385">
        <w:rPr>
          <w:sz w:val="26"/>
          <w:szCs w:val="26"/>
        </w:rPr>
        <w:t>выгрузки проставляется автоматически в зави</w:t>
      </w:r>
      <w:r w:rsidR="00F91ACF">
        <w:rPr>
          <w:sz w:val="26"/>
          <w:szCs w:val="26"/>
        </w:rPr>
        <w:t>симости от выбранного каталога.</w:t>
      </w:r>
    </w:p>
    <w:p w:rsidR="00942872" w:rsidRPr="00342385" w:rsidRDefault="00942872" w:rsidP="00342385">
      <w:pPr>
        <w:ind w:left="993" w:firstLine="141"/>
        <w:rPr>
          <w:i/>
          <w:sz w:val="26"/>
          <w:szCs w:val="26"/>
        </w:rPr>
      </w:pPr>
      <w:r w:rsidRPr="00342385">
        <w:rPr>
          <w:i/>
          <w:sz w:val="26"/>
          <w:szCs w:val="26"/>
        </w:rPr>
        <w:t>Примечание.</w:t>
      </w:r>
    </w:p>
    <w:p w:rsidR="00942872" w:rsidRPr="00342385" w:rsidRDefault="00942872" w:rsidP="00342385">
      <w:pPr>
        <w:ind w:left="993" w:firstLine="141"/>
        <w:rPr>
          <w:i/>
          <w:sz w:val="26"/>
          <w:szCs w:val="26"/>
        </w:rPr>
      </w:pPr>
      <w:r w:rsidRPr="00342385">
        <w:rPr>
          <w:i/>
          <w:sz w:val="26"/>
          <w:szCs w:val="26"/>
        </w:rPr>
        <w:t>Каталог</w:t>
      </w:r>
      <w:r w:rsidR="00BB753A" w:rsidRPr="00342385">
        <w:rPr>
          <w:i/>
          <w:sz w:val="26"/>
          <w:szCs w:val="26"/>
        </w:rPr>
        <w:t>и для загрузки</w:t>
      </w:r>
      <w:r w:rsidRPr="00342385">
        <w:rPr>
          <w:i/>
          <w:sz w:val="26"/>
          <w:szCs w:val="26"/>
        </w:rPr>
        <w:t xml:space="preserve"> настраиваются в интерфейсе «Настройка загрузки банковской выписки» (открывается при нажатии на кнопку «Каталог загрузки выписки» в окне интерфейса «Банковские реквизиты предприятия»).</w:t>
      </w:r>
    </w:p>
    <w:p w:rsidR="002C4EF2" w:rsidRPr="00342385" w:rsidRDefault="002C4EF2" w:rsidP="00342385">
      <w:pPr>
        <w:ind w:left="993" w:firstLine="141"/>
        <w:rPr>
          <w:i/>
          <w:sz w:val="26"/>
          <w:szCs w:val="26"/>
        </w:rPr>
      </w:pPr>
    </w:p>
    <w:p w:rsidR="00F57A4C" w:rsidRPr="00342385" w:rsidRDefault="00F57A4C" w:rsidP="00342385">
      <w:pPr>
        <w:rPr>
          <w:sz w:val="26"/>
          <w:szCs w:val="26"/>
        </w:rPr>
      </w:pPr>
      <w:r w:rsidRPr="00342385">
        <w:rPr>
          <w:sz w:val="26"/>
          <w:szCs w:val="26"/>
        </w:rPr>
        <w:t>В нижней части интерфейса отображается лог этапов загрузки файла:</w:t>
      </w:r>
    </w:p>
    <w:p w:rsidR="00F57A4C" w:rsidRPr="00342385" w:rsidRDefault="00024311" w:rsidP="00342385">
      <w:pPr>
        <w:rPr>
          <w:sz w:val="26"/>
          <w:szCs w:val="26"/>
        </w:rPr>
      </w:pPr>
      <w:r w:rsidRPr="00342385">
        <w:rPr>
          <w:noProof/>
          <w:sz w:val="26"/>
          <w:szCs w:val="26"/>
          <w:lang w:eastAsia="ru-RU"/>
        </w:rPr>
        <w:drawing>
          <wp:inline distT="0" distB="0" distL="0" distR="0" wp14:anchorId="0E88144E" wp14:editId="157FB407">
            <wp:extent cx="3441700" cy="4064000"/>
            <wp:effectExtent l="0" t="0" r="0" b="0"/>
            <wp:docPr id="214" name="Рисунок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441700" cy="4064000"/>
                    </a:xfrm>
                    <a:prstGeom prst="rect">
                      <a:avLst/>
                    </a:prstGeom>
                    <a:noFill/>
                    <a:ln>
                      <a:noFill/>
                    </a:ln>
                  </pic:spPr>
                </pic:pic>
              </a:graphicData>
            </a:graphic>
          </wp:inline>
        </w:drawing>
      </w:r>
    </w:p>
    <w:p w:rsidR="00605300" w:rsidRPr="00342385" w:rsidRDefault="00605300" w:rsidP="00342385">
      <w:pPr>
        <w:numPr>
          <w:ilvl w:val="0"/>
          <w:numId w:val="84"/>
        </w:numPr>
        <w:rPr>
          <w:sz w:val="26"/>
          <w:szCs w:val="26"/>
        </w:rPr>
      </w:pPr>
      <w:r w:rsidRPr="00342385">
        <w:rPr>
          <w:sz w:val="26"/>
          <w:szCs w:val="26"/>
        </w:rPr>
        <w:t>чтение;</w:t>
      </w:r>
    </w:p>
    <w:p w:rsidR="00605300" w:rsidRPr="00342385" w:rsidRDefault="00605300" w:rsidP="00342385">
      <w:pPr>
        <w:numPr>
          <w:ilvl w:val="0"/>
          <w:numId w:val="84"/>
        </w:numPr>
        <w:rPr>
          <w:sz w:val="26"/>
          <w:szCs w:val="26"/>
        </w:rPr>
      </w:pPr>
      <w:r w:rsidRPr="00342385">
        <w:rPr>
          <w:sz w:val="26"/>
          <w:szCs w:val="26"/>
        </w:rPr>
        <w:t>загрузка;</w:t>
      </w:r>
    </w:p>
    <w:p w:rsidR="00605300" w:rsidRPr="00342385" w:rsidRDefault="00605300" w:rsidP="00342385">
      <w:pPr>
        <w:numPr>
          <w:ilvl w:val="0"/>
          <w:numId w:val="84"/>
        </w:numPr>
        <w:rPr>
          <w:sz w:val="26"/>
          <w:szCs w:val="26"/>
        </w:rPr>
      </w:pPr>
      <w:r w:rsidRPr="00342385">
        <w:rPr>
          <w:sz w:val="26"/>
          <w:szCs w:val="26"/>
        </w:rPr>
        <w:t>обработка.</w:t>
      </w:r>
    </w:p>
    <w:p w:rsidR="00605300" w:rsidRPr="00342385" w:rsidRDefault="00605300" w:rsidP="00342385">
      <w:pPr>
        <w:rPr>
          <w:i/>
          <w:sz w:val="26"/>
          <w:szCs w:val="26"/>
        </w:rPr>
      </w:pPr>
      <w:r w:rsidRPr="00342385">
        <w:rPr>
          <w:i/>
          <w:sz w:val="26"/>
          <w:szCs w:val="26"/>
        </w:rPr>
        <w:t>Примечание.</w:t>
      </w:r>
    </w:p>
    <w:p w:rsidR="001B0C60" w:rsidRPr="00342385" w:rsidRDefault="001B0C60" w:rsidP="00342385">
      <w:pPr>
        <w:rPr>
          <w:i/>
          <w:sz w:val="26"/>
          <w:szCs w:val="26"/>
        </w:rPr>
      </w:pPr>
      <w:r w:rsidRPr="00342385">
        <w:rPr>
          <w:i/>
          <w:sz w:val="26"/>
          <w:szCs w:val="26"/>
        </w:rPr>
        <w:t>После загрузки выписки перемещаются в каталог «</w:t>
      </w:r>
      <w:r w:rsidRPr="00342385">
        <w:rPr>
          <w:i/>
          <w:sz w:val="26"/>
          <w:szCs w:val="26"/>
          <w:lang w:val="en-US"/>
        </w:rPr>
        <w:t>DONE</w:t>
      </w:r>
      <w:r w:rsidRPr="00342385">
        <w:rPr>
          <w:i/>
          <w:sz w:val="26"/>
          <w:szCs w:val="26"/>
        </w:rPr>
        <w:t>»</w:t>
      </w:r>
      <w:r w:rsidR="001F444C" w:rsidRPr="00342385">
        <w:rPr>
          <w:i/>
          <w:sz w:val="26"/>
          <w:szCs w:val="26"/>
        </w:rPr>
        <w:t>, который надо заранее создать вручную в каталоге загрузки выписок.</w:t>
      </w:r>
    </w:p>
    <w:p w:rsidR="00605300" w:rsidRPr="00342385" w:rsidRDefault="00605300" w:rsidP="00342385">
      <w:pPr>
        <w:rPr>
          <w:i/>
          <w:sz w:val="26"/>
          <w:szCs w:val="26"/>
        </w:rPr>
      </w:pPr>
      <w:r w:rsidRPr="00342385">
        <w:rPr>
          <w:i/>
          <w:sz w:val="26"/>
          <w:szCs w:val="26"/>
        </w:rPr>
        <w:t>В случае возникновения ошибки при загрузке банковской выписки в логе будет отображено сообщение об ошибке.</w:t>
      </w:r>
    </w:p>
    <w:p w:rsidR="00B42ED4" w:rsidRPr="00342385" w:rsidRDefault="00B42ED4" w:rsidP="00342385">
      <w:pPr>
        <w:rPr>
          <w:i/>
          <w:sz w:val="26"/>
          <w:szCs w:val="26"/>
        </w:rPr>
      </w:pPr>
    </w:p>
    <w:p w:rsidR="00605300" w:rsidRPr="00342385" w:rsidRDefault="00605300" w:rsidP="00342385">
      <w:pPr>
        <w:rPr>
          <w:b/>
          <w:sz w:val="26"/>
          <w:szCs w:val="26"/>
        </w:rPr>
      </w:pPr>
      <w:r w:rsidRPr="00342385">
        <w:rPr>
          <w:b/>
          <w:sz w:val="26"/>
          <w:szCs w:val="26"/>
        </w:rPr>
        <w:lastRenderedPageBreak/>
        <w:t>Назначение экранных кнопок:</w:t>
      </w:r>
    </w:p>
    <w:p w:rsidR="00605300" w:rsidRPr="00342385" w:rsidRDefault="00605300" w:rsidP="00342385">
      <w:pPr>
        <w:rPr>
          <w:sz w:val="26"/>
          <w:szCs w:val="26"/>
        </w:rPr>
      </w:pPr>
      <w:r w:rsidRPr="00342385">
        <w:rPr>
          <w:b/>
          <w:sz w:val="26"/>
          <w:szCs w:val="26"/>
        </w:rPr>
        <w:t>«</w:t>
      </w:r>
      <w:r w:rsidRPr="00342385">
        <w:rPr>
          <w:b/>
          <w:i/>
          <w:sz w:val="26"/>
          <w:szCs w:val="26"/>
        </w:rPr>
        <w:t>Применить</w:t>
      </w:r>
      <w:r w:rsidRPr="00342385">
        <w:rPr>
          <w:b/>
          <w:sz w:val="26"/>
          <w:szCs w:val="26"/>
        </w:rPr>
        <w:t xml:space="preserve">» - </w:t>
      </w:r>
      <w:r w:rsidRPr="00342385">
        <w:rPr>
          <w:sz w:val="26"/>
          <w:szCs w:val="26"/>
        </w:rPr>
        <w:t>После нажатия на эту кнопку в поле "Банк" в списке будут отображаться банки, название которых содержит строку, указанную в поле "Фильтр банков".</w:t>
      </w:r>
    </w:p>
    <w:p w:rsidR="00605300" w:rsidRPr="00342385" w:rsidRDefault="00605300" w:rsidP="00342385">
      <w:pPr>
        <w:rPr>
          <w:sz w:val="26"/>
          <w:szCs w:val="26"/>
        </w:rPr>
      </w:pPr>
      <w:r w:rsidRPr="00342385">
        <w:rPr>
          <w:b/>
          <w:sz w:val="26"/>
          <w:szCs w:val="26"/>
        </w:rPr>
        <w:t>«</w:t>
      </w:r>
      <w:r w:rsidRPr="00342385">
        <w:rPr>
          <w:b/>
          <w:i/>
          <w:sz w:val="26"/>
          <w:szCs w:val="26"/>
        </w:rPr>
        <w:t>Зарегистрировать</w:t>
      </w:r>
      <w:r w:rsidRPr="00342385">
        <w:rPr>
          <w:b/>
          <w:sz w:val="26"/>
          <w:szCs w:val="26"/>
        </w:rPr>
        <w:t xml:space="preserve">» - </w:t>
      </w:r>
      <w:r w:rsidRPr="00342385">
        <w:rPr>
          <w:sz w:val="26"/>
          <w:szCs w:val="26"/>
        </w:rPr>
        <w:t>Загрузка банковской выписки из выбран</w:t>
      </w:r>
      <w:r w:rsidR="00B42ED4" w:rsidRPr="00342385">
        <w:rPr>
          <w:sz w:val="26"/>
          <w:szCs w:val="26"/>
        </w:rPr>
        <w:t>ного каталога в БД АСР «Атлант» на выбранный в верхней части интерфейса Расчетный счет.</w:t>
      </w:r>
    </w:p>
    <w:p w:rsidR="007825C6" w:rsidRPr="00342385" w:rsidRDefault="007825C6" w:rsidP="00342385">
      <w:pPr>
        <w:pStyle w:val="aff2"/>
        <w:keepNext/>
        <w:numPr>
          <w:ilvl w:val="1"/>
          <w:numId w:val="2"/>
        </w:numPr>
        <w:jc w:val="left"/>
        <w:outlineLvl w:val="2"/>
        <w:rPr>
          <w:b/>
          <w:bCs/>
          <w:vanish/>
          <w:spacing w:val="10"/>
          <w:sz w:val="26"/>
          <w:szCs w:val="26"/>
        </w:rPr>
      </w:pPr>
      <w:bookmarkStart w:id="2173" w:name="_Toc310585665"/>
      <w:bookmarkStart w:id="2174" w:name="_Toc311120270"/>
      <w:bookmarkStart w:id="2175" w:name="_Toc311126225"/>
      <w:bookmarkStart w:id="2176" w:name="_Toc311555748"/>
      <w:bookmarkStart w:id="2177" w:name="_Toc311556022"/>
      <w:bookmarkStart w:id="2178" w:name="_Toc311809765"/>
      <w:bookmarkStart w:id="2179" w:name="_Toc314669503"/>
      <w:bookmarkStart w:id="2180" w:name="_Toc314669640"/>
      <w:bookmarkStart w:id="2181" w:name="_Toc314669789"/>
      <w:bookmarkStart w:id="2182" w:name="_Toc314670350"/>
      <w:bookmarkStart w:id="2183" w:name="_Toc314672080"/>
      <w:bookmarkStart w:id="2184" w:name="_Toc314673276"/>
      <w:bookmarkStart w:id="2185" w:name="_Toc315178028"/>
      <w:bookmarkStart w:id="2186" w:name="_Toc315180637"/>
      <w:bookmarkStart w:id="2187" w:name="_Toc315794528"/>
      <w:bookmarkStart w:id="2188" w:name="_Toc316297185"/>
      <w:bookmarkStart w:id="2189" w:name="_Toc320630660"/>
      <w:bookmarkStart w:id="2190" w:name="_Toc320631683"/>
      <w:bookmarkStart w:id="2191" w:name="_Toc321481561"/>
      <w:bookmarkStart w:id="2192" w:name="_Toc325453775"/>
      <w:bookmarkStart w:id="2193" w:name="_Toc326740314"/>
      <w:bookmarkStart w:id="2194" w:name="_Toc329332542"/>
      <w:bookmarkStart w:id="2195" w:name="_Toc329332749"/>
      <w:bookmarkStart w:id="2196" w:name="_Toc333410082"/>
      <w:bookmarkStart w:id="2197" w:name="_Toc339010748"/>
      <w:bookmarkStart w:id="2198" w:name="_Toc341187939"/>
      <w:bookmarkStart w:id="2199" w:name="_Toc63361326"/>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rsidR="007825C6" w:rsidRPr="00342385" w:rsidRDefault="007825C6" w:rsidP="00342385">
      <w:pPr>
        <w:pStyle w:val="aff2"/>
        <w:keepNext/>
        <w:numPr>
          <w:ilvl w:val="1"/>
          <w:numId w:val="2"/>
        </w:numPr>
        <w:jc w:val="left"/>
        <w:outlineLvl w:val="2"/>
        <w:rPr>
          <w:b/>
          <w:bCs/>
          <w:vanish/>
          <w:spacing w:val="10"/>
          <w:sz w:val="26"/>
          <w:szCs w:val="26"/>
        </w:rPr>
      </w:pPr>
      <w:bookmarkStart w:id="2200" w:name="_Toc310585666"/>
      <w:bookmarkStart w:id="2201" w:name="_Toc311120271"/>
      <w:bookmarkStart w:id="2202" w:name="_Toc311126226"/>
      <w:bookmarkStart w:id="2203" w:name="_Toc311555749"/>
      <w:bookmarkStart w:id="2204" w:name="_Toc311556023"/>
      <w:bookmarkStart w:id="2205" w:name="_Toc311809766"/>
      <w:bookmarkStart w:id="2206" w:name="_Toc314669504"/>
      <w:bookmarkStart w:id="2207" w:name="_Toc314669641"/>
      <w:bookmarkStart w:id="2208" w:name="_Toc314669790"/>
      <w:bookmarkStart w:id="2209" w:name="_Toc314670351"/>
      <w:bookmarkStart w:id="2210" w:name="_Toc314672081"/>
      <w:bookmarkStart w:id="2211" w:name="_Toc314673277"/>
      <w:bookmarkStart w:id="2212" w:name="_Toc315178029"/>
      <w:bookmarkStart w:id="2213" w:name="_Toc315180638"/>
      <w:bookmarkStart w:id="2214" w:name="_Toc315794529"/>
      <w:bookmarkStart w:id="2215" w:name="_Toc316297186"/>
      <w:bookmarkStart w:id="2216" w:name="_Toc320630661"/>
      <w:bookmarkStart w:id="2217" w:name="_Toc320631684"/>
      <w:bookmarkStart w:id="2218" w:name="_Toc321481562"/>
      <w:bookmarkStart w:id="2219" w:name="_Toc325453776"/>
      <w:bookmarkStart w:id="2220" w:name="_Toc326740315"/>
      <w:bookmarkStart w:id="2221" w:name="_Toc329332543"/>
      <w:bookmarkStart w:id="2222" w:name="_Toc329332750"/>
      <w:bookmarkStart w:id="2223" w:name="_Toc333410083"/>
      <w:bookmarkStart w:id="2224" w:name="_Toc339010749"/>
      <w:bookmarkStart w:id="2225" w:name="_Toc341187940"/>
      <w:bookmarkStart w:id="2226" w:name="_Toc63361327"/>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0107CB" w:rsidRPr="00342385" w:rsidRDefault="000107CB" w:rsidP="00342385">
      <w:pPr>
        <w:rPr>
          <w:sz w:val="26"/>
          <w:szCs w:val="26"/>
        </w:rPr>
      </w:pPr>
    </w:p>
    <w:p w:rsidR="00132770" w:rsidRPr="00342385" w:rsidRDefault="00132770" w:rsidP="00342385">
      <w:pPr>
        <w:pStyle w:val="1"/>
        <w:pageBreakBefore w:val="0"/>
        <w:spacing w:before="0" w:after="0"/>
        <w:ind w:left="357" w:hanging="357"/>
        <w:rPr>
          <w:rFonts w:ascii="Times New Roman" w:hAnsi="Times New Roman" w:cs="Times New Roman"/>
          <w:sz w:val="26"/>
          <w:szCs w:val="26"/>
        </w:rPr>
      </w:pPr>
      <w:bookmarkStart w:id="2227" w:name="_Ref321326509"/>
      <w:bookmarkStart w:id="2228" w:name="_Toc63361328"/>
      <w:r w:rsidRPr="00342385">
        <w:rPr>
          <w:rFonts w:ascii="Times New Roman" w:hAnsi="Times New Roman" w:cs="Times New Roman"/>
          <w:sz w:val="26"/>
          <w:szCs w:val="26"/>
        </w:rPr>
        <w:t>Разбор платежных поручений</w:t>
      </w:r>
      <w:bookmarkEnd w:id="2171"/>
      <w:bookmarkEnd w:id="2227"/>
      <w:bookmarkEnd w:id="2228"/>
    </w:p>
    <w:p w:rsidR="00132770" w:rsidRPr="00342385" w:rsidRDefault="005B6BEF" w:rsidP="00342385">
      <w:pPr>
        <w:rPr>
          <w:sz w:val="26"/>
          <w:szCs w:val="26"/>
        </w:rPr>
      </w:pPr>
      <w:r w:rsidRPr="00342385">
        <w:rPr>
          <w:sz w:val="26"/>
          <w:szCs w:val="26"/>
        </w:rPr>
        <w:t>Разбор платежных поручений может быть выполнен в и</w:t>
      </w:r>
      <w:r w:rsidR="00E05DAC" w:rsidRPr="00342385">
        <w:rPr>
          <w:sz w:val="26"/>
          <w:szCs w:val="26"/>
        </w:rPr>
        <w:t>нтерфейс</w:t>
      </w:r>
      <w:r w:rsidRPr="00342385">
        <w:rPr>
          <w:sz w:val="26"/>
          <w:szCs w:val="26"/>
        </w:rPr>
        <w:t>е</w:t>
      </w:r>
      <w:r w:rsidR="00E05DAC" w:rsidRPr="00342385">
        <w:rPr>
          <w:sz w:val="26"/>
          <w:szCs w:val="26"/>
        </w:rPr>
        <w:t xml:space="preserve"> «Разбор платежных поручений» (Платежи | Разбор платежных поручений).</w:t>
      </w:r>
    </w:p>
    <w:p w:rsidR="00821873" w:rsidRPr="00342385" w:rsidRDefault="00024311" w:rsidP="00342385">
      <w:pPr>
        <w:ind w:firstLine="0"/>
        <w:rPr>
          <w:sz w:val="26"/>
          <w:szCs w:val="26"/>
        </w:rPr>
      </w:pPr>
      <w:r w:rsidRPr="00342385">
        <w:rPr>
          <w:noProof/>
          <w:sz w:val="26"/>
          <w:szCs w:val="26"/>
          <w:lang w:eastAsia="ru-RU"/>
        </w:rPr>
        <w:drawing>
          <wp:inline distT="0" distB="0" distL="0" distR="0" wp14:anchorId="5F2A3327" wp14:editId="70F94B5D">
            <wp:extent cx="6070600" cy="2921000"/>
            <wp:effectExtent l="0" t="0" r="0" b="0"/>
            <wp:docPr id="215" name="Рисунок 215" descr="razb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descr="razbor"/>
                    <pic:cNvPicPr>
                      <a:picLocks/>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070600" cy="2921000"/>
                    </a:xfrm>
                    <a:prstGeom prst="rect">
                      <a:avLst/>
                    </a:prstGeom>
                    <a:noFill/>
                    <a:ln>
                      <a:noFill/>
                    </a:ln>
                  </pic:spPr>
                </pic:pic>
              </a:graphicData>
            </a:graphic>
          </wp:inline>
        </w:drawing>
      </w:r>
    </w:p>
    <w:p w:rsidR="00E05DAC" w:rsidRPr="00342385" w:rsidRDefault="00E05DAC" w:rsidP="00342385">
      <w:pPr>
        <w:keepNext/>
        <w:rPr>
          <w:sz w:val="26"/>
          <w:szCs w:val="26"/>
        </w:rPr>
      </w:pPr>
      <w:r w:rsidRPr="00342385">
        <w:rPr>
          <w:sz w:val="26"/>
          <w:szCs w:val="26"/>
        </w:rPr>
        <w:t>Окно интерфейса разделено на следующие части:</w:t>
      </w:r>
    </w:p>
    <w:p w:rsidR="00E05DAC" w:rsidRPr="00342385" w:rsidRDefault="00AE5470" w:rsidP="00342385">
      <w:pPr>
        <w:keepNext/>
        <w:rPr>
          <w:sz w:val="26"/>
          <w:szCs w:val="26"/>
        </w:rPr>
      </w:pPr>
      <w:hyperlink r:id="rId275" w:anchor="up" w:history="1">
        <w:r w:rsidR="00E05DAC" w:rsidRPr="00342385">
          <w:rPr>
            <w:sz w:val="26"/>
            <w:szCs w:val="26"/>
          </w:rPr>
          <w:t>В верхней части</w:t>
        </w:r>
      </w:hyperlink>
      <w:r w:rsidR="00E05DAC" w:rsidRPr="00342385">
        <w:rPr>
          <w:sz w:val="26"/>
          <w:szCs w:val="26"/>
        </w:rPr>
        <w:t xml:space="preserve"> окна интерфейса осуществляется выбор условий для отбора платежных поручений:</w:t>
      </w:r>
    </w:p>
    <w:p w:rsidR="00E23B30" w:rsidRPr="00342385" w:rsidRDefault="00E23B30" w:rsidP="00342385">
      <w:pPr>
        <w:numPr>
          <w:ilvl w:val="0"/>
          <w:numId w:val="66"/>
        </w:numPr>
        <w:rPr>
          <w:sz w:val="26"/>
          <w:szCs w:val="26"/>
        </w:rPr>
      </w:pPr>
      <w:r w:rsidRPr="00342385">
        <w:rPr>
          <w:sz w:val="26"/>
          <w:szCs w:val="26"/>
        </w:rPr>
        <w:t>расчетный счет</w:t>
      </w:r>
      <w:r w:rsidR="00E05DAC" w:rsidRPr="00342385">
        <w:rPr>
          <w:sz w:val="26"/>
          <w:szCs w:val="26"/>
        </w:rPr>
        <w:t xml:space="preserve"> компании-оператора</w:t>
      </w:r>
      <w:r w:rsidRPr="00342385">
        <w:rPr>
          <w:sz w:val="26"/>
          <w:szCs w:val="26"/>
        </w:rPr>
        <w:t xml:space="preserve">, на который зарегистрированы банковские выписки, </w:t>
      </w:r>
      <w:r w:rsidR="00F91ACF">
        <w:rPr>
          <w:sz w:val="26"/>
          <w:szCs w:val="26"/>
        </w:rPr>
        <w:t>выбирается в блоке</w:t>
      </w:r>
    </w:p>
    <w:p w:rsidR="00E05DAC" w:rsidRPr="00342385" w:rsidRDefault="00024311" w:rsidP="00342385">
      <w:pPr>
        <w:rPr>
          <w:sz w:val="26"/>
          <w:szCs w:val="26"/>
        </w:rPr>
      </w:pPr>
      <w:r w:rsidRPr="00342385">
        <w:rPr>
          <w:noProof/>
          <w:sz w:val="26"/>
          <w:szCs w:val="26"/>
          <w:lang w:eastAsia="ru-RU"/>
        </w:rPr>
        <w:drawing>
          <wp:inline distT="0" distB="0" distL="0" distR="0" wp14:anchorId="26CD13B7" wp14:editId="247A20BC">
            <wp:extent cx="3505200" cy="342900"/>
            <wp:effectExtent l="0" t="0" r="0" b="0"/>
            <wp:docPr id="216" name="Рисунок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505200" cy="342900"/>
                    </a:xfrm>
                    <a:prstGeom prst="rect">
                      <a:avLst/>
                    </a:prstGeom>
                    <a:noFill/>
                    <a:ln>
                      <a:noFill/>
                    </a:ln>
                  </pic:spPr>
                </pic:pic>
              </a:graphicData>
            </a:graphic>
          </wp:inline>
        </w:drawing>
      </w:r>
      <w:r w:rsidR="00E23B30" w:rsidRPr="00342385">
        <w:rPr>
          <w:sz w:val="26"/>
          <w:szCs w:val="26"/>
        </w:rPr>
        <w:t>;</w:t>
      </w:r>
    </w:p>
    <w:p w:rsidR="00E05DAC" w:rsidRPr="00342385" w:rsidRDefault="00E23B30" w:rsidP="00342385">
      <w:pPr>
        <w:numPr>
          <w:ilvl w:val="0"/>
          <w:numId w:val="66"/>
        </w:numPr>
        <w:rPr>
          <w:sz w:val="26"/>
          <w:szCs w:val="26"/>
        </w:rPr>
      </w:pPr>
      <w:r w:rsidRPr="00342385">
        <w:rPr>
          <w:sz w:val="26"/>
          <w:szCs w:val="26"/>
        </w:rPr>
        <w:t>диапазон</w:t>
      </w:r>
      <w:r w:rsidR="00E05DAC" w:rsidRPr="00342385">
        <w:rPr>
          <w:sz w:val="26"/>
          <w:szCs w:val="26"/>
        </w:rPr>
        <w:t xml:space="preserve"> дат регистрации банковских выписок</w:t>
      </w:r>
      <w:r w:rsidRPr="00342385">
        <w:rPr>
          <w:sz w:val="26"/>
          <w:szCs w:val="26"/>
        </w:rPr>
        <w:t xml:space="preserve"> указывается в полях </w:t>
      </w:r>
      <w:r w:rsidR="00024311" w:rsidRPr="00342385">
        <w:rPr>
          <w:noProof/>
          <w:sz w:val="26"/>
          <w:szCs w:val="26"/>
          <w:lang w:eastAsia="ru-RU"/>
        </w:rPr>
        <w:drawing>
          <wp:inline distT="0" distB="0" distL="0" distR="0" wp14:anchorId="7C468A2F" wp14:editId="39302EA0">
            <wp:extent cx="2260600" cy="203200"/>
            <wp:effectExtent l="0" t="0" r="0" b="0"/>
            <wp:docPr id="217" name="Рисунок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60600" cy="203200"/>
                    </a:xfrm>
                    <a:prstGeom prst="rect">
                      <a:avLst/>
                    </a:prstGeom>
                    <a:noFill/>
                    <a:ln>
                      <a:noFill/>
                    </a:ln>
                  </pic:spPr>
                </pic:pic>
              </a:graphicData>
            </a:graphic>
          </wp:inline>
        </w:drawing>
      </w:r>
      <w:r w:rsidRPr="00342385">
        <w:rPr>
          <w:sz w:val="26"/>
          <w:szCs w:val="26"/>
        </w:rPr>
        <w:t>;</w:t>
      </w:r>
    </w:p>
    <w:p w:rsidR="00E5544A" w:rsidRPr="00342385" w:rsidRDefault="00E23B30" w:rsidP="00342385">
      <w:pPr>
        <w:numPr>
          <w:ilvl w:val="0"/>
          <w:numId w:val="66"/>
        </w:numPr>
        <w:rPr>
          <w:sz w:val="26"/>
          <w:szCs w:val="26"/>
        </w:rPr>
      </w:pPr>
      <w:r w:rsidRPr="00342385">
        <w:rPr>
          <w:sz w:val="26"/>
          <w:szCs w:val="26"/>
        </w:rPr>
        <w:lastRenderedPageBreak/>
        <w:t>список банковских выписок</w:t>
      </w:r>
      <w:r w:rsidR="00E05DAC" w:rsidRPr="00342385">
        <w:rPr>
          <w:sz w:val="26"/>
          <w:szCs w:val="26"/>
        </w:rPr>
        <w:t xml:space="preserve"> из выписок, зарегистрированных на выбранном расчетном счете и попадающих в зад</w:t>
      </w:r>
      <w:r w:rsidRPr="00342385">
        <w:rPr>
          <w:sz w:val="26"/>
          <w:szCs w:val="26"/>
        </w:rPr>
        <w:t>анный диапазон дат регистрации</w:t>
      </w:r>
      <w:r w:rsidR="00E5544A" w:rsidRPr="00342385">
        <w:rPr>
          <w:sz w:val="26"/>
          <w:szCs w:val="26"/>
        </w:rPr>
        <w:t>, для которых в интерфейс будут выведены платежные поручения</w:t>
      </w:r>
      <w:r w:rsidRPr="00342385">
        <w:rPr>
          <w:sz w:val="26"/>
          <w:szCs w:val="26"/>
        </w:rPr>
        <w:t>;</w:t>
      </w:r>
    </w:p>
    <w:p w:rsidR="00E5544A" w:rsidRPr="00342385" w:rsidRDefault="00024311" w:rsidP="00342385">
      <w:pPr>
        <w:ind w:left="1151" w:firstLine="0"/>
        <w:rPr>
          <w:sz w:val="26"/>
          <w:szCs w:val="26"/>
        </w:rPr>
      </w:pPr>
      <w:r w:rsidRPr="00342385">
        <w:rPr>
          <w:noProof/>
          <w:sz w:val="26"/>
          <w:szCs w:val="26"/>
          <w:lang w:eastAsia="ru-RU"/>
        </w:rPr>
        <w:drawing>
          <wp:inline distT="0" distB="0" distL="0" distR="0" wp14:anchorId="08798C37" wp14:editId="3A04D686">
            <wp:extent cx="901700" cy="177800"/>
            <wp:effectExtent l="0" t="0" r="0" b="0"/>
            <wp:docPr id="218" name="Рисунок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01700" cy="177800"/>
                    </a:xfrm>
                    <a:prstGeom prst="rect">
                      <a:avLst/>
                    </a:prstGeom>
                    <a:noFill/>
                    <a:ln>
                      <a:noFill/>
                    </a:ln>
                  </pic:spPr>
                </pic:pic>
              </a:graphicData>
            </a:graphic>
          </wp:inline>
        </w:drawing>
      </w:r>
    </w:p>
    <w:p w:rsidR="00821873" w:rsidRPr="00342385" w:rsidRDefault="00821873" w:rsidP="00342385">
      <w:pPr>
        <w:numPr>
          <w:ilvl w:val="0"/>
          <w:numId w:val="66"/>
        </w:numPr>
        <w:rPr>
          <w:sz w:val="26"/>
          <w:szCs w:val="26"/>
        </w:rPr>
      </w:pPr>
      <w:r w:rsidRPr="00342385">
        <w:rPr>
          <w:sz w:val="26"/>
          <w:szCs w:val="26"/>
        </w:rPr>
        <w:t>Форма платежа - форма платежей, которые будут регистрироваться при разборе платежных поручений. Значение выбирается из списка значений, зарегистрированных в каталоге «Катало</w:t>
      </w:r>
      <w:r w:rsidR="00F91ACF">
        <w:rPr>
          <w:sz w:val="26"/>
          <w:szCs w:val="26"/>
        </w:rPr>
        <w:t>ги – Финансы – Формы платежей».</w:t>
      </w:r>
    </w:p>
    <w:p w:rsidR="00821873" w:rsidRPr="00342385" w:rsidRDefault="00821873" w:rsidP="00342385">
      <w:pPr>
        <w:numPr>
          <w:ilvl w:val="0"/>
          <w:numId w:val="66"/>
        </w:numPr>
        <w:rPr>
          <w:sz w:val="26"/>
          <w:szCs w:val="26"/>
        </w:rPr>
      </w:pPr>
      <w:r w:rsidRPr="00342385">
        <w:rPr>
          <w:sz w:val="26"/>
          <w:szCs w:val="26"/>
        </w:rPr>
        <w:t>Департамент - поле выбора доступного департамента.</w:t>
      </w:r>
    </w:p>
    <w:p w:rsidR="00821873" w:rsidRPr="00342385" w:rsidRDefault="00821873" w:rsidP="00342385">
      <w:pPr>
        <w:numPr>
          <w:ilvl w:val="0"/>
          <w:numId w:val="66"/>
        </w:numPr>
        <w:rPr>
          <w:sz w:val="26"/>
          <w:szCs w:val="26"/>
        </w:rPr>
      </w:pPr>
      <w:r w:rsidRPr="00342385">
        <w:rPr>
          <w:sz w:val="26"/>
          <w:szCs w:val="26"/>
        </w:rPr>
        <w:t>Номер SC - номер SC. Значение вводится с клавиатуры.</w:t>
      </w:r>
    </w:p>
    <w:p w:rsidR="00E23B30" w:rsidRPr="00342385" w:rsidRDefault="00E5544A" w:rsidP="00342385">
      <w:pPr>
        <w:numPr>
          <w:ilvl w:val="0"/>
          <w:numId w:val="66"/>
        </w:numPr>
        <w:rPr>
          <w:sz w:val="26"/>
          <w:szCs w:val="26"/>
        </w:rPr>
      </w:pPr>
      <w:r w:rsidRPr="00342385">
        <w:rPr>
          <w:sz w:val="26"/>
          <w:szCs w:val="26"/>
        </w:rPr>
        <w:t xml:space="preserve">признак отбора в интерфейс разобранных неподтвержденных платежных поручений </w:t>
      </w:r>
      <w:r w:rsidR="00024311" w:rsidRPr="00342385">
        <w:rPr>
          <w:noProof/>
          <w:sz w:val="26"/>
          <w:szCs w:val="26"/>
          <w:lang w:eastAsia="ru-RU"/>
        </w:rPr>
        <w:drawing>
          <wp:inline distT="0" distB="0" distL="0" distR="0" wp14:anchorId="66A6A386" wp14:editId="21DC4B82">
            <wp:extent cx="2565400" cy="177800"/>
            <wp:effectExtent l="0" t="0" r="0" b="0"/>
            <wp:docPr id="219" name="Рисунок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65400" cy="177800"/>
                    </a:xfrm>
                    <a:prstGeom prst="rect">
                      <a:avLst/>
                    </a:prstGeom>
                    <a:noFill/>
                    <a:ln>
                      <a:noFill/>
                    </a:ln>
                  </pic:spPr>
                </pic:pic>
              </a:graphicData>
            </a:graphic>
          </wp:inline>
        </w:drawing>
      </w:r>
      <w:r w:rsidRPr="00342385">
        <w:rPr>
          <w:sz w:val="26"/>
          <w:szCs w:val="26"/>
        </w:rPr>
        <w:t>.</w:t>
      </w:r>
    </w:p>
    <w:p w:rsidR="00E05DAC" w:rsidRPr="00342385" w:rsidRDefault="00AE5470" w:rsidP="00342385">
      <w:pPr>
        <w:rPr>
          <w:sz w:val="26"/>
          <w:szCs w:val="26"/>
        </w:rPr>
      </w:pPr>
      <w:hyperlink r:id="rId280" w:anchor="two" w:history="1">
        <w:r w:rsidR="00E05DAC" w:rsidRPr="00342385">
          <w:rPr>
            <w:sz w:val="26"/>
            <w:szCs w:val="26"/>
          </w:rPr>
          <w:t>В средней части</w:t>
        </w:r>
      </w:hyperlink>
      <w:r w:rsidR="00E05DAC" w:rsidRPr="00342385">
        <w:rPr>
          <w:sz w:val="26"/>
          <w:szCs w:val="26"/>
        </w:rPr>
        <w:t xml:space="preserve"> окна интерфейса отображается список платежных поручений, удовлетворяющих условиям, заданным в</w:t>
      </w:r>
      <w:r w:rsidR="00F91ACF">
        <w:rPr>
          <w:sz w:val="26"/>
          <w:szCs w:val="26"/>
        </w:rPr>
        <w:t xml:space="preserve"> верхней части окна интерфейса.</w:t>
      </w:r>
    </w:p>
    <w:p w:rsidR="00E5544A" w:rsidRPr="00342385" w:rsidRDefault="00E5544A" w:rsidP="00342385">
      <w:pPr>
        <w:rPr>
          <w:sz w:val="26"/>
          <w:szCs w:val="26"/>
        </w:rPr>
      </w:pPr>
      <w:r w:rsidRPr="00342385">
        <w:rPr>
          <w:b/>
          <w:i/>
          <w:sz w:val="26"/>
          <w:szCs w:val="26"/>
        </w:rPr>
        <w:t>Код п.п.</w:t>
      </w:r>
      <w:r w:rsidRPr="00342385">
        <w:rPr>
          <w:sz w:val="26"/>
          <w:szCs w:val="26"/>
        </w:rPr>
        <w:t xml:space="preserve"> – уникальный код платежного поручения;</w:t>
      </w:r>
    </w:p>
    <w:p w:rsidR="00E5544A" w:rsidRPr="00342385" w:rsidRDefault="00E5544A" w:rsidP="00342385">
      <w:pPr>
        <w:rPr>
          <w:sz w:val="26"/>
          <w:szCs w:val="26"/>
        </w:rPr>
      </w:pPr>
      <w:r w:rsidRPr="00342385">
        <w:rPr>
          <w:b/>
          <w:i/>
          <w:sz w:val="26"/>
          <w:szCs w:val="26"/>
        </w:rPr>
        <w:t>Тип</w:t>
      </w:r>
      <w:r w:rsidRPr="00342385">
        <w:rPr>
          <w:sz w:val="26"/>
          <w:szCs w:val="26"/>
        </w:rPr>
        <w:t xml:space="preserve"> - тип платежного поручения:</w:t>
      </w:r>
    </w:p>
    <w:p w:rsidR="00E5544A" w:rsidRPr="00342385" w:rsidRDefault="00E5544A" w:rsidP="00342385">
      <w:pPr>
        <w:ind w:firstLine="708"/>
        <w:rPr>
          <w:sz w:val="26"/>
          <w:szCs w:val="26"/>
        </w:rPr>
      </w:pPr>
      <w:r w:rsidRPr="00342385">
        <w:rPr>
          <w:sz w:val="26"/>
          <w:szCs w:val="26"/>
        </w:rPr>
        <w:t xml:space="preserve"> "С" - </w:t>
      </w:r>
      <w:r w:rsidR="00F91ACF">
        <w:rPr>
          <w:sz w:val="26"/>
          <w:szCs w:val="26"/>
        </w:rPr>
        <w:t>кредитовое платежное поручение,</w:t>
      </w:r>
    </w:p>
    <w:p w:rsidR="00E5544A" w:rsidRPr="00342385" w:rsidRDefault="00E5544A" w:rsidP="00342385">
      <w:pPr>
        <w:ind w:firstLine="708"/>
        <w:rPr>
          <w:sz w:val="26"/>
          <w:szCs w:val="26"/>
        </w:rPr>
      </w:pPr>
      <w:r w:rsidRPr="00342385">
        <w:rPr>
          <w:sz w:val="26"/>
          <w:szCs w:val="26"/>
        </w:rPr>
        <w:t>"D" - дебетовое платежное поручение;</w:t>
      </w:r>
    </w:p>
    <w:p w:rsidR="00E5544A" w:rsidRPr="00342385" w:rsidRDefault="00E5544A" w:rsidP="00342385">
      <w:pPr>
        <w:rPr>
          <w:sz w:val="26"/>
          <w:szCs w:val="26"/>
        </w:rPr>
      </w:pPr>
      <w:r w:rsidRPr="00342385">
        <w:rPr>
          <w:b/>
          <w:i/>
          <w:sz w:val="26"/>
          <w:szCs w:val="26"/>
        </w:rPr>
        <w:t>Номер п.поручения</w:t>
      </w:r>
      <w:r w:rsidRPr="00342385">
        <w:rPr>
          <w:sz w:val="26"/>
          <w:szCs w:val="26"/>
        </w:rPr>
        <w:t xml:space="preserve"> – номер платежного поручения;</w:t>
      </w:r>
    </w:p>
    <w:p w:rsidR="00E5544A" w:rsidRPr="00342385" w:rsidRDefault="00E5544A" w:rsidP="00342385">
      <w:pPr>
        <w:ind w:left="567" w:firstLine="0"/>
        <w:rPr>
          <w:sz w:val="26"/>
          <w:szCs w:val="26"/>
        </w:rPr>
      </w:pPr>
      <w:r w:rsidRPr="00342385">
        <w:rPr>
          <w:b/>
          <w:i/>
          <w:sz w:val="26"/>
          <w:szCs w:val="26"/>
        </w:rPr>
        <w:t>Дата п.поручения</w:t>
      </w:r>
      <w:r w:rsidRPr="00342385">
        <w:rPr>
          <w:sz w:val="26"/>
          <w:szCs w:val="26"/>
        </w:rPr>
        <w:t xml:space="preserve"> – дата платежного поручения, указанная при его регистрации в банке;</w:t>
      </w:r>
    </w:p>
    <w:p w:rsidR="00E5544A" w:rsidRPr="00342385" w:rsidRDefault="00DF5CD2" w:rsidP="00342385">
      <w:pPr>
        <w:ind w:left="567" w:firstLine="0"/>
        <w:rPr>
          <w:sz w:val="26"/>
          <w:szCs w:val="26"/>
        </w:rPr>
      </w:pPr>
      <w:r w:rsidRPr="00342385">
        <w:rPr>
          <w:b/>
          <w:i/>
          <w:sz w:val="26"/>
          <w:szCs w:val="26"/>
        </w:rPr>
        <w:t>Сумма п.п</w:t>
      </w:r>
      <w:r w:rsidRPr="00342385">
        <w:rPr>
          <w:sz w:val="26"/>
          <w:szCs w:val="26"/>
        </w:rPr>
        <w:t>. – сумма платежного поручения без учета суммы комиссии банка;</w:t>
      </w:r>
    </w:p>
    <w:p w:rsidR="00DF5CD2" w:rsidRPr="00342385" w:rsidRDefault="00DF5CD2" w:rsidP="00342385">
      <w:pPr>
        <w:ind w:left="567" w:firstLine="0"/>
        <w:rPr>
          <w:sz w:val="26"/>
          <w:szCs w:val="26"/>
        </w:rPr>
      </w:pPr>
      <w:r w:rsidRPr="00342385">
        <w:rPr>
          <w:b/>
          <w:i/>
          <w:sz w:val="26"/>
          <w:szCs w:val="26"/>
        </w:rPr>
        <w:t xml:space="preserve">Нераспознано по поручению </w:t>
      </w:r>
      <w:r w:rsidRPr="00342385">
        <w:rPr>
          <w:sz w:val="26"/>
          <w:szCs w:val="26"/>
        </w:rPr>
        <w:t>– величина неразобранной суммы платежного поручения с учетом суммы комиссии банка;</w:t>
      </w:r>
    </w:p>
    <w:p w:rsidR="00DF5CD2" w:rsidRPr="00342385" w:rsidRDefault="00DF5CD2" w:rsidP="00342385">
      <w:pPr>
        <w:ind w:left="567" w:firstLine="0"/>
        <w:rPr>
          <w:sz w:val="26"/>
          <w:szCs w:val="26"/>
        </w:rPr>
      </w:pPr>
      <w:r w:rsidRPr="00342385">
        <w:rPr>
          <w:b/>
          <w:i/>
          <w:sz w:val="26"/>
          <w:szCs w:val="26"/>
        </w:rPr>
        <w:t>ИНН клиента</w:t>
      </w:r>
      <w:r w:rsidR="004F6FC4" w:rsidRPr="00342385">
        <w:rPr>
          <w:sz w:val="26"/>
          <w:szCs w:val="26"/>
        </w:rPr>
        <w:t>;</w:t>
      </w:r>
    </w:p>
    <w:p w:rsidR="004F6FC4" w:rsidRPr="00342385" w:rsidRDefault="004F6FC4" w:rsidP="00342385">
      <w:pPr>
        <w:ind w:left="567" w:firstLine="0"/>
        <w:rPr>
          <w:b/>
          <w:i/>
          <w:sz w:val="26"/>
          <w:szCs w:val="26"/>
        </w:rPr>
      </w:pPr>
      <w:r w:rsidRPr="00342385">
        <w:rPr>
          <w:b/>
          <w:i/>
          <w:sz w:val="26"/>
          <w:szCs w:val="26"/>
        </w:rPr>
        <w:t>БИК банка клиента</w:t>
      </w:r>
      <w:r w:rsidRPr="00342385">
        <w:rPr>
          <w:sz w:val="26"/>
          <w:szCs w:val="26"/>
        </w:rPr>
        <w:t>;</w:t>
      </w:r>
    </w:p>
    <w:p w:rsidR="004F6FC4" w:rsidRPr="00342385" w:rsidRDefault="004F6FC4" w:rsidP="00342385">
      <w:pPr>
        <w:ind w:left="567" w:firstLine="0"/>
        <w:rPr>
          <w:b/>
          <w:i/>
          <w:sz w:val="26"/>
          <w:szCs w:val="26"/>
        </w:rPr>
      </w:pPr>
      <w:r w:rsidRPr="00342385">
        <w:rPr>
          <w:b/>
          <w:i/>
          <w:sz w:val="26"/>
          <w:szCs w:val="26"/>
        </w:rPr>
        <w:t>Наименование плательщика</w:t>
      </w:r>
      <w:r w:rsidRPr="00342385">
        <w:rPr>
          <w:sz w:val="26"/>
          <w:szCs w:val="26"/>
        </w:rPr>
        <w:t>;</w:t>
      </w:r>
    </w:p>
    <w:p w:rsidR="004F6FC4" w:rsidRPr="00342385" w:rsidRDefault="004F6FC4" w:rsidP="00342385">
      <w:pPr>
        <w:ind w:left="567" w:firstLine="0"/>
        <w:rPr>
          <w:b/>
          <w:i/>
          <w:sz w:val="26"/>
          <w:szCs w:val="26"/>
        </w:rPr>
      </w:pPr>
      <w:r w:rsidRPr="00342385">
        <w:rPr>
          <w:b/>
          <w:i/>
          <w:sz w:val="26"/>
          <w:szCs w:val="26"/>
        </w:rPr>
        <w:t>Расчетный счет клиента</w:t>
      </w:r>
      <w:r w:rsidRPr="00342385">
        <w:rPr>
          <w:sz w:val="26"/>
          <w:szCs w:val="26"/>
        </w:rPr>
        <w:t>;</w:t>
      </w:r>
    </w:p>
    <w:p w:rsidR="004F6FC4" w:rsidRPr="00342385" w:rsidRDefault="004F6FC4" w:rsidP="00342385">
      <w:pPr>
        <w:ind w:left="567" w:firstLine="0"/>
        <w:rPr>
          <w:b/>
          <w:i/>
          <w:sz w:val="26"/>
          <w:szCs w:val="26"/>
        </w:rPr>
      </w:pPr>
      <w:r w:rsidRPr="00342385">
        <w:rPr>
          <w:b/>
          <w:i/>
          <w:sz w:val="26"/>
          <w:szCs w:val="26"/>
        </w:rPr>
        <w:t>Дата выписки</w:t>
      </w:r>
      <w:r w:rsidRPr="00342385">
        <w:rPr>
          <w:sz w:val="26"/>
          <w:szCs w:val="26"/>
        </w:rPr>
        <w:t>;</w:t>
      </w:r>
    </w:p>
    <w:p w:rsidR="004F6FC4" w:rsidRPr="00342385" w:rsidRDefault="004F6FC4" w:rsidP="00342385">
      <w:pPr>
        <w:ind w:left="567" w:firstLine="0"/>
        <w:rPr>
          <w:b/>
          <w:i/>
          <w:sz w:val="26"/>
          <w:szCs w:val="26"/>
        </w:rPr>
      </w:pPr>
      <w:r w:rsidRPr="00342385">
        <w:rPr>
          <w:b/>
          <w:i/>
          <w:sz w:val="26"/>
          <w:szCs w:val="26"/>
        </w:rPr>
        <w:t>Наименование банка клиента</w:t>
      </w:r>
      <w:r w:rsidRPr="00342385">
        <w:rPr>
          <w:sz w:val="26"/>
          <w:szCs w:val="26"/>
        </w:rPr>
        <w:t>;</w:t>
      </w:r>
    </w:p>
    <w:p w:rsidR="004F6FC4" w:rsidRPr="00342385" w:rsidRDefault="004F6FC4" w:rsidP="00342385">
      <w:pPr>
        <w:ind w:left="567" w:firstLine="0"/>
        <w:rPr>
          <w:sz w:val="26"/>
          <w:szCs w:val="26"/>
        </w:rPr>
      </w:pPr>
      <w:r w:rsidRPr="00342385">
        <w:rPr>
          <w:b/>
          <w:i/>
          <w:sz w:val="26"/>
          <w:szCs w:val="26"/>
        </w:rPr>
        <w:t>Лицевой счет</w:t>
      </w:r>
      <w:r w:rsidRPr="00342385">
        <w:rPr>
          <w:sz w:val="26"/>
          <w:szCs w:val="26"/>
        </w:rPr>
        <w:t>;</w:t>
      </w:r>
    </w:p>
    <w:p w:rsidR="00821873" w:rsidRPr="00342385" w:rsidRDefault="00821873" w:rsidP="00342385">
      <w:pPr>
        <w:ind w:left="567" w:firstLine="0"/>
        <w:rPr>
          <w:b/>
          <w:i/>
          <w:sz w:val="26"/>
          <w:szCs w:val="26"/>
        </w:rPr>
      </w:pPr>
      <w:r w:rsidRPr="00342385">
        <w:rPr>
          <w:b/>
          <w:i/>
          <w:sz w:val="26"/>
          <w:szCs w:val="26"/>
        </w:rPr>
        <w:t>Номер SC.</w:t>
      </w:r>
    </w:p>
    <w:p w:rsidR="006C2B0F" w:rsidRPr="00342385" w:rsidRDefault="00AE5470" w:rsidP="00342385">
      <w:pPr>
        <w:rPr>
          <w:sz w:val="26"/>
          <w:szCs w:val="26"/>
        </w:rPr>
      </w:pPr>
      <w:hyperlink r:id="rId281" w:anchor="three" w:history="1">
        <w:r w:rsidR="00E05DAC" w:rsidRPr="00342385">
          <w:rPr>
            <w:sz w:val="26"/>
            <w:szCs w:val="26"/>
          </w:rPr>
          <w:t>В нижней части</w:t>
        </w:r>
      </w:hyperlink>
      <w:r w:rsidR="00E05DAC" w:rsidRPr="00342385">
        <w:rPr>
          <w:sz w:val="26"/>
          <w:szCs w:val="26"/>
        </w:rPr>
        <w:t xml:space="preserve"> окна интерфейса отображается информация о назначении платежного поручения, выделенного в средней части интерфейса, а также расположены функциональные кнопки для работы с платежными поручениями</w:t>
      </w:r>
      <w:r w:rsidR="006C2B0F" w:rsidRPr="00342385">
        <w:rPr>
          <w:sz w:val="26"/>
          <w:szCs w:val="26"/>
        </w:rPr>
        <w:t>.</w:t>
      </w:r>
    </w:p>
    <w:p w:rsidR="00E05DAC" w:rsidRPr="00342385" w:rsidRDefault="00E5544A" w:rsidP="00342385">
      <w:pPr>
        <w:rPr>
          <w:sz w:val="26"/>
          <w:szCs w:val="26"/>
        </w:rPr>
      </w:pPr>
      <w:r w:rsidRPr="00342385">
        <w:rPr>
          <w:sz w:val="26"/>
          <w:szCs w:val="26"/>
        </w:rPr>
        <w:t>Интерфейс позволяет выполнять следующие операции:</w:t>
      </w:r>
    </w:p>
    <w:p w:rsidR="00E5544A" w:rsidRPr="00342385" w:rsidRDefault="00E12B79" w:rsidP="00342385">
      <w:pPr>
        <w:numPr>
          <w:ilvl w:val="0"/>
          <w:numId w:val="66"/>
        </w:numPr>
        <w:rPr>
          <w:sz w:val="26"/>
          <w:szCs w:val="26"/>
        </w:rPr>
      </w:pPr>
      <w:r w:rsidRPr="00342385">
        <w:rPr>
          <w:sz w:val="26"/>
          <w:szCs w:val="26"/>
        </w:rPr>
        <w:t>о</w:t>
      </w:r>
      <w:r w:rsidR="004F6FC4" w:rsidRPr="00342385">
        <w:rPr>
          <w:sz w:val="26"/>
          <w:szCs w:val="26"/>
        </w:rPr>
        <w:t xml:space="preserve">тбор </w:t>
      </w:r>
      <w:r w:rsidRPr="00342385">
        <w:rPr>
          <w:sz w:val="26"/>
          <w:szCs w:val="26"/>
        </w:rPr>
        <w:t xml:space="preserve">и просмотр </w:t>
      </w:r>
      <w:r w:rsidR="004F6FC4" w:rsidRPr="00342385">
        <w:rPr>
          <w:sz w:val="26"/>
          <w:szCs w:val="26"/>
        </w:rPr>
        <w:t>платежных поручений;</w:t>
      </w:r>
    </w:p>
    <w:p w:rsidR="00E12B79" w:rsidRPr="00342385" w:rsidRDefault="00E12B79" w:rsidP="00342385">
      <w:pPr>
        <w:numPr>
          <w:ilvl w:val="0"/>
          <w:numId w:val="66"/>
        </w:numPr>
        <w:rPr>
          <w:sz w:val="26"/>
          <w:szCs w:val="26"/>
        </w:rPr>
      </w:pPr>
      <w:r w:rsidRPr="00342385">
        <w:rPr>
          <w:sz w:val="26"/>
          <w:szCs w:val="26"/>
        </w:rPr>
        <w:t>автоматический разбор платежного поручения;</w:t>
      </w:r>
    </w:p>
    <w:p w:rsidR="00E12B79" w:rsidRPr="00342385" w:rsidRDefault="00E12B79" w:rsidP="00342385">
      <w:pPr>
        <w:numPr>
          <w:ilvl w:val="0"/>
          <w:numId w:val="66"/>
        </w:numPr>
        <w:rPr>
          <w:sz w:val="26"/>
          <w:szCs w:val="26"/>
        </w:rPr>
      </w:pPr>
      <w:r w:rsidRPr="00342385">
        <w:rPr>
          <w:sz w:val="26"/>
          <w:szCs w:val="26"/>
        </w:rPr>
        <w:t>руч</w:t>
      </w:r>
      <w:r w:rsidR="006C2B0F" w:rsidRPr="00342385">
        <w:rPr>
          <w:sz w:val="26"/>
          <w:szCs w:val="26"/>
        </w:rPr>
        <w:t>ной разбор платежного поручения.</w:t>
      </w:r>
    </w:p>
    <w:p w:rsidR="00781EB0" w:rsidRPr="00342385" w:rsidRDefault="00781EB0" w:rsidP="00342385">
      <w:pPr>
        <w:pStyle w:val="aff2"/>
        <w:keepNext/>
        <w:numPr>
          <w:ilvl w:val="0"/>
          <w:numId w:val="1"/>
        </w:numPr>
        <w:ind w:left="0" w:firstLine="0"/>
        <w:jc w:val="left"/>
        <w:outlineLvl w:val="1"/>
        <w:rPr>
          <w:b/>
          <w:bCs/>
          <w:iCs/>
          <w:smallCaps/>
          <w:noProof/>
          <w:vanish/>
          <w:spacing w:val="10"/>
          <w:sz w:val="26"/>
          <w:szCs w:val="26"/>
        </w:rPr>
      </w:pPr>
      <w:bookmarkStart w:id="2229" w:name="_Toc257298524"/>
      <w:bookmarkStart w:id="2230" w:name="_Toc269727560"/>
      <w:bookmarkStart w:id="2231" w:name="_Toc269987118"/>
      <w:bookmarkStart w:id="2232" w:name="_Toc300666875"/>
      <w:bookmarkStart w:id="2233" w:name="_Toc300748709"/>
      <w:bookmarkStart w:id="2234" w:name="_Toc302052964"/>
      <w:bookmarkStart w:id="2235" w:name="_Toc306348586"/>
      <w:bookmarkStart w:id="2236" w:name="_Toc306349032"/>
      <w:bookmarkStart w:id="2237" w:name="_Toc306349853"/>
      <w:bookmarkStart w:id="2238" w:name="_Toc306349968"/>
      <w:bookmarkStart w:id="2239" w:name="_Toc306610882"/>
      <w:bookmarkStart w:id="2240" w:name="_Toc306615699"/>
      <w:bookmarkStart w:id="2241" w:name="_Toc307996753"/>
      <w:bookmarkStart w:id="2242" w:name="_Toc309052499"/>
      <w:bookmarkStart w:id="2243" w:name="_Toc309053801"/>
      <w:bookmarkStart w:id="2244" w:name="_Toc310517138"/>
      <w:bookmarkStart w:id="2245" w:name="_Toc310585669"/>
      <w:bookmarkStart w:id="2246" w:name="_Toc311120273"/>
      <w:bookmarkStart w:id="2247" w:name="_Toc311126228"/>
      <w:bookmarkStart w:id="2248" w:name="_Toc311555751"/>
      <w:bookmarkStart w:id="2249" w:name="_Toc311556025"/>
      <w:bookmarkStart w:id="2250" w:name="_Toc311809768"/>
      <w:bookmarkStart w:id="2251" w:name="_Toc314669506"/>
      <w:bookmarkStart w:id="2252" w:name="_Toc314669643"/>
      <w:bookmarkStart w:id="2253" w:name="_Toc314669792"/>
      <w:bookmarkStart w:id="2254" w:name="_Toc314670353"/>
      <w:bookmarkStart w:id="2255" w:name="_Toc314672083"/>
      <w:bookmarkStart w:id="2256" w:name="_Toc314673279"/>
      <w:bookmarkStart w:id="2257" w:name="_Toc315178031"/>
      <w:bookmarkStart w:id="2258" w:name="_Toc315180640"/>
      <w:bookmarkStart w:id="2259" w:name="_Toc315794531"/>
      <w:bookmarkStart w:id="2260" w:name="_Toc316297188"/>
      <w:bookmarkStart w:id="2261" w:name="_Toc320630663"/>
      <w:bookmarkStart w:id="2262" w:name="_Toc320631686"/>
      <w:bookmarkStart w:id="2263" w:name="_Toc321481564"/>
      <w:bookmarkStart w:id="2264" w:name="_Toc325453778"/>
      <w:bookmarkStart w:id="2265" w:name="_Toc326740317"/>
      <w:bookmarkStart w:id="2266" w:name="_Toc329332545"/>
      <w:bookmarkStart w:id="2267" w:name="_Toc329332752"/>
      <w:bookmarkStart w:id="2268" w:name="_Toc333410085"/>
      <w:bookmarkStart w:id="2269" w:name="_Toc339010751"/>
      <w:bookmarkStart w:id="2270" w:name="_Toc341187942"/>
      <w:bookmarkStart w:id="2271" w:name="_Toc63361329"/>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rsidR="004F6FC4" w:rsidRPr="00342385" w:rsidRDefault="00781EB0" w:rsidP="00342385">
      <w:pPr>
        <w:pStyle w:val="2"/>
        <w:numPr>
          <w:ilvl w:val="1"/>
          <w:numId w:val="1"/>
        </w:numPr>
        <w:spacing w:before="0" w:after="0"/>
        <w:rPr>
          <w:rFonts w:ascii="Times New Roman" w:hAnsi="Times New Roman" w:cs="Times New Roman"/>
          <w:sz w:val="26"/>
          <w:szCs w:val="26"/>
        </w:rPr>
      </w:pPr>
      <w:bookmarkStart w:id="2272" w:name="_Ref257193285"/>
      <w:bookmarkStart w:id="2273" w:name="_Toc269727561"/>
      <w:bookmarkStart w:id="2274" w:name="_Toc63361330"/>
      <w:r w:rsidRPr="00342385">
        <w:rPr>
          <w:rFonts w:ascii="Times New Roman" w:hAnsi="Times New Roman" w:cs="Times New Roman"/>
          <w:sz w:val="26"/>
          <w:szCs w:val="26"/>
        </w:rPr>
        <w:t>отбор и просмотр платежных поручений</w:t>
      </w:r>
      <w:bookmarkEnd w:id="2272"/>
      <w:bookmarkEnd w:id="2273"/>
      <w:bookmarkEnd w:id="2274"/>
    </w:p>
    <w:p w:rsidR="00310604" w:rsidRPr="00342385" w:rsidRDefault="00310604" w:rsidP="00342385">
      <w:pPr>
        <w:rPr>
          <w:sz w:val="26"/>
          <w:szCs w:val="26"/>
        </w:rPr>
      </w:pPr>
      <w:r w:rsidRPr="00342385">
        <w:rPr>
          <w:sz w:val="26"/>
          <w:szCs w:val="26"/>
        </w:rPr>
        <w:t>Для отбора и просмотра платежных поручений в интерфейсе «Разбор</w:t>
      </w:r>
      <w:r w:rsidR="00210824" w:rsidRPr="00342385">
        <w:rPr>
          <w:sz w:val="26"/>
          <w:szCs w:val="26"/>
        </w:rPr>
        <w:t xml:space="preserve"> платежных поручений</w:t>
      </w:r>
      <w:r w:rsidRPr="00342385">
        <w:rPr>
          <w:sz w:val="26"/>
          <w:szCs w:val="26"/>
        </w:rPr>
        <w:t>»</w:t>
      </w:r>
      <w:r w:rsidR="00CB6538" w:rsidRPr="00342385">
        <w:rPr>
          <w:sz w:val="26"/>
          <w:szCs w:val="26"/>
        </w:rPr>
        <w:t xml:space="preserve"> надо:</w:t>
      </w:r>
    </w:p>
    <w:p w:rsidR="00CB6538" w:rsidRPr="00342385" w:rsidRDefault="00CB6538" w:rsidP="00342385">
      <w:pPr>
        <w:numPr>
          <w:ilvl w:val="0"/>
          <w:numId w:val="67"/>
        </w:numPr>
        <w:ind w:left="357" w:hanging="357"/>
        <w:rPr>
          <w:sz w:val="26"/>
          <w:szCs w:val="26"/>
        </w:rPr>
      </w:pPr>
      <w:r w:rsidRPr="00342385">
        <w:rPr>
          <w:sz w:val="26"/>
          <w:szCs w:val="26"/>
        </w:rPr>
        <w:t>В верхней части интерфейса выбрать</w:t>
      </w:r>
      <w:r w:rsidR="00FA0A09" w:rsidRPr="00342385">
        <w:rPr>
          <w:sz w:val="26"/>
          <w:szCs w:val="26"/>
        </w:rPr>
        <w:t xml:space="preserve"> расчетный счет ком</w:t>
      </w:r>
      <w:r w:rsidR="007E3621" w:rsidRPr="00342385">
        <w:rPr>
          <w:sz w:val="26"/>
          <w:szCs w:val="26"/>
        </w:rPr>
        <w:t>п</w:t>
      </w:r>
      <w:r w:rsidR="00FA0A09" w:rsidRPr="00342385">
        <w:rPr>
          <w:sz w:val="26"/>
          <w:szCs w:val="26"/>
        </w:rPr>
        <w:t>ании-оператора.</w:t>
      </w:r>
    </w:p>
    <w:p w:rsidR="00FA0A09" w:rsidRPr="00342385" w:rsidRDefault="007E3621" w:rsidP="00342385">
      <w:pPr>
        <w:rPr>
          <w:sz w:val="26"/>
          <w:szCs w:val="26"/>
        </w:rPr>
      </w:pPr>
      <w:r w:rsidRPr="00342385">
        <w:rPr>
          <w:sz w:val="26"/>
          <w:szCs w:val="26"/>
        </w:rPr>
        <w:t xml:space="preserve">При двойном </w:t>
      </w:r>
      <w:r w:rsidR="00FA0A09" w:rsidRPr="00342385">
        <w:rPr>
          <w:sz w:val="26"/>
          <w:szCs w:val="26"/>
        </w:rPr>
        <w:t>нажати</w:t>
      </w:r>
      <w:r w:rsidRPr="00342385">
        <w:rPr>
          <w:sz w:val="26"/>
          <w:szCs w:val="26"/>
        </w:rPr>
        <w:t>и</w:t>
      </w:r>
      <w:r w:rsidR="00FA0A09" w:rsidRPr="00342385">
        <w:rPr>
          <w:sz w:val="26"/>
          <w:szCs w:val="26"/>
        </w:rPr>
        <w:t xml:space="preserve"> </w:t>
      </w:r>
      <w:r w:rsidRPr="00342385">
        <w:rPr>
          <w:sz w:val="26"/>
          <w:szCs w:val="26"/>
        </w:rPr>
        <w:t xml:space="preserve">правой </w:t>
      </w:r>
      <w:r w:rsidR="00FA0A09" w:rsidRPr="00342385">
        <w:rPr>
          <w:sz w:val="26"/>
          <w:szCs w:val="26"/>
        </w:rPr>
        <w:t xml:space="preserve">кнопки </w:t>
      </w:r>
      <w:r w:rsidRPr="00342385">
        <w:rPr>
          <w:sz w:val="26"/>
          <w:szCs w:val="26"/>
        </w:rPr>
        <w:t>мыши по полю "Банк"</w:t>
      </w:r>
      <w:r w:rsidR="00FA0A09" w:rsidRPr="00342385">
        <w:rPr>
          <w:sz w:val="26"/>
          <w:szCs w:val="26"/>
        </w:rPr>
        <w:t xml:space="preserve"> открывается окно для выбора расчетного счета.</w:t>
      </w:r>
    </w:p>
    <w:p w:rsidR="00FA0A09" w:rsidRPr="00342385" w:rsidRDefault="00024311" w:rsidP="00342385">
      <w:pPr>
        <w:rPr>
          <w:sz w:val="26"/>
          <w:szCs w:val="26"/>
        </w:rPr>
      </w:pPr>
      <w:r w:rsidRPr="00342385">
        <w:rPr>
          <w:noProof/>
          <w:sz w:val="26"/>
          <w:szCs w:val="26"/>
          <w:lang w:eastAsia="ru-RU"/>
        </w:rPr>
        <w:drawing>
          <wp:inline distT="0" distB="0" distL="0" distR="0" wp14:anchorId="1B498F6C" wp14:editId="700FE9DD">
            <wp:extent cx="5435600" cy="1587500"/>
            <wp:effectExtent l="0" t="0" r="0" b="0"/>
            <wp:docPr id="220" name="Рисунок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435600" cy="1587500"/>
                    </a:xfrm>
                    <a:prstGeom prst="rect">
                      <a:avLst/>
                    </a:prstGeom>
                    <a:noFill/>
                    <a:ln>
                      <a:noFill/>
                    </a:ln>
                  </pic:spPr>
                </pic:pic>
              </a:graphicData>
            </a:graphic>
          </wp:inline>
        </w:drawing>
      </w:r>
    </w:p>
    <w:p w:rsidR="00FA0A09" w:rsidRPr="00342385" w:rsidRDefault="00FA0A09" w:rsidP="00342385">
      <w:pPr>
        <w:rPr>
          <w:sz w:val="26"/>
          <w:szCs w:val="26"/>
        </w:rPr>
      </w:pPr>
      <w:r w:rsidRPr="00342385">
        <w:rPr>
          <w:sz w:val="26"/>
          <w:szCs w:val="26"/>
        </w:rPr>
        <w:t>Счет выбирается двойным щелчком мыши.</w:t>
      </w:r>
    </w:p>
    <w:p w:rsidR="00FA0A09" w:rsidRPr="00342385" w:rsidRDefault="00FA0A09" w:rsidP="00342385">
      <w:pPr>
        <w:numPr>
          <w:ilvl w:val="0"/>
          <w:numId w:val="67"/>
        </w:numPr>
        <w:ind w:left="357" w:hanging="357"/>
        <w:rPr>
          <w:sz w:val="26"/>
          <w:szCs w:val="26"/>
        </w:rPr>
      </w:pPr>
      <w:r w:rsidRPr="00342385">
        <w:rPr>
          <w:sz w:val="26"/>
          <w:szCs w:val="26"/>
        </w:rPr>
        <w:t xml:space="preserve">В верхней части интерфейса указать </w:t>
      </w:r>
      <w:r w:rsidR="00FA4C0B" w:rsidRPr="00342385">
        <w:rPr>
          <w:sz w:val="26"/>
          <w:szCs w:val="26"/>
        </w:rPr>
        <w:t xml:space="preserve">дату начала и дату окончания периода формирования банковских выписок в полях </w:t>
      </w:r>
      <w:r w:rsidR="00024311" w:rsidRPr="00342385">
        <w:rPr>
          <w:noProof/>
          <w:sz w:val="26"/>
          <w:szCs w:val="26"/>
          <w:lang w:eastAsia="ru-RU"/>
        </w:rPr>
        <w:drawing>
          <wp:inline distT="0" distB="0" distL="0" distR="0" wp14:anchorId="2D8BB600" wp14:editId="63D1FB6F">
            <wp:extent cx="2260600" cy="203200"/>
            <wp:effectExtent l="0" t="0" r="0" b="0"/>
            <wp:docPr id="221" name="Рисунок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60600" cy="203200"/>
                    </a:xfrm>
                    <a:prstGeom prst="rect">
                      <a:avLst/>
                    </a:prstGeom>
                    <a:noFill/>
                    <a:ln>
                      <a:noFill/>
                    </a:ln>
                  </pic:spPr>
                </pic:pic>
              </a:graphicData>
            </a:graphic>
          </wp:inline>
        </w:drawing>
      </w:r>
      <w:r w:rsidR="00FA4C0B" w:rsidRPr="00342385">
        <w:rPr>
          <w:sz w:val="26"/>
          <w:szCs w:val="26"/>
        </w:rPr>
        <w:t>. Значения полей заполняются с клавиатуры.</w:t>
      </w:r>
    </w:p>
    <w:p w:rsidR="000C0761" w:rsidRPr="00342385" w:rsidRDefault="000C0761" w:rsidP="00342385">
      <w:pPr>
        <w:numPr>
          <w:ilvl w:val="0"/>
          <w:numId w:val="67"/>
        </w:numPr>
        <w:ind w:left="357" w:hanging="357"/>
        <w:rPr>
          <w:sz w:val="26"/>
          <w:szCs w:val="26"/>
        </w:rPr>
      </w:pPr>
      <w:r w:rsidRPr="00342385">
        <w:rPr>
          <w:sz w:val="26"/>
          <w:szCs w:val="26"/>
        </w:rPr>
        <w:t>При необходимости установить признак отображения разобранных неподтвержденных платежных поручений</w:t>
      </w:r>
      <w:r w:rsidR="00024311" w:rsidRPr="00342385">
        <w:rPr>
          <w:noProof/>
          <w:sz w:val="26"/>
          <w:szCs w:val="26"/>
          <w:lang w:eastAsia="ru-RU"/>
        </w:rPr>
        <w:drawing>
          <wp:inline distT="0" distB="0" distL="0" distR="0" wp14:anchorId="09A7BE93" wp14:editId="0346BA70">
            <wp:extent cx="2565400" cy="177800"/>
            <wp:effectExtent l="0" t="0" r="0" b="0"/>
            <wp:docPr id="222" name="Рисунок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65400" cy="177800"/>
                    </a:xfrm>
                    <a:prstGeom prst="rect">
                      <a:avLst/>
                    </a:prstGeom>
                    <a:noFill/>
                    <a:ln>
                      <a:noFill/>
                    </a:ln>
                  </pic:spPr>
                </pic:pic>
              </a:graphicData>
            </a:graphic>
          </wp:inline>
        </w:drawing>
      </w:r>
      <w:r w:rsidRPr="00342385">
        <w:rPr>
          <w:sz w:val="26"/>
          <w:szCs w:val="26"/>
        </w:rPr>
        <w:t>. Щелчок левой кнопкой мыши устанавливает/снимает признак.</w:t>
      </w:r>
    </w:p>
    <w:p w:rsidR="000C0761" w:rsidRPr="00342385" w:rsidRDefault="000C0761" w:rsidP="00342385">
      <w:pPr>
        <w:numPr>
          <w:ilvl w:val="0"/>
          <w:numId w:val="67"/>
        </w:numPr>
        <w:ind w:left="357" w:hanging="357"/>
        <w:rPr>
          <w:sz w:val="26"/>
          <w:szCs w:val="26"/>
        </w:rPr>
      </w:pPr>
      <w:r w:rsidRPr="00342385">
        <w:rPr>
          <w:sz w:val="26"/>
          <w:szCs w:val="26"/>
        </w:rPr>
        <w:t>Нажать кнопку «</w:t>
      </w:r>
      <w:r w:rsidR="007E3621" w:rsidRPr="00342385">
        <w:rPr>
          <w:sz w:val="26"/>
          <w:szCs w:val="26"/>
        </w:rPr>
        <w:t>Выбрать выписки</w:t>
      </w:r>
      <w:r w:rsidRPr="00342385">
        <w:rPr>
          <w:sz w:val="26"/>
          <w:szCs w:val="26"/>
        </w:rPr>
        <w:t>».</w:t>
      </w:r>
    </w:p>
    <w:p w:rsidR="000C0761" w:rsidRPr="00342385" w:rsidRDefault="000C0761" w:rsidP="00342385">
      <w:pPr>
        <w:numPr>
          <w:ilvl w:val="0"/>
          <w:numId w:val="67"/>
        </w:numPr>
        <w:ind w:left="357" w:hanging="357"/>
        <w:rPr>
          <w:sz w:val="26"/>
          <w:szCs w:val="26"/>
        </w:rPr>
      </w:pPr>
      <w:r w:rsidRPr="00342385">
        <w:rPr>
          <w:sz w:val="26"/>
          <w:szCs w:val="26"/>
        </w:rPr>
        <w:t xml:space="preserve">В открывшемся окне </w:t>
      </w:r>
      <w:r w:rsidR="00F05111" w:rsidRPr="00342385">
        <w:rPr>
          <w:sz w:val="26"/>
          <w:szCs w:val="26"/>
        </w:rPr>
        <w:t xml:space="preserve">можно при необходимости выбрать </w:t>
      </w:r>
      <w:r w:rsidR="00587B20" w:rsidRPr="00342385">
        <w:rPr>
          <w:sz w:val="26"/>
          <w:szCs w:val="26"/>
        </w:rPr>
        <w:t xml:space="preserve">одну или </w:t>
      </w:r>
      <w:r w:rsidR="00F91ACF">
        <w:rPr>
          <w:sz w:val="26"/>
          <w:szCs w:val="26"/>
        </w:rPr>
        <w:t>несколько банковских выписок.</w:t>
      </w:r>
    </w:p>
    <w:p w:rsidR="00587B20" w:rsidRPr="00342385" w:rsidRDefault="00587B20" w:rsidP="00342385">
      <w:pPr>
        <w:rPr>
          <w:sz w:val="26"/>
          <w:szCs w:val="26"/>
        </w:rPr>
      </w:pPr>
      <w:r w:rsidRPr="00342385">
        <w:rPr>
          <w:sz w:val="26"/>
          <w:szCs w:val="26"/>
        </w:rPr>
        <w:t>Щелчок левой кнопкой мыши выделяет/снимает выделение.</w:t>
      </w:r>
    </w:p>
    <w:p w:rsidR="00587B20" w:rsidRPr="00342385" w:rsidRDefault="00587B20" w:rsidP="00342385">
      <w:pPr>
        <w:rPr>
          <w:sz w:val="26"/>
          <w:szCs w:val="26"/>
        </w:rPr>
      </w:pPr>
      <w:r w:rsidRPr="00342385">
        <w:rPr>
          <w:sz w:val="26"/>
          <w:szCs w:val="26"/>
        </w:rPr>
        <w:t>После того, как выделены нужные выписки, надо нажать кнопку «Ввод».</w:t>
      </w:r>
    </w:p>
    <w:p w:rsidR="000C0761" w:rsidRPr="00342385" w:rsidRDefault="00024311" w:rsidP="00342385">
      <w:pPr>
        <w:rPr>
          <w:sz w:val="26"/>
          <w:szCs w:val="26"/>
        </w:rPr>
      </w:pPr>
      <w:r w:rsidRPr="00342385">
        <w:rPr>
          <w:noProof/>
          <w:sz w:val="26"/>
          <w:szCs w:val="26"/>
          <w:lang w:eastAsia="ru-RU"/>
        </w:rPr>
        <w:lastRenderedPageBreak/>
        <w:drawing>
          <wp:inline distT="0" distB="0" distL="0" distR="0" wp14:anchorId="4B6B1488" wp14:editId="65FF87F0">
            <wp:extent cx="4216400" cy="2095500"/>
            <wp:effectExtent l="0" t="0" r="0" b="0"/>
            <wp:docPr id="223" name="Рисунок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216400" cy="2095500"/>
                    </a:xfrm>
                    <a:prstGeom prst="rect">
                      <a:avLst/>
                    </a:prstGeom>
                    <a:noFill/>
                    <a:ln>
                      <a:noFill/>
                    </a:ln>
                  </pic:spPr>
                </pic:pic>
              </a:graphicData>
            </a:graphic>
          </wp:inline>
        </w:drawing>
      </w:r>
    </w:p>
    <w:p w:rsidR="00587B20" w:rsidRPr="00342385" w:rsidRDefault="00587B20" w:rsidP="00342385">
      <w:pPr>
        <w:keepNext/>
        <w:numPr>
          <w:ilvl w:val="0"/>
          <w:numId w:val="67"/>
        </w:numPr>
        <w:ind w:left="357" w:hanging="357"/>
        <w:rPr>
          <w:sz w:val="26"/>
          <w:szCs w:val="26"/>
        </w:rPr>
      </w:pPr>
      <w:r w:rsidRPr="00342385">
        <w:rPr>
          <w:sz w:val="26"/>
          <w:szCs w:val="26"/>
        </w:rPr>
        <w:t>В средней части интерфейса «Разбор платежных поручений» будут выведены платежные поручения из выбранных на шаге 5 банковских выписок.</w:t>
      </w:r>
    </w:p>
    <w:p w:rsidR="007E3621" w:rsidRPr="00342385" w:rsidRDefault="00024311" w:rsidP="00342385">
      <w:pPr>
        <w:ind w:firstLine="0"/>
        <w:rPr>
          <w:sz w:val="26"/>
          <w:szCs w:val="26"/>
        </w:rPr>
      </w:pPr>
      <w:r w:rsidRPr="00342385">
        <w:rPr>
          <w:noProof/>
          <w:sz w:val="26"/>
          <w:szCs w:val="26"/>
          <w:lang w:eastAsia="ru-RU"/>
        </w:rPr>
        <w:drawing>
          <wp:inline distT="0" distB="0" distL="0" distR="0" wp14:anchorId="170EED90" wp14:editId="32BC6BF4">
            <wp:extent cx="6108700" cy="4216400"/>
            <wp:effectExtent l="0" t="0" r="0" b="0"/>
            <wp:docPr id="224" name="Рисунок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108700" cy="4216400"/>
                    </a:xfrm>
                    <a:prstGeom prst="rect">
                      <a:avLst/>
                    </a:prstGeom>
                    <a:noFill/>
                    <a:ln>
                      <a:noFill/>
                    </a:ln>
                  </pic:spPr>
                </pic:pic>
              </a:graphicData>
            </a:graphic>
          </wp:inline>
        </w:drawing>
      </w:r>
    </w:p>
    <w:p w:rsidR="002E73C6" w:rsidRPr="00342385" w:rsidRDefault="006C2B0F" w:rsidP="00342385">
      <w:pPr>
        <w:pStyle w:val="2"/>
        <w:numPr>
          <w:ilvl w:val="1"/>
          <w:numId w:val="1"/>
        </w:numPr>
        <w:spacing w:before="0" w:after="0"/>
        <w:rPr>
          <w:rFonts w:ascii="Times New Roman" w:hAnsi="Times New Roman" w:cs="Times New Roman"/>
          <w:sz w:val="26"/>
          <w:szCs w:val="26"/>
        </w:rPr>
      </w:pPr>
      <w:bookmarkStart w:id="2275" w:name="_Toc269727562"/>
      <w:bookmarkStart w:id="2276" w:name="_Toc63361331"/>
      <w:r w:rsidRPr="00342385">
        <w:rPr>
          <w:rFonts w:ascii="Times New Roman" w:hAnsi="Times New Roman" w:cs="Times New Roman"/>
          <w:sz w:val="26"/>
          <w:szCs w:val="26"/>
        </w:rPr>
        <w:t>автоматический разбор платежных поручений</w:t>
      </w:r>
      <w:bookmarkEnd w:id="2275"/>
      <w:bookmarkEnd w:id="2276"/>
    </w:p>
    <w:p w:rsidR="00DD402E" w:rsidRPr="00342385" w:rsidRDefault="00DD402E" w:rsidP="00342385">
      <w:pPr>
        <w:rPr>
          <w:sz w:val="26"/>
          <w:szCs w:val="26"/>
        </w:rPr>
      </w:pPr>
      <w:r w:rsidRPr="00342385">
        <w:rPr>
          <w:sz w:val="26"/>
          <w:szCs w:val="26"/>
        </w:rPr>
        <w:t>Для ав</w:t>
      </w:r>
      <w:r w:rsidR="006C2B0F" w:rsidRPr="00342385">
        <w:rPr>
          <w:sz w:val="26"/>
          <w:szCs w:val="26"/>
        </w:rPr>
        <w:t>томатического разбора платежных</w:t>
      </w:r>
      <w:r w:rsidRPr="00342385">
        <w:rPr>
          <w:sz w:val="26"/>
          <w:szCs w:val="26"/>
        </w:rPr>
        <w:t xml:space="preserve"> </w:t>
      </w:r>
      <w:r w:rsidR="006C2B0F" w:rsidRPr="00342385">
        <w:rPr>
          <w:sz w:val="26"/>
          <w:szCs w:val="26"/>
        </w:rPr>
        <w:t>поручений</w:t>
      </w:r>
      <w:r w:rsidRPr="00342385">
        <w:rPr>
          <w:sz w:val="26"/>
          <w:szCs w:val="26"/>
        </w:rPr>
        <w:t xml:space="preserve"> в интерфейсе «Разбор платежных поручений» надо:</w:t>
      </w:r>
    </w:p>
    <w:p w:rsidR="006C2B0F" w:rsidRPr="00342385" w:rsidRDefault="006C2B0F" w:rsidP="00342385">
      <w:pPr>
        <w:numPr>
          <w:ilvl w:val="0"/>
          <w:numId w:val="68"/>
        </w:numPr>
        <w:ind w:left="0" w:firstLine="0"/>
        <w:rPr>
          <w:sz w:val="26"/>
          <w:szCs w:val="26"/>
        </w:rPr>
      </w:pPr>
      <w:r w:rsidRPr="00342385">
        <w:rPr>
          <w:sz w:val="26"/>
          <w:szCs w:val="26"/>
        </w:rPr>
        <w:t>Вывести на просмотр платежные поручения (см. п.</w:t>
      </w:r>
      <w:r w:rsidR="00053245" w:rsidRPr="00342385">
        <w:rPr>
          <w:sz w:val="26"/>
          <w:szCs w:val="26"/>
        </w:rPr>
        <w:fldChar w:fldCharType="begin"/>
      </w:r>
      <w:r w:rsidRPr="00342385">
        <w:rPr>
          <w:sz w:val="26"/>
          <w:szCs w:val="26"/>
        </w:rPr>
        <w:instrText xml:space="preserve"> REF _Ref257193285 \n \h </w:instrText>
      </w:r>
      <w:r w:rsidR="00342385" w:rsidRPr="00342385">
        <w:rPr>
          <w:sz w:val="26"/>
          <w:szCs w:val="26"/>
        </w:rPr>
        <w:instrText xml:space="preserve"> \* MERGEFORMAT </w:instrText>
      </w:r>
      <w:r w:rsidR="00053245" w:rsidRPr="00342385">
        <w:rPr>
          <w:sz w:val="26"/>
          <w:szCs w:val="26"/>
        </w:rPr>
      </w:r>
      <w:r w:rsidR="00053245" w:rsidRPr="00342385">
        <w:rPr>
          <w:sz w:val="26"/>
          <w:szCs w:val="26"/>
        </w:rPr>
        <w:fldChar w:fldCharType="separate"/>
      </w:r>
      <w:r w:rsidRPr="00342385">
        <w:rPr>
          <w:sz w:val="26"/>
          <w:szCs w:val="26"/>
        </w:rPr>
        <w:t>16.1</w:t>
      </w:r>
      <w:r w:rsidR="00053245" w:rsidRPr="00342385">
        <w:rPr>
          <w:sz w:val="26"/>
          <w:szCs w:val="26"/>
        </w:rPr>
        <w:fldChar w:fldCharType="end"/>
      </w:r>
      <w:r w:rsidRPr="00342385">
        <w:rPr>
          <w:sz w:val="26"/>
          <w:szCs w:val="26"/>
        </w:rPr>
        <w:t>).</w:t>
      </w:r>
    </w:p>
    <w:p w:rsidR="003919BA" w:rsidRPr="00342385" w:rsidRDefault="00EF21BD" w:rsidP="00342385">
      <w:pPr>
        <w:numPr>
          <w:ilvl w:val="0"/>
          <w:numId w:val="68"/>
        </w:numPr>
        <w:ind w:left="0" w:firstLine="0"/>
        <w:rPr>
          <w:sz w:val="26"/>
          <w:szCs w:val="26"/>
        </w:rPr>
      </w:pPr>
      <w:r w:rsidRPr="00342385">
        <w:rPr>
          <w:sz w:val="26"/>
          <w:szCs w:val="26"/>
        </w:rPr>
        <w:t>В средней части интерфейса выделить платежные поручения, подл</w:t>
      </w:r>
      <w:r w:rsidR="00F91ACF">
        <w:rPr>
          <w:sz w:val="26"/>
          <w:szCs w:val="26"/>
        </w:rPr>
        <w:t>ежащие автоматическому разбору:</w:t>
      </w:r>
    </w:p>
    <w:p w:rsidR="003919BA" w:rsidRPr="00342385" w:rsidRDefault="00EF21BD" w:rsidP="00342385">
      <w:pPr>
        <w:numPr>
          <w:ilvl w:val="0"/>
          <w:numId w:val="69"/>
        </w:numPr>
        <w:rPr>
          <w:sz w:val="26"/>
          <w:szCs w:val="26"/>
        </w:rPr>
      </w:pPr>
      <w:r w:rsidRPr="00342385">
        <w:rPr>
          <w:sz w:val="26"/>
          <w:szCs w:val="26"/>
        </w:rPr>
        <w:t>щелчок левой кнопкой мыши выделяет</w:t>
      </w:r>
      <w:r w:rsidR="00EC7685" w:rsidRPr="00342385">
        <w:rPr>
          <w:sz w:val="26"/>
          <w:szCs w:val="26"/>
        </w:rPr>
        <w:t xml:space="preserve"> платежное поручение</w:t>
      </w:r>
      <w:r w:rsidR="00F91ACF">
        <w:rPr>
          <w:sz w:val="26"/>
          <w:szCs w:val="26"/>
        </w:rPr>
        <w:t>;</w:t>
      </w:r>
    </w:p>
    <w:p w:rsidR="003919BA" w:rsidRPr="00342385" w:rsidRDefault="003919BA" w:rsidP="00342385">
      <w:pPr>
        <w:numPr>
          <w:ilvl w:val="0"/>
          <w:numId w:val="69"/>
        </w:numPr>
        <w:rPr>
          <w:sz w:val="26"/>
          <w:szCs w:val="26"/>
        </w:rPr>
      </w:pPr>
      <w:r w:rsidRPr="00342385">
        <w:rPr>
          <w:sz w:val="26"/>
          <w:szCs w:val="26"/>
        </w:rPr>
        <w:lastRenderedPageBreak/>
        <w:t xml:space="preserve">для выделения нескольких платежных поручений, расположенных не подряд, следует нажать на клавиатуре </w:t>
      </w:r>
      <w:r w:rsidRPr="00342385">
        <w:rPr>
          <w:sz w:val="26"/>
          <w:szCs w:val="26"/>
          <w:lang w:val="en-US"/>
        </w:rPr>
        <w:t>Ctrl</w:t>
      </w:r>
      <w:r w:rsidRPr="00342385">
        <w:rPr>
          <w:sz w:val="26"/>
          <w:szCs w:val="26"/>
        </w:rPr>
        <w:t xml:space="preserve"> и щелчком левой кнопкой мыши, не отпуская </w:t>
      </w:r>
      <w:r w:rsidRPr="00342385">
        <w:rPr>
          <w:sz w:val="26"/>
          <w:szCs w:val="26"/>
          <w:lang w:val="en-US"/>
        </w:rPr>
        <w:t>Ctrl</w:t>
      </w:r>
      <w:r w:rsidRPr="00342385">
        <w:rPr>
          <w:sz w:val="26"/>
          <w:szCs w:val="26"/>
        </w:rPr>
        <w:t xml:space="preserve"> выделять нужные платежные поручения;</w:t>
      </w:r>
    </w:p>
    <w:p w:rsidR="003919BA" w:rsidRPr="00342385" w:rsidRDefault="003919BA" w:rsidP="00342385">
      <w:pPr>
        <w:numPr>
          <w:ilvl w:val="0"/>
          <w:numId w:val="69"/>
        </w:numPr>
        <w:rPr>
          <w:sz w:val="26"/>
          <w:szCs w:val="26"/>
        </w:rPr>
      </w:pPr>
      <w:r w:rsidRPr="00342385">
        <w:rPr>
          <w:sz w:val="26"/>
          <w:szCs w:val="26"/>
        </w:rPr>
        <w:t xml:space="preserve">для выделения нескольких платежных поручений, расположенных подряд, следует нажать на клавиатуре </w:t>
      </w:r>
      <w:r w:rsidRPr="00342385">
        <w:rPr>
          <w:sz w:val="26"/>
          <w:szCs w:val="26"/>
          <w:lang w:val="en-US"/>
        </w:rPr>
        <w:t>Shift</w:t>
      </w:r>
      <w:r w:rsidRPr="00342385">
        <w:rPr>
          <w:sz w:val="26"/>
          <w:szCs w:val="26"/>
        </w:rPr>
        <w:t xml:space="preserve"> и щелкнуть левой кнопкой мыши, не отпуская </w:t>
      </w:r>
      <w:r w:rsidRPr="00342385">
        <w:rPr>
          <w:sz w:val="26"/>
          <w:szCs w:val="26"/>
          <w:lang w:val="en-US"/>
        </w:rPr>
        <w:t>Shift</w:t>
      </w:r>
      <w:r w:rsidRPr="00342385">
        <w:rPr>
          <w:sz w:val="26"/>
          <w:szCs w:val="26"/>
        </w:rPr>
        <w:t>, на первом и последнем платежном поручении;</w:t>
      </w:r>
    </w:p>
    <w:p w:rsidR="00EF21BD" w:rsidRPr="00342385" w:rsidRDefault="00024311" w:rsidP="00342385">
      <w:pPr>
        <w:ind w:firstLine="0"/>
        <w:rPr>
          <w:sz w:val="26"/>
          <w:szCs w:val="26"/>
        </w:rPr>
      </w:pPr>
      <w:r w:rsidRPr="00342385">
        <w:rPr>
          <w:noProof/>
          <w:sz w:val="26"/>
          <w:szCs w:val="26"/>
          <w:lang w:eastAsia="ru-RU"/>
        </w:rPr>
        <w:drawing>
          <wp:inline distT="0" distB="0" distL="0" distR="0" wp14:anchorId="018643CA" wp14:editId="16E34F30">
            <wp:extent cx="6108700" cy="4216400"/>
            <wp:effectExtent l="0" t="0" r="0" b="0"/>
            <wp:docPr id="225" name="Рисунок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08700" cy="4216400"/>
                    </a:xfrm>
                    <a:prstGeom prst="rect">
                      <a:avLst/>
                    </a:prstGeom>
                    <a:noFill/>
                    <a:ln>
                      <a:noFill/>
                    </a:ln>
                  </pic:spPr>
                </pic:pic>
              </a:graphicData>
            </a:graphic>
          </wp:inline>
        </w:drawing>
      </w:r>
    </w:p>
    <w:p w:rsidR="00EF21BD" w:rsidRPr="00342385" w:rsidRDefault="00FD285E" w:rsidP="00342385">
      <w:pPr>
        <w:keepNext/>
        <w:numPr>
          <w:ilvl w:val="0"/>
          <w:numId w:val="68"/>
        </w:numPr>
        <w:ind w:left="0" w:firstLine="0"/>
        <w:rPr>
          <w:sz w:val="26"/>
          <w:szCs w:val="26"/>
        </w:rPr>
      </w:pPr>
      <w:r w:rsidRPr="00342385">
        <w:rPr>
          <w:sz w:val="26"/>
          <w:szCs w:val="26"/>
        </w:rPr>
        <w:t>Нажать на кнопку «Автоматический разбор» для запуска процедуры разбора платежных поручений, и согласиться с автоматическим разбором платежных поручений, выбрав «Да».</w:t>
      </w:r>
    </w:p>
    <w:p w:rsidR="00FD285E" w:rsidRPr="00342385" w:rsidRDefault="00024311" w:rsidP="00342385">
      <w:pPr>
        <w:ind w:firstLine="0"/>
        <w:rPr>
          <w:sz w:val="26"/>
          <w:szCs w:val="26"/>
        </w:rPr>
      </w:pPr>
      <w:r w:rsidRPr="00342385">
        <w:rPr>
          <w:noProof/>
          <w:sz w:val="26"/>
          <w:szCs w:val="26"/>
          <w:lang w:eastAsia="ru-RU"/>
        </w:rPr>
        <w:drawing>
          <wp:inline distT="0" distB="0" distL="0" distR="0" wp14:anchorId="29619DC3" wp14:editId="20EDFF19">
            <wp:extent cx="4216400" cy="1130300"/>
            <wp:effectExtent l="0" t="0" r="0" b="0"/>
            <wp:docPr id="226" name="Рисунок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216400" cy="1130300"/>
                    </a:xfrm>
                    <a:prstGeom prst="rect">
                      <a:avLst/>
                    </a:prstGeom>
                    <a:noFill/>
                    <a:ln>
                      <a:noFill/>
                    </a:ln>
                  </pic:spPr>
                </pic:pic>
              </a:graphicData>
            </a:graphic>
          </wp:inline>
        </w:drawing>
      </w:r>
    </w:p>
    <w:p w:rsidR="00FD285E" w:rsidRPr="00342385" w:rsidRDefault="00FD285E" w:rsidP="00342385">
      <w:pPr>
        <w:keepNext/>
        <w:numPr>
          <w:ilvl w:val="0"/>
          <w:numId w:val="68"/>
        </w:numPr>
        <w:ind w:left="0" w:firstLine="0"/>
        <w:rPr>
          <w:sz w:val="26"/>
          <w:szCs w:val="26"/>
        </w:rPr>
      </w:pPr>
      <w:r w:rsidRPr="00342385">
        <w:rPr>
          <w:sz w:val="26"/>
          <w:szCs w:val="26"/>
        </w:rPr>
        <w:lastRenderedPageBreak/>
        <w:t>В отдельном окне будет выведен результат разбора платежных поручений.</w:t>
      </w:r>
    </w:p>
    <w:p w:rsidR="00FD285E" w:rsidRPr="00342385" w:rsidRDefault="00024311" w:rsidP="00342385">
      <w:pPr>
        <w:ind w:firstLine="0"/>
        <w:rPr>
          <w:sz w:val="26"/>
          <w:szCs w:val="26"/>
        </w:rPr>
      </w:pPr>
      <w:r w:rsidRPr="00342385">
        <w:rPr>
          <w:noProof/>
          <w:sz w:val="26"/>
          <w:szCs w:val="26"/>
          <w:lang w:eastAsia="ru-RU"/>
        </w:rPr>
        <w:drawing>
          <wp:inline distT="0" distB="0" distL="0" distR="0" wp14:anchorId="65601538" wp14:editId="321AF134">
            <wp:extent cx="3657600" cy="3556000"/>
            <wp:effectExtent l="0" t="0" r="0" b="0"/>
            <wp:docPr id="227" name="Рисунок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657600" cy="3556000"/>
                    </a:xfrm>
                    <a:prstGeom prst="rect">
                      <a:avLst/>
                    </a:prstGeom>
                    <a:noFill/>
                    <a:ln>
                      <a:noFill/>
                    </a:ln>
                  </pic:spPr>
                </pic:pic>
              </a:graphicData>
            </a:graphic>
          </wp:inline>
        </w:drawing>
      </w:r>
    </w:p>
    <w:p w:rsidR="00FD285E" w:rsidRPr="00342385" w:rsidRDefault="00024311" w:rsidP="00342385">
      <w:pPr>
        <w:ind w:firstLine="0"/>
        <w:rPr>
          <w:sz w:val="26"/>
          <w:szCs w:val="26"/>
        </w:rPr>
      </w:pPr>
      <w:r w:rsidRPr="00342385">
        <w:rPr>
          <w:noProof/>
          <w:sz w:val="26"/>
          <w:szCs w:val="26"/>
          <w:lang w:eastAsia="ru-RU"/>
        </w:rPr>
        <w:drawing>
          <wp:inline distT="0" distB="0" distL="0" distR="0" wp14:anchorId="4EA4309B" wp14:editId="0BE9868C">
            <wp:extent cx="3657600" cy="3556000"/>
            <wp:effectExtent l="0" t="0" r="0" b="0"/>
            <wp:docPr id="228" name="Рисунок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657600" cy="3556000"/>
                    </a:xfrm>
                    <a:prstGeom prst="rect">
                      <a:avLst/>
                    </a:prstGeom>
                    <a:noFill/>
                    <a:ln>
                      <a:noFill/>
                    </a:ln>
                  </pic:spPr>
                </pic:pic>
              </a:graphicData>
            </a:graphic>
          </wp:inline>
        </w:drawing>
      </w:r>
    </w:p>
    <w:p w:rsidR="00367702" w:rsidRPr="00342385" w:rsidRDefault="00367702" w:rsidP="00342385">
      <w:pPr>
        <w:ind w:firstLine="426"/>
        <w:rPr>
          <w:i/>
          <w:sz w:val="26"/>
          <w:szCs w:val="26"/>
        </w:rPr>
      </w:pPr>
      <w:r w:rsidRPr="00342385">
        <w:rPr>
          <w:i/>
          <w:sz w:val="26"/>
          <w:szCs w:val="26"/>
        </w:rPr>
        <w:t>Примечание.</w:t>
      </w:r>
    </w:p>
    <w:p w:rsidR="00367702" w:rsidRPr="00342385" w:rsidRDefault="00367702" w:rsidP="00342385">
      <w:pPr>
        <w:ind w:firstLine="426"/>
        <w:rPr>
          <w:i/>
          <w:sz w:val="26"/>
          <w:szCs w:val="26"/>
        </w:rPr>
      </w:pPr>
      <w:r w:rsidRPr="00342385">
        <w:rPr>
          <w:i/>
          <w:sz w:val="26"/>
          <w:szCs w:val="26"/>
        </w:rPr>
        <w:t>Если дата платежного поручения попадает в закрытый отчетный период, разбор платежного поручения осуществляется текущей датой. Если дата платежного поручения находится в открытом отчетном периоде, то при разборе платежного поручения проставляется дата выписки.</w:t>
      </w:r>
    </w:p>
    <w:p w:rsidR="002E73C6" w:rsidRPr="00342385" w:rsidRDefault="002E73C6" w:rsidP="00342385">
      <w:pPr>
        <w:pStyle w:val="2"/>
        <w:numPr>
          <w:ilvl w:val="1"/>
          <w:numId w:val="1"/>
        </w:numPr>
        <w:spacing w:before="0" w:after="0"/>
        <w:rPr>
          <w:rFonts w:ascii="Times New Roman" w:hAnsi="Times New Roman" w:cs="Times New Roman"/>
          <w:sz w:val="26"/>
          <w:szCs w:val="26"/>
        </w:rPr>
      </w:pPr>
      <w:bookmarkStart w:id="2277" w:name="_Toc269727563"/>
      <w:bookmarkStart w:id="2278" w:name="_Toc63361332"/>
      <w:r w:rsidRPr="00342385">
        <w:rPr>
          <w:rFonts w:ascii="Times New Roman" w:hAnsi="Times New Roman" w:cs="Times New Roman"/>
          <w:sz w:val="26"/>
          <w:szCs w:val="26"/>
        </w:rPr>
        <w:lastRenderedPageBreak/>
        <w:t>ручной разбор платежного поручения</w:t>
      </w:r>
      <w:bookmarkEnd w:id="2277"/>
      <w:bookmarkEnd w:id="2278"/>
    </w:p>
    <w:p w:rsidR="00FD285E" w:rsidRPr="00342385" w:rsidRDefault="00FD285E" w:rsidP="00342385">
      <w:pPr>
        <w:rPr>
          <w:sz w:val="26"/>
          <w:szCs w:val="26"/>
        </w:rPr>
      </w:pPr>
      <w:r w:rsidRPr="00342385">
        <w:rPr>
          <w:sz w:val="26"/>
          <w:szCs w:val="26"/>
        </w:rPr>
        <w:t>Для автоматического разбора платежных поручений в интерфейсе «Разбор платежных поручений» надо:</w:t>
      </w:r>
    </w:p>
    <w:p w:rsidR="00FD285E" w:rsidRPr="00342385" w:rsidRDefault="00FD285E" w:rsidP="00342385">
      <w:pPr>
        <w:numPr>
          <w:ilvl w:val="0"/>
          <w:numId w:val="70"/>
        </w:numPr>
        <w:ind w:left="0" w:firstLine="0"/>
        <w:rPr>
          <w:sz w:val="26"/>
          <w:szCs w:val="26"/>
        </w:rPr>
      </w:pPr>
      <w:r w:rsidRPr="00342385">
        <w:rPr>
          <w:sz w:val="26"/>
          <w:szCs w:val="26"/>
        </w:rPr>
        <w:t>Вывести на просмотр платежные поручения (см. п.</w:t>
      </w:r>
      <w:r w:rsidR="00053245" w:rsidRPr="00342385">
        <w:rPr>
          <w:sz w:val="26"/>
          <w:szCs w:val="26"/>
        </w:rPr>
        <w:fldChar w:fldCharType="begin"/>
      </w:r>
      <w:r w:rsidRPr="00342385">
        <w:rPr>
          <w:sz w:val="26"/>
          <w:szCs w:val="26"/>
        </w:rPr>
        <w:instrText xml:space="preserve"> REF _Ref257193285 \n \h </w:instrText>
      </w:r>
      <w:r w:rsidR="00342385" w:rsidRPr="00342385">
        <w:rPr>
          <w:sz w:val="26"/>
          <w:szCs w:val="26"/>
        </w:rPr>
        <w:instrText xml:space="preserve"> \* MERGEFORMAT </w:instrText>
      </w:r>
      <w:r w:rsidR="00053245" w:rsidRPr="00342385">
        <w:rPr>
          <w:sz w:val="26"/>
          <w:szCs w:val="26"/>
        </w:rPr>
      </w:r>
      <w:r w:rsidR="00053245" w:rsidRPr="00342385">
        <w:rPr>
          <w:sz w:val="26"/>
          <w:szCs w:val="26"/>
        </w:rPr>
        <w:fldChar w:fldCharType="separate"/>
      </w:r>
      <w:r w:rsidRPr="00342385">
        <w:rPr>
          <w:sz w:val="26"/>
          <w:szCs w:val="26"/>
        </w:rPr>
        <w:t>16.1</w:t>
      </w:r>
      <w:r w:rsidR="00053245" w:rsidRPr="00342385">
        <w:rPr>
          <w:sz w:val="26"/>
          <w:szCs w:val="26"/>
        </w:rPr>
        <w:fldChar w:fldCharType="end"/>
      </w:r>
      <w:r w:rsidRPr="00342385">
        <w:rPr>
          <w:sz w:val="26"/>
          <w:szCs w:val="26"/>
        </w:rPr>
        <w:t>).</w:t>
      </w:r>
    </w:p>
    <w:p w:rsidR="002E73C6" w:rsidRPr="00342385" w:rsidRDefault="00FD285E" w:rsidP="00342385">
      <w:pPr>
        <w:numPr>
          <w:ilvl w:val="0"/>
          <w:numId w:val="70"/>
        </w:numPr>
        <w:ind w:left="0" w:firstLine="0"/>
        <w:rPr>
          <w:sz w:val="26"/>
          <w:szCs w:val="26"/>
        </w:rPr>
      </w:pPr>
      <w:r w:rsidRPr="00342385">
        <w:rPr>
          <w:sz w:val="26"/>
          <w:szCs w:val="26"/>
        </w:rPr>
        <w:t>В средней части интерфейса выделить платежное поручение, подлежащие ручному разбору: щелчок левой кнопкой мыши выделяет платежное поручение.</w:t>
      </w:r>
    </w:p>
    <w:p w:rsidR="00FD285E" w:rsidRPr="00342385" w:rsidRDefault="00024311" w:rsidP="00342385">
      <w:pPr>
        <w:ind w:firstLine="0"/>
        <w:rPr>
          <w:sz w:val="26"/>
          <w:szCs w:val="26"/>
        </w:rPr>
      </w:pPr>
      <w:r w:rsidRPr="00342385">
        <w:rPr>
          <w:noProof/>
          <w:sz w:val="26"/>
          <w:szCs w:val="26"/>
          <w:lang w:eastAsia="ru-RU"/>
        </w:rPr>
        <w:drawing>
          <wp:inline distT="0" distB="0" distL="0" distR="0" wp14:anchorId="18DB7357" wp14:editId="35E49936">
            <wp:extent cx="6108700" cy="4216400"/>
            <wp:effectExtent l="0" t="0" r="0" b="0"/>
            <wp:docPr id="229" name="Рисунок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108700" cy="4216400"/>
                    </a:xfrm>
                    <a:prstGeom prst="rect">
                      <a:avLst/>
                    </a:prstGeom>
                    <a:noFill/>
                    <a:ln>
                      <a:noFill/>
                    </a:ln>
                  </pic:spPr>
                </pic:pic>
              </a:graphicData>
            </a:graphic>
          </wp:inline>
        </w:drawing>
      </w:r>
    </w:p>
    <w:p w:rsidR="00FD285E" w:rsidRPr="00342385" w:rsidRDefault="003101E1" w:rsidP="00342385">
      <w:pPr>
        <w:numPr>
          <w:ilvl w:val="0"/>
          <w:numId w:val="70"/>
        </w:numPr>
        <w:ind w:left="0" w:firstLine="0"/>
        <w:rPr>
          <w:sz w:val="26"/>
          <w:szCs w:val="26"/>
        </w:rPr>
      </w:pPr>
      <w:r w:rsidRPr="00342385">
        <w:rPr>
          <w:sz w:val="26"/>
          <w:szCs w:val="26"/>
        </w:rPr>
        <w:t>Нажать на кнопку «Ручной разбор».</w:t>
      </w:r>
    </w:p>
    <w:p w:rsidR="003101E1" w:rsidRPr="00342385" w:rsidRDefault="003101E1" w:rsidP="00342385">
      <w:pPr>
        <w:numPr>
          <w:ilvl w:val="0"/>
          <w:numId w:val="70"/>
        </w:numPr>
        <w:ind w:left="0" w:firstLine="0"/>
        <w:rPr>
          <w:sz w:val="26"/>
          <w:szCs w:val="26"/>
        </w:rPr>
      </w:pPr>
      <w:r w:rsidRPr="00342385">
        <w:rPr>
          <w:sz w:val="26"/>
          <w:szCs w:val="26"/>
        </w:rPr>
        <w:t>После нажатия экранной кнопки осуществляется определение клиента по параметрам платежного поручения. Если клиент не может быть идентифицирован открывается окно интерфейса "</w:t>
      </w:r>
      <w:r w:rsidR="004D3BA3" w:rsidRPr="00342385">
        <w:rPr>
          <w:sz w:val="26"/>
          <w:szCs w:val="26"/>
        </w:rPr>
        <w:t>Выбор клиента</w:t>
      </w:r>
      <w:r w:rsidRPr="00342385">
        <w:rPr>
          <w:sz w:val="26"/>
          <w:szCs w:val="26"/>
        </w:rPr>
        <w:t>", с помощью которого пользователь выбирает клиента, после чего открывается интерфейс для разбора платежного поручения (см. п.5). Если же клиент определен по параметрам платежного поручения, то сразу открывается интерфейс для разбора платежного поручения (см. п.5).</w:t>
      </w:r>
    </w:p>
    <w:p w:rsidR="008E7A15" w:rsidRPr="00342385" w:rsidRDefault="008E7A15" w:rsidP="00342385">
      <w:pPr>
        <w:numPr>
          <w:ilvl w:val="0"/>
          <w:numId w:val="70"/>
        </w:numPr>
        <w:ind w:left="0" w:firstLine="0"/>
        <w:rPr>
          <w:sz w:val="26"/>
          <w:szCs w:val="26"/>
        </w:rPr>
      </w:pPr>
      <w:r w:rsidRPr="00342385">
        <w:rPr>
          <w:sz w:val="26"/>
          <w:szCs w:val="26"/>
        </w:rPr>
        <w:t xml:space="preserve">Открывшееся окно «Платежное поручение» предназначено для ручного разбора </w:t>
      </w:r>
      <w:r w:rsidR="004D3BA3" w:rsidRPr="00342385">
        <w:rPr>
          <w:sz w:val="26"/>
          <w:szCs w:val="26"/>
        </w:rPr>
        <w:t>платежного поручения</w:t>
      </w:r>
      <w:r w:rsidRPr="00342385">
        <w:rPr>
          <w:sz w:val="26"/>
          <w:szCs w:val="26"/>
        </w:rPr>
        <w:t xml:space="preserve">, то есть оплаты одним платежным поручением нескольких счетов одного клиента, счетов нескольких клиентов. А также для занесения рассчитанной суммы остатка по платежному поручению на </w:t>
      </w:r>
      <w:r w:rsidR="004D3BA3" w:rsidRPr="00342385">
        <w:rPr>
          <w:sz w:val="26"/>
          <w:szCs w:val="26"/>
        </w:rPr>
        <w:t>баланс</w:t>
      </w:r>
      <w:r w:rsidRPr="00342385">
        <w:rPr>
          <w:sz w:val="26"/>
          <w:szCs w:val="26"/>
        </w:rPr>
        <w:t>/</w:t>
      </w:r>
      <w:r w:rsidR="004D3BA3" w:rsidRPr="00342385">
        <w:rPr>
          <w:sz w:val="26"/>
          <w:szCs w:val="26"/>
        </w:rPr>
        <w:t>аванс</w:t>
      </w:r>
      <w:r w:rsidRPr="00342385">
        <w:rPr>
          <w:sz w:val="26"/>
          <w:szCs w:val="26"/>
        </w:rPr>
        <w:t xml:space="preserve"> лицевого </w:t>
      </w:r>
      <w:r w:rsidRPr="00342385">
        <w:rPr>
          <w:sz w:val="26"/>
          <w:szCs w:val="26"/>
        </w:rPr>
        <w:lastRenderedPageBreak/>
        <w:t xml:space="preserve">счета </w:t>
      </w:r>
      <w:r w:rsidR="004D3BA3" w:rsidRPr="00342385">
        <w:rPr>
          <w:sz w:val="26"/>
          <w:szCs w:val="26"/>
        </w:rPr>
        <w:t>клиента</w:t>
      </w:r>
      <w:r w:rsidRPr="00342385">
        <w:rPr>
          <w:sz w:val="26"/>
          <w:szCs w:val="26"/>
        </w:rPr>
        <w:t>, с возможность также оставить</w:t>
      </w:r>
      <w:r w:rsidR="00325DE9" w:rsidRPr="00342385">
        <w:rPr>
          <w:sz w:val="26"/>
          <w:szCs w:val="26"/>
        </w:rPr>
        <w:t xml:space="preserve"> неразобранным</w:t>
      </w:r>
      <w:r w:rsidRPr="00342385">
        <w:rPr>
          <w:sz w:val="26"/>
          <w:szCs w:val="26"/>
        </w:rPr>
        <w:t xml:space="preserve"> остаток средств по платежному поручению.</w:t>
      </w:r>
    </w:p>
    <w:p w:rsidR="008E7A15" w:rsidRPr="00342385" w:rsidRDefault="003D5D09" w:rsidP="00342385">
      <w:pPr>
        <w:numPr>
          <w:ilvl w:val="1"/>
          <w:numId w:val="70"/>
        </w:numPr>
        <w:rPr>
          <w:sz w:val="26"/>
          <w:szCs w:val="26"/>
        </w:rPr>
      </w:pPr>
      <w:r w:rsidRPr="00342385">
        <w:rPr>
          <w:sz w:val="26"/>
          <w:szCs w:val="26"/>
        </w:rPr>
        <w:t>Для зачисления средств на баланс/аванс клиента надо в интерфейсе «Платежное поручение»:</w:t>
      </w:r>
    </w:p>
    <w:p w:rsidR="003D5D09" w:rsidRPr="00342385" w:rsidRDefault="00024311" w:rsidP="00342385">
      <w:pPr>
        <w:ind w:firstLine="0"/>
        <w:rPr>
          <w:sz w:val="26"/>
          <w:szCs w:val="26"/>
        </w:rPr>
      </w:pPr>
      <w:r w:rsidRPr="00342385">
        <w:rPr>
          <w:noProof/>
          <w:sz w:val="26"/>
          <w:szCs w:val="26"/>
          <w:lang w:eastAsia="ru-RU"/>
        </w:rPr>
        <w:drawing>
          <wp:inline distT="0" distB="0" distL="0" distR="0" wp14:anchorId="1DD686D5" wp14:editId="49FF6787">
            <wp:extent cx="6108700" cy="4140200"/>
            <wp:effectExtent l="0" t="0" r="0" b="0"/>
            <wp:docPr id="230" name="Рисунок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08700" cy="4140200"/>
                    </a:xfrm>
                    <a:prstGeom prst="rect">
                      <a:avLst/>
                    </a:prstGeom>
                    <a:noFill/>
                    <a:ln>
                      <a:noFill/>
                    </a:ln>
                  </pic:spPr>
                </pic:pic>
              </a:graphicData>
            </a:graphic>
          </wp:inline>
        </w:drawing>
      </w:r>
    </w:p>
    <w:p w:rsidR="003D5D09" w:rsidRPr="00342385" w:rsidRDefault="003D5D09" w:rsidP="00342385">
      <w:pPr>
        <w:numPr>
          <w:ilvl w:val="0"/>
          <w:numId w:val="71"/>
        </w:numPr>
        <w:rPr>
          <w:sz w:val="26"/>
          <w:szCs w:val="26"/>
        </w:rPr>
      </w:pPr>
      <w:r w:rsidRPr="00342385">
        <w:rPr>
          <w:sz w:val="26"/>
          <w:szCs w:val="26"/>
        </w:rPr>
        <w:t>выбрать вариант зачисле</w:t>
      </w:r>
      <w:r w:rsidR="00F91ACF">
        <w:rPr>
          <w:sz w:val="26"/>
          <w:szCs w:val="26"/>
        </w:rPr>
        <w:t>ния</w:t>
      </w:r>
    </w:p>
    <w:p w:rsidR="003D5D09" w:rsidRPr="00342385" w:rsidRDefault="00024311" w:rsidP="00342385">
      <w:pPr>
        <w:ind w:left="1512" w:firstLine="0"/>
        <w:rPr>
          <w:sz w:val="26"/>
          <w:szCs w:val="26"/>
        </w:rPr>
      </w:pPr>
      <w:r w:rsidRPr="00342385">
        <w:rPr>
          <w:noProof/>
          <w:sz w:val="26"/>
          <w:szCs w:val="26"/>
          <w:lang w:eastAsia="ru-RU"/>
        </w:rPr>
        <w:drawing>
          <wp:inline distT="0" distB="0" distL="0" distR="0" wp14:anchorId="66339130" wp14:editId="6355D4E6">
            <wp:extent cx="1625600" cy="673100"/>
            <wp:effectExtent l="0" t="0" r="0" b="0"/>
            <wp:docPr id="231" name="Рисунок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25600" cy="673100"/>
                    </a:xfrm>
                    <a:prstGeom prst="rect">
                      <a:avLst/>
                    </a:prstGeom>
                    <a:noFill/>
                    <a:ln>
                      <a:noFill/>
                    </a:ln>
                  </pic:spPr>
                </pic:pic>
              </a:graphicData>
            </a:graphic>
          </wp:inline>
        </w:drawing>
      </w:r>
    </w:p>
    <w:p w:rsidR="003D5D09" w:rsidRPr="00342385" w:rsidRDefault="003D5D09" w:rsidP="00342385">
      <w:pPr>
        <w:numPr>
          <w:ilvl w:val="0"/>
          <w:numId w:val="71"/>
        </w:numPr>
        <w:rPr>
          <w:sz w:val="26"/>
          <w:szCs w:val="26"/>
        </w:rPr>
      </w:pPr>
      <w:r w:rsidRPr="00342385">
        <w:rPr>
          <w:sz w:val="26"/>
          <w:szCs w:val="26"/>
        </w:rPr>
        <w:t>нажать кнопку «Расчитать платежи» для запуска процесса расчета распределения платежей;</w:t>
      </w:r>
    </w:p>
    <w:p w:rsidR="003D5D09" w:rsidRPr="00342385" w:rsidRDefault="003D5D09" w:rsidP="00342385">
      <w:pPr>
        <w:numPr>
          <w:ilvl w:val="0"/>
          <w:numId w:val="71"/>
        </w:numPr>
        <w:rPr>
          <w:sz w:val="26"/>
          <w:szCs w:val="26"/>
        </w:rPr>
      </w:pPr>
      <w:r w:rsidRPr="00342385">
        <w:rPr>
          <w:sz w:val="26"/>
          <w:szCs w:val="26"/>
        </w:rPr>
        <w:t>при необходимости изменить сумму, зачисляемую на баланс/аванс в поле «Расходуемая сумма остатка»;</w:t>
      </w:r>
    </w:p>
    <w:p w:rsidR="003D5D09" w:rsidRPr="00342385" w:rsidRDefault="003D5D09" w:rsidP="00342385">
      <w:pPr>
        <w:numPr>
          <w:ilvl w:val="0"/>
          <w:numId w:val="71"/>
        </w:numPr>
        <w:rPr>
          <w:sz w:val="26"/>
          <w:szCs w:val="26"/>
        </w:rPr>
      </w:pPr>
      <w:r w:rsidRPr="00342385">
        <w:rPr>
          <w:sz w:val="26"/>
          <w:szCs w:val="26"/>
        </w:rPr>
        <w:t>нажать кнопку «Разобрать поручение».</w:t>
      </w:r>
    </w:p>
    <w:p w:rsidR="003D5D09" w:rsidRPr="00342385" w:rsidRDefault="003D5D09" w:rsidP="00342385">
      <w:pPr>
        <w:numPr>
          <w:ilvl w:val="1"/>
          <w:numId w:val="70"/>
        </w:numPr>
        <w:rPr>
          <w:sz w:val="26"/>
          <w:szCs w:val="26"/>
        </w:rPr>
      </w:pPr>
      <w:r w:rsidRPr="00342385">
        <w:rPr>
          <w:sz w:val="26"/>
          <w:szCs w:val="26"/>
        </w:rPr>
        <w:t>Для распределения суммы платежного поручения на оплату счетов клиента надо:</w:t>
      </w:r>
    </w:p>
    <w:p w:rsidR="003D5D09" w:rsidRPr="00342385" w:rsidRDefault="003D5D09" w:rsidP="00342385">
      <w:pPr>
        <w:numPr>
          <w:ilvl w:val="0"/>
          <w:numId w:val="71"/>
        </w:numPr>
        <w:rPr>
          <w:sz w:val="26"/>
          <w:szCs w:val="26"/>
        </w:rPr>
      </w:pPr>
      <w:r w:rsidRPr="00342385">
        <w:rPr>
          <w:sz w:val="26"/>
          <w:szCs w:val="26"/>
        </w:rPr>
        <w:t>выб</w:t>
      </w:r>
      <w:r w:rsidR="00F91ACF">
        <w:rPr>
          <w:sz w:val="26"/>
          <w:szCs w:val="26"/>
        </w:rPr>
        <w:t>рать вариант зачисления остатка</w:t>
      </w:r>
    </w:p>
    <w:p w:rsidR="003D5D09" w:rsidRPr="00342385" w:rsidRDefault="00024311" w:rsidP="00342385">
      <w:pPr>
        <w:ind w:left="1512" w:firstLine="0"/>
        <w:rPr>
          <w:sz w:val="26"/>
          <w:szCs w:val="26"/>
        </w:rPr>
      </w:pPr>
      <w:r w:rsidRPr="00342385">
        <w:rPr>
          <w:noProof/>
          <w:sz w:val="26"/>
          <w:szCs w:val="26"/>
          <w:lang w:eastAsia="ru-RU"/>
        </w:rPr>
        <w:lastRenderedPageBreak/>
        <w:drawing>
          <wp:inline distT="0" distB="0" distL="0" distR="0" wp14:anchorId="6ED55C0F" wp14:editId="0A39A9DB">
            <wp:extent cx="1625600" cy="673100"/>
            <wp:effectExtent l="0" t="0" r="0" b="0"/>
            <wp:docPr id="232" name="Рисунок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25600" cy="673100"/>
                    </a:xfrm>
                    <a:prstGeom prst="rect">
                      <a:avLst/>
                    </a:prstGeom>
                    <a:noFill/>
                    <a:ln>
                      <a:noFill/>
                    </a:ln>
                  </pic:spPr>
                </pic:pic>
              </a:graphicData>
            </a:graphic>
          </wp:inline>
        </w:drawing>
      </w:r>
    </w:p>
    <w:p w:rsidR="001314A7" w:rsidRPr="00342385" w:rsidRDefault="001314A7" w:rsidP="00342385">
      <w:pPr>
        <w:numPr>
          <w:ilvl w:val="0"/>
          <w:numId w:val="71"/>
        </w:numPr>
        <w:rPr>
          <w:sz w:val="26"/>
          <w:szCs w:val="26"/>
        </w:rPr>
      </w:pPr>
      <w:r w:rsidRPr="00342385">
        <w:rPr>
          <w:sz w:val="26"/>
          <w:szCs w:val="26"/>
        </w:rPr>
        <w:t xml:space="preserve">сформировать список счетов клиента, на оплату которых будут распределены </w:t>
      </w:r>
      <w:r w:rsidR="00F91ACF" w:rsidRPr="00342385">
        <w:rPr>
          <w:sz w:val="26"/>
          <w:szCs w:val="26"/>
        </w:rPr>
        <w:t>средства</w:t>
      </w:r>
      <w:r w:rsidR="00CA5F4F" w:rsidRPr="00342385">
        <w:rPr>
          <w:sz w:val="26"/>
          <w:szCs w:val="26"/>
        </w:rPr>
        <w:t>.</w:t>
      </w:r>
    </w:p>
    <w:p w:rsidR="00CA5F4F" w:rsidRPr="00342385" w:rsidRDefault="00CA5F4F" w:rsidP="00342385">
      <w:pPr>
        <w:ind w:left="1512" w:firstLine="0"/>
        <w:rPr>
          <w:sz w:val="26"/>
          <w:szCs w:val="26"/>
        </w:rPr>
      </w:pPr>
      <w:r w:rsidRPr="00342385">
        <w:rPr>
          <w:sz w:val="26"/>
          <w:szCs w:val="26"/>
        </w:rPr>
        <w:t>Список всех неоплаченных счетов клиента выводится/удаляется в интерфейс по нажатию кнопки «Ото</w:t>
      </w:r>
      <w:r w:rsidR="00F91ACF">
        <w:rPr>
          <w:sz w:val="26"/>
          <w:szCs w:val="26"/>
        </w:rPr>
        <w:t>бразить счета / Удалить счета».</w:t>
      </w:r>
    </w:p>
    <w:p w:rsidR="00CA5F4F" w:rsidRPr="00342385" w:rsidRDefault="00CA5F4F" w:rsidP="00342385">
      <w:pPr>
        <w:ind w:left="1512" w:firstLine="0"/>
        <w:rPr>
          <w:sz w:val="26"/>
          <w:szCs w:val="26"/>
        </w:rPr>
      </w:pPr>
      <w:r w:rsidRPr="00342385">
        <w:rPr>
          <w:sz w:val="26"/>
          <w:szCs w:val="26"/>
        </w:rPr>
        <w:t>Также можно добавлять/удалять счета из списка по одному при помощи пунктов «Добавить запись»</w:t>
      </w:r>
      <w:r w:rsidR="00105F59" w:rsidRPr="00342385">
        <w:rPr>
          <w:sz w:val="26"/>
          <w:szCs w:val="26"/>
        </w:rPr>
        <w:t>, «Удалить запись»</w:t>
      </w:r>
      <w:r w:rsidRPr="00342385">
        <w:rPr>
          <w:sz w:val="26"/>
          <w:szCs w:val="26"/>
        </w:rPr>
        <w:t xml:space="preserve"> контекстного всплывающего меню, вызываемого по нажатию правой кнопки мыши в области интерфейса для отображения счетов.</w:t>
      </w:r>
    </w:p>
    <w:p w:rsidR="00CA5F4F" w:rsidRPr="00342385" w:rsidRDefault="00CA5F4F" w:rsidP="00342385">
      <w:pPr>
        <w:ind w:left="1512" w:firstLine="0"/>
        <w:rPr>
          <w:sz w:val="26"/>
          <w:szCs w:val="26"/>
        </w:rPr>
      </w:pPr>
      <w:r w:rsidRPr="00342385">
        <w:rPr>
          <w:sz w:val="26"/>
          <w:szCs w:val="26"/>
        </w:rPr>
        <w:t xml:space="preserve">Порядок закрытия счетов может быть изменении при помощи кнопок </w:t>
      </w:r>
      <w:r w:rsidR="00024311" w:rsidRPr="00342385">
        <w:rPr>
          <w:noProof/>
          <w:sz w:val="26"/>
          <w:szCs w:val="26"/>
          <w:lang w:eastAsia="ru-RU"/>
        </w:rPr>
        <w:drawing>
          <wp:inline distT="0" distB="0" distL="0" distR="0" wp14:anchorId="6135FA84" wp14:editId="6ED8907D">
            <wp:extent cx="1651000" cy="241300"/>
            <wp:effectExtent l="0" t="0" r="0" b="0"/>
            <wp:docPr id="233" name="Рисунок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51000" cy="241300"/>
                    </a:xfrm>
                    <a:prstGeom prst="rect">
                      <a:avLst/>
                    </a:prstGeom>
                    <a:noFill/>
                    <a:ln>
                      <a:noFill/>
                    </a:ln>
                  </pic:spPr>
                </pic:pic>
              </a:graphicData>
            </a:graphic>
          </wp:inline>
        </w:drawing>
      </w:r>
      <w:r w:rsidRPr="00342385">
        <w:rPr>
          <w:sz w:val="26"/>
          <w:szCs w:val="26"/>
        </w:rPr>
        <w:t>.</w:t>
      </w:r>
    </w:p>
    <w:p w:rsidR="001314A7" w:rsidRPr="00342385" w:rsidRDefault="00024311" w:rsidP="00342385">
      <w:pPr>
        <w:ind w:firstLine="0"/>
        <w:rPr>
          <w:sz w:val="26"/>
          <w:szCs w:val="26"/>
        </w:rPr>
      </w:pPr>
      <w:r w:rsidRPr="00342385">
        <w:rPr>
          <w:noProof/>
          <w:sz w:val="26"/>
          <w:szCs w:val="26"/>
          <w:lang w:eastAsia="ru-RU"/>
        </w:rPr>
        <w:drawing>
          <wp:inline distT="0" distB="0" distL="0" distR="0" wp14:anchorId="052BF2E4" wp14:editId="0211C277">
            <wp:extent cx="6108700" cy="4140200"/>
            <wp:effectExtent l="0" t="0" r="0" b="0"/>
            <wp:docPr id="234" name="Рисунок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108700" cy="4140200"/>
                    </a:xfrm>
                    <a:prstGeom prst="rect">
                      <a:avLst/>
                    </a:prstGeom>
                    <a:noFill/>
                    <a:ln>
                      <a:noFill/>
                    </a:ln>
                  </pic:spPr>
                </pic:pic>
              </a:graphicData>
            </a:graphic>
          </wp:inline>
        </w:drawing>
      </w:r>
    </w:p>
    <w:p w:rsidR="003D5D09" w:rsidRPr="00342385" w:rsidRDefault="003D5D09" w:rsidP="00342385">
      <w:pPr>
        <w:numPr>
          <w:ilvl w:val="0"/>
          <w:numId w:val="71"/>
        </w:numPr>
        <w:rPr>
          <w:sz w:val="26"/>
          <w:szCs w:val="26"/>
        </w:rPr>
      </w:pPr>
      <w:r w:rsidRPr="00342385">
        <w:rPr>
          <w:sz w:val="26"/>
          <w:szCs w:val="26"/>
        </w:rPr>
        <w:t>нажать кнопку «</w:t>
      </w:r>
      <w:r w:rsidR="00F91ACF" w:rsidRPr="00342385">
        <w:rPr>
          <w:sz w:val="26"/>
          <w:szCs w:val="26"/>
        </w:rPr>
        <w:t>Рассчитать</w:t>
      </w:r>
      <w:r w:rsidRPr="00342385">
        <w:rPr>
          <w:sz w:val="26"/>
          <w:szCs w:val="26"/>
        </w:rPr>
        <w:t xml:space="preserve"> платежи» для запуска процесса</w:t>
      </w:r>
      <w:r w:rsidR="001314A7" w:rsidRPr="00342385">
        <w:rPr>
          <w:sz w:val="26"/>
          <w:szCs w:val="26"/>
        </w:rPr>
        <w:t xml:space="preserve"> расчета распределения платежей.</w:t>
      </w:r>
    </w:p>
    <w:p w:rsidR="001314A7" w:rsidRPr="00342385" w:rsidRDefault="001314A7" w:rsidP="00342385">
      <w:pPr>
        <w:ind w:left="1418" w:firstLine="0"/>
        <w:rPr>
          <w:sz w:val="26"/>
          <w:szCs w:val="26"/>
        </w:rPr>
      </w:pPr>
      <w:r w:rsidRPr="00342385">
        <w:rPr>
          <w:sz w:val="26"/>
          <w:szCs w:val="26"/>
        </w:rPr>
        <w:t xml:space="preserve">Расчет суммы платежей осуществляется по счетам, расположенным в списке сверху вниз. Если нераспределенная сумма платежного поручения </w:t>
      </w:r>
      <w:r w:rsidRPr="00342385">
        <w:rPr>
          <w:sz w:val="26"/>
          <w:szCs w:val="26"/>
        </w:rPr>
        <w:lastRenderedPageBreak/>
        <w:t xml:space="preserve">меньше неоплаченной суммы счета, тогда сумма платежа по счету будет равна сумме платежного поручения. Если нераспределенная сумма платежного поручения больше неоплаченной суммы счета, тогда сумма платежа по счету будет равна неоплаченной сумме счета. Если после </w:t>
      </w:r>
      <w:r w:rsidR="00F91ACF" w:rsidRPr="00342385">
        <w:rPr>
          <w:sz w:val="26"/>
          <w:szCs w:val="26"/>
        </w:rPr>
        <w:t>расчета</w:t>
      </w:r>
      <w:r w:rsidRPr="00342385">
        <w:rPr>
          <w:sz w:val="26"/>
          <w:szCs w:val="26"/>
        </w:rPr>
        <w:t xml:space="preserve"> платежей по счетам сумма платежного поручения остается разобранной </w:t>
      </w:r>
      <w:r w:rsidR="00F91ACF" w:rsidRPr="00342385">
        <w:rPr>
          <w:sz w:val="26"/>
          <w:szCs w:val="26"/>
        </w:rPr>
        <w:t>не полностью</w:t>
      </w:r>
      <w:r w:rsidRPr="00342385">
        <w:rPr>
          <w:sz w:val="26"/>
          <w:szCs w:val="26"/>
        </w:rPr>
        <w:t>, оставшаяся сумма считается суммой, которая будет зарегистрирована на балансе\авансе лицевого счета клиента</w:t>
      </w:r>
      <w:r w:rsidR="00F91ACF">
        <w:rPr>
          <w:sz w:val="26"/>
          <w:szCs w:val="26"/>
        </w:rPr>
        <w:t>.</w:t>
      </w:r>
    </w:p>
    <w:p w:rsidR="001314A7" w:rsidRPr="00342385" w:rsidRDefault="00024311" w:rsidP="00342385">
      <w:pPr>
        <w:ind w:firstLine="0"/>
        <w:rPr>
          <w:sz w:val="26"/>
          <w:szCs w:val="26"/>
        </w:rPr>
      </w:pPr>
      <w:r w:rsidRPr="00342385">
        <w:rPr>
          <w:noProof/>
          <w:sz w:val="26"/>
          <w:szCs w:val="26"/>
          <w:lang w:eastAsia="ru-RU"/>
        </w:rPr>
        <w:drawing>
          <wp:inline distT="0" distB="0" distL="0" distR="0" wp14:anchorId="7E5DF417" wp14:editId="756A24A5">
            <wp:extent cx="6108700" cy="4102100"/>
            <wp:effectExtent l="0" t="0" r="0" b="0"/>
            <wp:docPr id="235" name="Рисунок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08700" cy="4102100"/>
                    </a:xfrm>
                    <a:prstGeom prst="rect">
                      <a:avLst/>
                    </a:prstGeom>
                    <a:noFill/>
                    <a:ln>
                      <a:noFill/>
                    </a:ln>
                  </pic:spPr>
                </pic:pic>
              </a:graphicData>
            </a:graphic>
          </wp:inline>
        </w:drawing>
      </w:r>
    </w:p>
    <w:p w:rsidR="00367702" w:rsidRPr="00342385" w:rsidRDefault="003D5D09" w:rsidP="00342385">
      <w:pPr>
        <w:numPr>
          <w:ilvl w:val="0"/>
          <w:numId w:val="71"/>
        </w:numPr>
        <w:rPr>
          <w:sz w:val="26"/>
          <w:szCs w:val="26"/>
        </w:rPr>
      </w:pPr>
      <w:r w:rsidRPr="00342385">
        <w:rPr>
          <w:sz w:val="26"/>
          <w:szCs w:val="26"/>
        </w:rPr>
        <w:t>нажать кнопку «Разобрать поручение».</w:t>
      </w:r>
    </w:p>
    <w:p w:rsidR="00241006" w:rsidRPr="00342385" w:rsidRDefault="00367702" w:rsidP="00342385">
      <w:pPr>
        <w:ind w:firstLine="426"/>
        <w:rPr>
          <w:b/>
          <w:bCs/>
          <w:i/>
          <w:smallCaps/>
          <w:sz w:val="26"/>
          <w:szCs w:val="26"/>
          <w:lang w:val="en-US"/>
        </w:rPr>
      </w:pPr>
      <w:r w:rsidRPr="00342385">
        <w:rPr>
          <w:i/>
          <w:sz w:val="26"/>
          <w:szCs w:val="26"/>
        </w:rPr>
        <w:t>Примечание.</w:t>
      </w:r>
    </w:p>
    <w:p w:rsidR="00367702" w:rsidRPr="00342385" w:rsidRDefault="00241006" w:rsidP="00342385">
      <w:pPr>
        <w:ind w:firstLine="426"/>
        <w:rPr>
          <w:i/>
          <w:sz w:val="26"/>
          <w:szCs w:val="26"/>
        </w:rPr>
      </w:pPr>
      <w:r w:rsidRPr="00342385">
        <w:rPr>
          <w:i/>
          <w:sz w:val="26"/>
          <w:szCs w:val="26"/>
        </w:rPr>
        <w:t>Если дата платежного поручения попадает в закрытый отчетный период, разбор платежного поручения осуществляется текущей датой. Если дата платежного поручения находится в открытом отчетном периоде, то при разборе платежного поручения проставляется дата выписки</w:t>
      </w:r>
      <w:r w:rsidR="00F91ACF">
        <w:rPr>
          <w:i/>
          <w:sz w:val="26"/>
          <w:szCs w:val="26"/>
        </w:rPr>
        <w:t>.</w:t>
      </w:r>
    </w:p>
    <w:p w:rsidR="00031497" w:rsidRPr="00342385" w:rsidRDefault="00031497" w:rsidP="00342385">
      <w:pPr>
        <w:pStyle w:val="1"/>
        <w:pageBreakBefore w:val="0"/>
        <w:spacing w:before="0" w:after="0"/>
        <w:ind w:left="357" w:hanging="357"/>
        <w:rPr>
          <w:rFonts w:ascii="Times New Roman" w:hAnsi="Times New Roman" w:cs="Times New Roman"/>
          <w:sz w:val="26"/>
          <w:szCs w:val="26"/>
        </w:rPr>
      </w:pPr>
      <w:bookmarkStart w:id="2279" w:name="_Toc63361333"/>
      <w:bookmarkStart w:id="2280" w:name="_Toc269727564"/>
      <w:r w:rsidRPr="00342385">
        <w:rPr>
          <w:rFonts w:ascii="Times New Roman" w:hAnsi="Times New Roman" w:cs="Times New Roman"/>
          <w:sz w:val="26"/>
          <w:szCs w:val="26"/>
        </w:rPr>
        <w:t>Сканер</w:t>
      </w:r>
      <w:bookmarkEnd w:id="2279"/>
    </w:p>
    <w:p w:rsidR="00031497" w:rsidRPr="00342385" w:rsidRDefault="00031497" w:rsidP="00342385">
      <w:pPr>
        <w:rPr>
          <w:sz w:val="26"/>
          <w:szCs w:val="26"/>
        </w:rPr>
      </w:pPr>
      <w:r w:rsidRPr="00342385">
        <w:rPr>
          <w:sz w:val="26"/>
          <w:szCs w:val="26"/>
        </w:rPr>
        <w:t>Интерфейс «Сканер» (Платежи – Сканер) предназначен для декодирования штрих-кодов при помощи сканера, осуществления платежа.</w:t>
      </w:r>
    </w:p>
    <w:p w:rsidR="00031497" w:rsidRPr="00342385" w:rsidRDefault="00024311" w:rsidP="00342385">
      <w:pPr>
        <w:rPr>
          <w:sz w:val="26"/>
          <w:szCs w:val="26"/>
        </w:rPr>
      </w:pPr>
      <w:r w:rsidRPr="00342385">
        <w:rPr>
          <w:noProof/>
          <w:sz w:val="26"/>
          <w:szCs w:val="26"/>
          <w:lang w:eastAsia="ru-RU"/>
        </w:rPr>
        <w:lastRenderedPageBreak/>
        <w:drawing>
          <wp:inline distT="0" distB="0" distL="0" distR="0" wp14:anchorId="040CBC51" wp14:editId="77A111F7">
            <wp:extent cx="5168900" cy="1930400"/>
            <wp:effectExtent l="0" t="0" r="0" b="0"/>
            <wp:docPr id="236" name="Рисунок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168900" cy="1930400"/>
                    </a:xfrm>
                    <a:prstGeom prst="rect">
                      <a:avLst/>
                    </a:prstGeom>
                    <a:noFill/>
                    <a:ln>
                      <a:noFill/>
                    </a:ln>
                  </pic:spPr>
                </pic:pic>
              </a:graphicData>
            </a:graphic>
          </wp:inline>
        </w:drawing>
      </w:r>
    </w:p>
    <w:p w:rsidR="00031497" w:rsidRPr="00342385" w:rsidRDefault="00031497" w:rsidP="00342385">
      <w:pPr>
        <w:rPr>
          <w:sz w:val="26"/>
          <w:szCs w:val="26"/>
        </w:rPr>
      </w:pPr>
      <w:r w:rsidRPr="00342385">
        <w:rPr>
          <w:sz w:val="26"/>
          <w:szCs w:val="26"/>
        </w:rPr>
        <w:t>Интерфейс разделен на две части: верхнюю и нижнюю.</w:t>
      </w:r>
    </w:p>
    <w:p w:rsidR="00031497" w:rsidRPr="00342385" w:rsidRDefault="00031497" w:rsidP="00342385">
      <w:pPr>
        <w:rPr>
          <w:sz w:val="26"/>
          <w:szCs w:val="26"/>
        </w:rPr>
      </w:pPr>
      <w:r w:rsidRPr="00342385">
        <w:rPr>
          <w:sz w:val="26"/>
          <w:szCs w:val="26"/>
        </w:rPr>
        <w:t>В верхней части находится фильтр выбора Типа платежа, Формы платежа, Департамента, Типа сканера.</w:t>
      </w:r>
    </w:p>
    <w:p w:rsidR="00031497" w:rsidRPr="00342385" w:rsidRDefault="00031497" w:rsidP="00342385">
      <w:pPr>
        <w:rPr>
          <w:sz w:val="26"/>
          <w:szCs w:val="26"/>
        </w:rPr>
      </w:pPr>
      <w:r w:rsidRPr="00342385">
        <w:rPr>
          <w:sz w:val="26"/>
          <w:szCs w:val="26"/>
        </w:rPr>
        <w:t>В нижней части интерфейса выводится информация о декодированном штрих-коде:</w:t>
      </w:r>
    </w:p>
    <w:p w:rsidR="00031497" w:rsidRPr="00342385" w:rsidRDefault="00031497" w:rsidP="00342385">
      <w:pPr>
        <w:rPr>
          <w:sz w:val="26"/>
          <w:szCs w:val="26"/>
        </w:rPr>
      </w:pPr>
      <w:r w:rsidRPr="00342385">
        <w:rPr>
          <w:b/>
          <w:i/>
          <w:sz w:val="26"/>
          <w:szCs w:val="26"/>
        </w:rPr>
        <w:t>Счет</w:t>
      </w:r>
      <w:r w:rsidRPr="00342385">
        <w:rPr>
          <w:sz w:val="26"/>
          <w:szCs w:val="26"/>
        </w:rPr>
        <w:t xml:space="preserve"> - Номер счета,</w:t>
      </w:r>
    </w:p>
    <w:p w:rsidR="00031497" w:rsidRPr="00342385" w:rsidRDefault="00031497" w:rsidP="00342385">
      <w:pPr>
        <w:rPr>
          <w:sz w:val="26"/>
          <w:szCs w:val="26"/>
        </w:rPr>
      </w:pPr>
      <w:r w:rsidRPr="00342385">
        <w:rPr>
          <w:b/>
          <w:i/>
          <w:sz w:val="26"/>
          <w:szCs w:val="26"/>
        </w:rPr>
        <w:t>Код клиента</w:t>
      </w:r>
      <w:r w:rsidRPr="00342385">
        <w:rPr>
          <w:sz w:val="26"/>
          <w:szCs w:val="26"/>
        </w:rPr>
        <w:t xml:space="preserve"> - Код клиента,</w:t>
      </w:r>
    </w:p>
    <w:p w:rsidR="00031497" w:rsidRPr="00342385" w:rsidRDefault="00031497" w:rsidP="00342385">
      <w:pPr>
        <w:rPr>
          <w:sz w:val="26"/>
          <w:szCs w:val="26"/>
        </w:rPr>
      </w:pPr>
      <w:r w:rsidRPr="00342385">
        <w:rPr>
          <w:b/>
          <w:i/>
          <w:sz w:val="26"/>
          <w:szCs w:val="26"/>
        </w:rPr>
        <w:t>Имя клиента</w:t>
      </w:r>
      <w:r w:rsidRPr="00342385">
        <w:rPr>
          <w:sz w:val="26"/>
          <w:szCs w:val="26"/>
        </w:rPr>
        <w:t xml:space="preserve"> - Имя клиента,</w:t>
      </w:r>
    </w:p>
    <w:p w:rsidR="00031497" w:rsidRPr="00342385" w:rsidRDefault="00031497" w:rsidP="00342385">
      <w:pPr>
        <w:rPr>
          <w:sz w:val="26"/>
          <w:szCs w:val="26"/>
        </w:rPr>
      </w:pPr>
      <w:r w:rsidRPr="00342385">
        <w:rPr>
          <w:b/>
          <w:i/>
          <w:sz w:val="26"/>
          <w:szCs w:val="26"/>
        </w:rPr>
        <w:t>Биллгруппа</w:t>
      </w:r>
      <w:r w:rsidRPr="00342385">
        <w:rPr>
          <w:sz w:val="26"/>
          <w:szCs w:val="26"/>
        </w:rPr>
        <w:t xml:space="preserve"> - Биллинговая группа,</w:t>
      </w:r>
    </w:p>
    <w:p w:rsidR="00031497" w:rsidRPr="00342385" w:rsidRDefault="00031497" w:rsidP="00342385">
      <w:pPr>
        <w:rPr>
          <w:sz w:val="26"/>
          <w:szCs w:val="26"/>
        </w:rPr>
      </w:pPr>
      <w:r w:rsidRPr="00342385">
        <w:rPr>
          <w:b/>
          <w:i/>
          <w:sz w:val="26"/>
          <w:szCs w:val="26"/>
        </w:rPr>
        <w:t>Сумма</w:t>
      </w:r>
      <w:r w:rsidRPr="00342385">
        <w:rPr>
          <w:sz w:val="26"/>
          <w:szCs w:val="26"/>
        </w:rPr>
        <w:t xml:space="preserve"> - Сумма платежа.</w:t>
      </w:r>
    </w:p>
    <w:p w:rsidR="00031497" w:rsidRPr="00342385" w:rsidRDefault="003D45DE" w:rsidP="00342385">
      <w:pPr>
        <w:rPr>
          <w:sz w:val="26"/>
          <w:szCs w:val="26"/>
        </w:rPr>
      </w:pPr>
      <w:r w:rsidRPr="00342385">
        <w:rPr>
          <w:sz w:val="26"/>
          <w:szCs w:val="26"/>
        </w:rPr>
        <w:t xml:space="preserve">Окно для BAR-кода </w:t>
      </w:r>
      <w:r w:rsidR="00024311" w:rsidRPr="00342385">
        <w:rPr>
          <w:noProof/>
          <w:sz w:val="26"/>
          <w:szCs w:val="26"/>
          <w:lang w:eastAsia="ru-RU"/>
        </w:rPr>
        <w:drawing>
          <wp:inline distT="0" distB="0" distL="0" distR="0" wp14:anchorId="793B26D0" wp14:editId="6D4D03F4">
            <wp:extent cx="2082800" cy="254000"/>
            <wp:effectExtent l="0" t="0" r="0" b="0"/>
            <wp:docPr id="237" name="Рисунок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82800" cy="254000"/>
                    </a:xfrm>
                    <a:prstGeom prst="rect">
                      <a:avLst/>
                    </a:prstGeom>
                    <a:noFill/>
                    <a:ln>
                      <a:noFill/>
                    </a:ln>
                  </pic:spPr>
                </pic:pic>
              </a:graphicData>
            </a:graphic>
          </wp:inline>
        </w:drawing>
      </w:r>
      <w:r w:rsidRPr="00342385">
        <w:rPr>
          <w:sz w:val="26"/>
          <w:szCs w:val="26"/>
        </w:rPr>
        <w:t>, в которое сканер декодирует штрих-код.</w:t>
      </w:r>
    </w:p>
    <w:p w:rsidR="003D45DE" w:rsidRPr="00342385" w:rsidRDefault="003D45DE" w:rsidP="00342385">
      <w:pPr>
        <w:rPr>
          <w:sz w:val="26"/>
          <w:szCs w:val="26"/>
        </w:rPr>
      </w:pPr>
      <w:r w:rsidRPr="00342385">
        <w:rPr>
          <w:sz w:val="26"/>
          <w:szCs w:val="26"/>
        </w:rPr>
        <w:t>Назначение экранных кнопок:</w:t>
      </w:r>
    </w:p>
    <w:p w:rsidR="003D45DE" w:rsidRPr="00342385" w:rsidRDefault="003D45DE" w:rsidP="00342385">
      <w:pPr>
        <w:rPr>
          <w:sz w:val="26"/>
          <w:szCs w:val="26"/>
        </w:rPr>
      </w:pPr>
      <w:r w:rsidRPr="00342385">
        <w:rPr>
          <w:b/>
          <w:i/>
          <w:sz w:val="26"/>
          <w:szCs w:val="26"/>
        </w:rPr>
        <w:t>Платеж</w:t>
      </w:r>
      <w:r w:rsidRPr="00342385">
        <w:rPr>
          <w:sz w:val="26"/>
          <w:szCs w:val="26"/>
        </w:rPr>
        <w:t xml:space="preserve"> – Осуществление платежа,</w:t>
      </w:r>
    </w:p>
    <w:p w:rsidR="003D45DE" w:rsidRPr="00342385" w:rsidRDefault="003D45DE" w:rsidP="00342385">
      <w:pPr>
        <w:rPr>
          <w:sz w:val="26"/>
          <w:szCs w:val="26"/>
        </w:rPr>
      </w:pPr>
      <w:r w:rsidRPr="00342385">
        <w:rPr>
          <w:b/>
          <w:i/>
          <w:sz w:val="26"/>
          <w:szCs w:val="26"/>
        </w:rPr>
        <w:t>Сброс</w:t>
      </w:r>
      <w:r w:rsidRPr="00342385">
        <w:rPr>
          <w:sz w:val="26"/>
          <w:szCs w:val="26"/>
        </w:rPr>
        <w:t xml:space="preserve"> - Сброс всех выбранных параметров,</w:t>
      </w:r>
    </w:p>
    <w:p w:rsidR="00031497" w:rsidRPr="00342385" w:rsidRDefault="003D45DE" w:rsidP="00342385">
      <w:pPr>
        <w:rPr>
          <w:sz w:val="26"/>
          <w:szCs w:val="26"/>
        </w:rPr>
      </w:pPr>
      <w:r w:rsidRPr="00342385">
        <w:rPr>
          <w:b/>
          <w:i/>
          <w:sz w:val="26"/>
          <w:szCs w:val="26"/>
        </w:rPr>
        <w:t>Закрыть</w:t>
      </w:r>
      <w:r w:rsidRPr="00342385">
        <w:rPr>
          <w:sz w:val="26"/>
          <w:szCs w:val="26"/>
        </w:rPr>
        <w:t xml:space="preserve"> - Выход из интерфейса.</w:t>
      </w:r>
    </w:p>
    <w:p w:rsidR="00BE7745" w:rsidRPr="00342385" w:rsidRDefault="00BE7745" w:rsidP="00342385">
      <w:pPr>
        <w:pStyle w:val="aff2"/>
        <w:keepNext/>
        <w:numPr>
          <w:ilvl w:val="0"/>
          <w:numId w:val="1"/>
        </w:numPr>
        <w:ind w:left="0" w:firstLine="0"/>
        <w:jc w:val="left"/>
        <w:outlineLvl w:val="1"/>
        <w:rPr>
          <w:b/>
          <w:bCs/>
          <w:iCs/>
          <w:smallCaps/>
          <w:noProof/>
          <w:vanish/>
          <w:spacing w:val="10"/>
          <w:sz w:val="26"/>
          <w:szCs w:val="26"/>
        </w:rPr>
      </w:pPr>
      <w:bookmarkStart w:id="2281" w:name="_Toc309053806"/>
      <w:bookmarkStart w:id="2282" w:name="_Toc310517143"/>
      <w:bookmarkStart w:id="2283" w:name="_Toc310585674"/>
      <w:bookmarkStart w:id="2284" w:name="_Toc311120278"/>
      <w:bookmarkStart w:id="2285" w:name="_Toc311126233"/>
      <w:bookmarkStart w:id="2286" w:name="_Toc311555756"/>
      <w:bookmarkStart w:id="2287" w:name="_Toc311556030"/>
      <w:bookmarkStart w:id="2288" w:name="_Toc311809773"/>
      <w:bookmarkStart w:id="2289" w:name="_Toc314669511"/>
      <w:bookmarkStart w:id="2290" w:name="_Toc314669648"/>
      <w:bookmarkStart w:id="2291" w:name="_Toc314669797"/>
      <w:bookmarkStart w:id="2292" w:name="_Toc314670358"/>
      <w:bookmarkStart w:id="2293" w:name="_Toc314672088"/>
      <w:bookmarkStart w:id="2294" w:name="_Toc314673284"/>
      <w:bookmarkStart w:id="2295" w:name="_Toc315178036"/>
      <w:bookmarkStart w:id="2296" w:name="_Toc315180645"/>
      <w:bookmarkStart w:id="2297" w:name="_Toc315794536"/>
      <w:bookmarkStart w:id="2298" w:name="_Toc316297193"/>
      <w:bookmarkStart w:id="2299" w:name="_Toc320630668"/>
      <w:bookmarkStart w:id="2300" w:name="_Toc320631691"/>
      <w:bookmarkStart w:id="2301" w:name="_Toc321481569"/>
      <w:bookmarkStart w:id="2302" w:name="_Toc325453783"/>
      <w:bookmarkStart w:id="2303" w:name="_Toc326740322"/>
      <w:bookmarkStart w:id="2304" w:name="_Toc329332550"/>
      <w:bookmarkStart w:id="2305" w:name="_Toc329332757"/>
      <w:bookmarkStart w:id="2306" w:name="_Toc333410090"/>
      <w:bookmarkStart w:id="2307" w:name="_Toc339010756"/>
      <w:bookmarkStart w:id="2308" w:name="_Toc341187947"/>
      <w:bookmarkStart w:id="2309" w:name="_Toc63361334"/>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rsidR="003D45DE" w:rsidRPr="00342385" w:rsidRDefault="003D45DE" w:rsidP="00342385">
      <w:pPr>
        <w:pStyle w:val="2"/>
        <w:numPr>
          <w:ilvl w:val="1"/>
          <w:numId w:val="1"/>
        </w:numPr>
        <w:spacing w:before="0" w:after="0"/>
        <w:rPr>
          <w:rFonts w:ascii="Times New Roman" w:hAnsi="Times New Roman" w:cs="Times New Roman"/>
          <w:sz w:val="26"/>
          <w:szCs w:val="26"/>
        </w:rPr>
      </w:pPr>
      <w:bookmarkStart w:id="2310" w:name="_Toc63361335"/>
      <w:r w:rsidRPr="00342385">
        <w:rPr>
          <w:rFonts w:ascii="Times New Roman" w:hAnsi="Times New Roman" w:cs="Times New Roman"/>
          <w:sz w:val="26"/>
          <w:szCs w:val="26"/>
        </w:rPr>
        <w:t>Выполнение платежа</w:t>
      </w:r>
      <w:bookmarkEnd w:id="2310"/>
    </w:p>
    <w:p w:rsidR="003D45DE" w:rsidRPr="00342385" w:rsidRDefault="003D45DE" w:rsidP="00342385">
      <w:pPr>
        <w:rPr>
          <w:sz w:val="26"/>
          <w:szCs w:val="26"/>
        </w:rPr>
      </w:pPr>
      <w:r w:rsidRPr="00342385">
        <w:rPr>
          <w:sz w:val="26"/>
          <w:szCs w:val="26"/>
        </w:rPr>
        <w:t>Для выполнения платежа надо выполнить следующее:</w:t>
      </w:r>
    </w:p>
    <w:p w:rsidR="003D45DE" w:rsidRPr="00342385" w:rsidRDefault="003D45DE" w:rsidP="00342385">
      <w:pPr>
        <w:numPr>
          <w:ilvl w:val="0"/>
          <w:numId w:val="85"/>
        </w:numPr>
        <w:rPr>
          <w:sz w:val="26"/>
          <w:szCs w:val="26"/>
        </w:rPr>
      </w:pPr>
      <w:r w:rsidRPr="00342385">
        <w:rPr>
          <w:sz w:val="26"/>
          <w:szCs w:val="26"/>
        </w:rPr>
        <w:t>Выбрать Тип платежа, Форму платежа.</w:t>
      </w:r>
    </w:p>
    <w:p w:rsidR="003D45DE" w:rsidRPr="00342385" w:rsidRDefault="003D45DE" w:rsidP="00342385">
      <w:pPr>
        <w:numPr>
          <w:ilvl w:val="0"/>
          <w:numId w:val="85"/>
        </w:numPr>
        <w:rPr>
          <w:sz w:val="26"/>
          <w:szCs w:val="26"/>
        </w:rPr>
      </w:pPr>
      <w:r w:rsidRPr="00342385">
        <w:rPr>
          <w:sz w:val="26"/>
          <w:szCs w:val="26"/>
        </w:rPr>
        <w:t>Выбрать Департамент. Список департаменто</w:t>
      </w:r>
      <w:r w:rsidR="00F91ACF">
        <w:rPr>
          <w:sz w:val="26"/>
          <w:szCs w:val="26"/>
        </w:rPr>
        <w:t>в определяется по пользователю.</w:t>
      </w:r>
    </w:p>
    <w:p w:rsidR="003D45DE" w:rsidRPr="00342385" w:rsidRDefault="003D45DE" w:rsidP="00342385">
      <w:pPr>
        <w:numPr>
          <w:ilvl w:val="0"/>
          <w:numId w:val="86"/>
        </w:numPr>
        <w:ind w:left="1418" w:hanging="284"/>
        <w:rPr>
          <w:sz w:val="26"/>
          <w:szCs w:val="26"/>
        </w:rPr>
      </w:pPr>
      <w:r w:rsidRPr="00342385">
        <w:rPr>
          <w:sz w:val="26"/>
          <w:szCs w:val="26"/>
        </w:rPr>
        <w:t xml:space="preserve">Если пользователь привязан к листу организационной структуры, то поле «Департамент» заполняется значением (&lt;наименование департамента &gt;|&lt;краткое наименование департамента&gt;) листа организационной </w:t>
      </w:r>
      <w:r w:rsidRPr="00342385">
        <w:rPr>
          <w:sz w:val="26"/>
          <w:szCs w:val="26"/>
        </w:rPr>
        <w:lastRenderedPageBreak/>
        <w:t>структуры (значение по умолчанию). В этом случае изм</w:t>
      </w:r>
      <w:r w:rsidR="00F91ACF">
        <w:rPr>
          <w:sz w:val="26"/>
          <w:szCs w:val="26"/>
        </w:rPr>
        <w:t>енить значение поля невозможно.</w:t>
      </w:r>
    </w:p>
    <w:p w:rsidR="003D45DE" w:rsidRPr="00342385" w:rsidRDefault="003D45DE" w:rsidP="00342385">
      <w:pPr>
        <w:numPr>
          <w:ilvl w:val="0"/>
          <w:numId w:val="86"/>
        </w:numPr>
        <w:ind w:left="1418" w:hanging="284"/>
        <w:rPr>
          <w:sz w:val="26"/>
          <w:szCs w:val="26"/>
        </w:rPr>
      </w:pPr>
      <w:r w:rsidRPr="00342385">
        <w:rPr>
          <w:sz w:val="26"/>
          <w:szCs w:val="26"/>
        </w:rPr>
        <w:t>Если пользователь привязан к ветке организационной структуры, то поле «Департамент» заполняется значением (&lt;наименование департамента &gt;|&lt;краткое наименование департамента&gt;) ветки организационной структуры (значение по умолчанию). В этом случае доступны следующие значения поля «Департамент»: значение самой ветки и все ветки, и листы, расположенные ниже.</w:t>
      </w:r>
    </w:p>
    <w:p w:rsidR="003D45DE" w:rsidRPr="00342385" w:rsidRDefault="003D45DE" w:rsidP="00342385">
      <w:pPr>
        <w:numPr>
          <w:ilvl w:val="0"/>
          <w:numId w:val="85"/>
        </w:numPr>
        <w:rPr>
          <w:sz w:val="26"/>
          <w:szCs w:val="26"/>
        </w:rPr>
      </w:pPr>
      <w:r w:rsidRPr="00342385">
        <w:rPr>
          <w:sz w:val="26"/>
          <w:szCs w:val="26"/>
        </w:rPr>
        <w:t>Если к выбранному департаменту привязаны сканеры, то по умолчанию выберется первый из них. Если к выбранному департаменту не привязаны сканеры, выбрать тип сканера из выпадающего списка имеющихся значений.</w:t>
      </w:r>
    </w:p>
    <w:p w:rsidR="00031497" w:rsidRPr="00342385" w:rsidRDefault="003D45DE" w:rsidP="00342385">
      <w:pPr>
        <w:numPr>
          <w:ilvl w:val="0"/>
          <w:numId w:val="85"/>
        </w:numPr>
        <w:rPr>
          <w:sz w:val="26"/>
          <w:szCs w:val="26"/>
        </w:rPr>
      </w:pPr>
      <w:r w:rsidRPr="00342385">
        <w:rPr>
          <w:sz w:val="26"/>
          <w:szCs w:val="26"/>
        </w:rPr>
        <w:t>При считывании BAR-кода осуществляется его разбор в соответствии с настройками выбранного сканера (см. описание интерфейса "Сканеры"):</w:t>
      </w:r>
    </w:p>
    <w:p w:rsidR="003D45DE" w:rsidRPr="00342385" w:rsidRDefault="00024311" w:rsidP="00342385">
      <w:pPr>
        <w:ind w:firstLine="1134"/>
        <w:rPr>
          <w:sz w:val="26"/>
          <w:szCs w:val="26"/>
        </w:rPr>
      </w:pPr>
      <w:r w:rsidRPr="00342385">
        <w:rPr>
          <w:noProof/>
          <w:sz w:val="26"/>
          <w:szCs w:val="26"/>
          <w:lang w:eastAsia="ru-RU"/>
        </w:rPr>
        <w:drawing>
          <wp:inline distT="0" distB="0" distL="0" distR="0" wp14:anchorId="3E9D945D" wp14:editId="3E517CD7">
            <wp:extent cx="5181600" cy="1981200"/>
            <wp:effectExtent l="0" t="0" r="0" b="0"/>
            <wp:docPr id="238" name="Рисунок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181600" cy="1981200"/>
                    </a:xfrm>
                    <a:prstGeom prst="rect">
                      <a:avLst/>
                    </a:prstGeom>
                    <a:noFill/>
                    <a:ln>
                      <a:noFill/>
                    </a:ln>
                  </pic:spPr>
                </pic:pic>
              </a:graphicData>
            </a:graphic>
          </wp:inline>
        </w:drawing>
      </w:r>
    </w:p>
    <w:p w:rsidR="003D45DE" w:rsidRPr="00342385" w:rsidRDefault="003D45DE" w:rsidP="00342385">
      <w:pPr>
        <w:numPr>
          <w:ilvl w:val="0"/>
          <w:numId w:val="85"/>
        </w:numPr>
        <w:rPr>
          <w:sz w:val="26"/>
          <w:szCs w:val="26"/>
        </w:rPr>
      </w:pPr>
      <w:r w:rsidRPr="00342385">
        <w:rPr>
          <w:sz w:val="26"/>
          <w:szCs w:val="26"/>
        </w:rPr>
        <w:t>Если в считанном коде присутствует идентификатор cobill, extnumber, то платеж будет осуществляться по счету, если cobillgroup, nmbillgroup, nmuid, то платеж будет ос</w:t>
      </w:r>
      <w:r w:rsidR="00F91ACF">
        <w:rPr>
          <w:sz w:val="26"/>
          <w:szCs w:val="26"/>
        </w:rPr>
        <w:t>уществляться по лицевому счету.</w:t>
      </w:r>
    </w:p>
    <w:p w:rsidR="003D45DE" w:rsidRPr="00342385" w:rsidRDefault="003D45DE" w:rsidP="00342385">
      <w:pPr>
        <w:numPr>
          <w:ilvl w:val="0"/>
          <w:numId w:val="85"/>
        </w:numPr>
        <w:rPr>
          <w:sz w:val="26"/>
          <w:szCs w:val="26"/>
        </w:rPr>
      </w:pPr>
      <w:r w:rsidRPr="00342385">
        <w:rPr>
          <w:sz w:val="26"/>
          <w:szCs w:val="26"/>
        </w:rPr>
        <w:t xml:space="preserve">Нажать на кнопку </w:t>
      </w:r>
      <w:r w:rsidR="00813B3A" w:rsidRPr="00342385">
        <w:rPr>
          <w:sz w:val="26"/>
          <w:szCs w:val="26"/>
        </w:rPr>
        <w:t>«</w:t>
      </w:r>
      <w:r w:rsidRPr="00342385">
        <w:rPr>
          <w:sz w:val="26"/>
          <w:szCs w:val="26"/>
        </w:rPr>
        <w:t>Платеж</w:t>
      </w:r>
      <w:r w:rsidR="00813B3A" w:rsidRPr="00342385">
        <w:rPr>
          <w:sz w:val="26"/>
          <w:szCs w:val="26"/>
        </w:rPr>
        <w:t>»</w:t>
      </w:r>
      <w:r w:rsidRPr="00342385">
        <w:rPr>
          <w:sz w:val="26"/>
          <w:szCs w:val="26"/>
        </w:rPr>
        <w:t>:</w:t>
      </w:r>
    </w:p>
    <w:p w:rsidR="003D45DE" w:rsidRPr="00342385" w:rsidRDefault="00024311" w:rsidP="00342385">
      <w:pPr>
        <w:ind w:firstLine="1134"/>
        <w:rPr>
          <w:sz w:val="26"/>
          <w:szCs w:val="26"/>
        </w:rPr>
      </w:pPr>
      <w:r w:rsidRPr="00342385">
        <w:rPr>
          <w:noProof/>
          <w:sz w:val="26"/>
          <w:szCs w:val="26"/>
          <w:lang w:eastAsia="ru-RU"/>
        </w:rPr>
        <w:drawing>
          <wp:inline distT="0" distB="0" distL="0" distR="0" wp14:anchorId="572F21C4" wp14:editId="462F37FD">
            <wp:extent cx="2489200" cy="1270000"/>
            <wp:effectExtent l="0" t="0" r="0" b="0"/>
            <wp:docPr id="239" name="Рисунок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489200" cy="1270000"/>
                    </a:xfrm>
                    <a:prstGeom prst="rect">
                      <a:avLst/>
                    </a:prstGeom>
                    <a:noFill/>
                    <a:ln>
                      <a:noFill/>
                    </a:ln>
                  </pic:spPr>
                </pic:pic>
              </a:graphicData>
            </a:graphic>
          </wp:inline>
        </w:drawing>
      </w:r>
    </w:p>
    <w:p w:rsidR="003D45DE" w:rsidRPr="00342385" w:rsidRDefault="003D45DE" w:rsidP="00342385">
      <w:pPr>
        <w:numPr>
          <w:ilvl w:val="0"/>
          <w:numId w:val="85"/>
        </w:numPr>
        <w:rPr>
          <w:sz w:val="26"/>
          <w:szCs w:val="26"/>
        </w:rPr>
      </w:pPr>
      <w:r w:rsidRPr="00342385">
        <w:rPr>
          <w:sz w:val="26"/>
          <w:szCs w:val="26"/>
        </w:rPr>
        <w:t>В открывшемся интерфейсе ввести сумму наличных в поле "Наличными":</w:t>
      </w:r>
    </w:p>
    <w:p w:rsidR="003D45DE" w:rsidRPr="00342385" w:rsidRDefault="00024311" w:rsidP="00342385">
      <w:pPr>
        <w:ind w:firstLine="1134"/>
        <w:rPr>
          <w:sz w:val="26"/>
          <w:szCs w:val="26"/>
        </w:rPr>
      </w:pPr>
      <w:r w:rsidRPr="00342385">
        <w:rPr>
          <w:noProof/>
          <w:sz w:val="26"/>
          <w:szCs w:val="26"/>
          <w:lang w:eastAsia="ru-RU"/>
        </w:rPr>
        <w:lastRenderedPageBreak/>
        <w:drawing>
          <wp:inline distT="0" distB="0" distL="0" distR="0" wp14:anchorId="1C83D24F" wp14:editId="0827DBAC">
            <wp:extent cx="2463800" cy="1257300"/>
            <wp:effectExtent l="0" t="0" r="0" b="0"/>
            <wp:docPr id="240" name="Рисунок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463800" cy="1257300"/>
                    </a:xfrm>
                    <a:prstGeom prst="rect">
                      <a:avLst/>
                    </a:prstGeom>
                    <a:noFill/>
                    <a:ln>
                      <a:noFill/>
                    </a:ln>
                  </pic:spPr>
                </pic:pic>
              </a:graphicData>
            </a:graphic>
          </wp:inline>
        </w:drawing>
      </w:r>
    </w:p>
    <w:p w:rsidR="003D45DE" w:rsidRPr="00342385" w:rsidRDefault="003D45DE" w:rsidP="00342385">
      <w:pPr>
        <w:numPr>
          <w:ilvl w:val="0"/>
          <w:numId w:val="85"/>
        </w:numPr>
        <w:rPr>
          <w:sz w:val="26"/>
          <w:szCs w:val="26"/>
        </w:rPr>
      </w:pPr>
      <w:r w:rsidRPr="00342385">
        <w:rPr>
          <w:sz w:val="26"/>
          <w:szCs w:val="26"/>
        </w:rPr>
        <w:t>Нажать на кнопку «Сдача». Будет произведен пересчет сдачи:</w:t>
      </w:r>
    </w:p>
    <w:p w:rsidR="003D45DE" w:rsidRPr="00342385" w:rsidRDefault="00024311" w:rsidP="00342385">
      <w:pPr>
        <w:ind w:firstLine="1134"/>
        <w:rPr>
          <w:sz w:val="26"/>
          <w:szCs w:val="26"/>
        </w:rPr>
      </w:pPr>
      <w:r w:rsidRPr="00342385">
        <w:rPr>
          <w:noProof/>
          <w:sz w:val="26"/>
          <w:szCs w:val="26"/>
          <w:lang w:eastAsia="ru-RU"/>
        </w:rPr>
        <w:drawing>
          <wp:inline distT="0" distB="0" distL="0" distR="0" wp14:anchorId="7C230715" wp14:editId="66D3BA45">
            <wp:extent cx="2501900" cy="1257300"/>
            <wp:effectExtent l="0" t="0" r="0" b="0"/>
            <wp:docPr id="241" name="Рисунок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501900" cy="1257300"/>
                    </a:xfrm>
                    <a:prstGeom prst="rect">
                      <a:avLst/>
                    </a:prstGeom>
                    <a:noFill/>
                    <a:ln>
                      <a:noFill/>
                    </a:ln>
                  </pic:spPr>
                </pic:pic>
              </a:graphicData>
            </a:graphic>
          </wp:inline>
        </w:drawing>
      </w:r>
    </w:p>
    <w:p w:rsidR="003D45DE" w:rsidRPr="00342385" w:rsidRDefault="003D45DE" w:rsidP="00342385">
      <w:pPr>
        <w:rPr>
          <w:i/>
          <w:sz w:val="26"/>
          <w:szCs w:val="26"/>
        </w:rPr>
      </w:pPr>
      <w:r w:rsidRPr="00342385">
        <w:rPr>
          <w:i/>
          <w:sz w:val="26"/>
          <w:szCs w:val="26"/>
        </w:rPr>
        <w:t>Примечание.</w:t>
      </w:r>
    </w:p>
    <w:p w:rsidR="003D45DE" w:rsidRPr="00342385" w:rsidRDefault="003D45DE" w:rsidP="00342385">
      <w:pPr>
        <w:rPr>
          <w:i/>
          <w:sz w:val="26"/>
          <w:szCs w:val="26"/>
        </w:rPr>
      </w:pPr>
      <w:r w:rsidRPr="00342385">
        <w:rPr>
          <w:i/>
          <w:sz w:val="26"/>
          <w:szCs w:val="26"/>
        </w:rPr>
        <w:t xml:space="preserve">Без пересчета сдачи кнопка </w:t>
      </w:r>
      <w:r w:rsidR="00813B3A" w:rsidRPr="00342385">
        <w:rPr>
          <w:i/>
          <w:sz w:val="26"/>
          <w:szCs w:val="26"/>
        </w:rPr>
        <w:t>«</w:t>
      </w:r>
      <w:r w:rsidRPr="00342385">
        <w:rPr>
          <w:i/>
          <w:sz w:val="26"/>
          <w:szCs w:val="26"/>
        </w:rPr>
        <w:t>Печать чека</w:t>
      </w:r>
      <w:r w:rsidR="00813B3A" w:rsidRPr="00342385">
        <w:rPr>
          <w:i/>
          <w:sz w:val="26"/>
          <w:szCs w:val="26"/>
        </w:rPr>
        <w:t>»</w:t>
      </w:r>
      <w:r w:rsidRPr="00342385">
        <w:rPr>
          <w:i/>
          <w:sz w:val="26"/>
          <w:szCs w:val="26"/>
        </w:rPr>
        <w:t xml:space="preserve"> не активна.</w:t>
      </w:r>
    </w:p>
    <w:p w:rsidR="003D45DE" w:rsidRPr="00342385" w:rsidRDefault="003D45DE" w:rsidP="00342385">
      <w:pPr>
        <w:numPr>
          <w:ilvl w:val="0"/>
          <w:numId w:val="85"/>
        </w:numPr>
        <w:rPr>
          <w:sz w:val="26"/>
          <w:szCs w:val="26"/>
        </w:rPr>
      </w:pPr>
      <w:r w:rsidRPr="00342385">
        <w:rPr>
          <w:sz w:val="26"/>
          <w:szCs w:val="26"/>
        </w:rPr>
        <w:t xml:space="preserve">Нажать на кнопку </w:t>
      </w:r>
      <w:r w:rsidR="00813B3A" w:rsidRPr="00342385">
        <w:rPr>
          <w:sz w:val="26"/>
          <w:szCs w:val="26"/>
        </w:rPr>
        <w:t>«</w:t>
      </w:r>
      <w:r w:rsidRPr="00342385">
        <w:rPr>
          <w:sz w:val="26"/>
          <w:szCs w:val="26"/>
        </w:rPr>
        <w:t>Печать чека</w:t>
      </w:r>
      <w:r w:rsidR="00813B3A" w:rsidRPr="00342385">
        <w:rPr>
          <w:sz w:val="26"/>
          <w:szCs w:val="26"/>
        </w:rPr>
        <w:t>»</w:t>
      </w:r>
      <w:r w:rsidRPr="00342385">
        <w:rPr>
          <w:sz w:val="26"/>
          <w:szCs w:val="26"/>
        </w:rPr>
        <w:t>. Выведется окно, сообщающее об успешном завершении обработки:</w:t>
      </w:r>
    </w:p>
    <w:p w:rsidR="003D45DE" w:rsidRPr="00342385" w:rsidRDefault="00024311" w:rsidP="00342385">
      <w:pPr>
        <w:ind w:firstLine="1134"/>
        <w:rPr>
          <w:sz w:val="26"/>
          <w:szCs w:val="26"/>
        </w:rPr>
      </w:pPr>
      <w:r w:rsidRPr="00342385">
        <w:rPr>
          <w:noProof/>
          <w:sz w:val="26"/>
          <w:szCs w:val="26"/>
          <w:lang w:eastAsia="ru-RU"/>
        </w:rPr>
        <w:drawing>
          <wp:inline distT="0" distB="0" distL="0" distR="0" wp14:anchorId="639DDCD4" wp14:editId="3A2DA335">
            <wp:extent cx="2247900" cy="1130300"/>
            <wp:effectExtent l="0" t="0" r="0" b="0"/>
            <wp:docPr id="242" name="Рисунок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47900" cy="1130300"/>
                    </a:xfrm>
                    <a:prstGeom prst="rect">
                      <a:avLst/>
                    </a:prstGeom>
                    <a:noFill/>
                    <a:ln>
                      <a:noFill/>
                    </a:ln>
                  </pic:spPr>
                </pic:pic>
              </a:graphicData>
            </a:graphic>
          </wp:inline>
        </w:drawing>
      </w:r>
    </w:p>
    <w:p w:rsidR="00E13A5B" w:rsidRPr="00342385" w:rsidRDefault="00E13A5B" w:rsidP="00342385">
      <w:pPr>
        <w:pStyle w:val="1"/>
        <w:pageBreakBefore w:val="0"/>
        <w:spacing w:before="0" w:after="0"/>
        <w:ind w:left="357" w:hanging="357"/>
        <w:rPr>
          <w:rFonts w:ascii="Times New Roman" w:hAnsi="Times New Roman" w:cs="Times New Roman"/>
          <w:sz w:val="26"/>
          <w:szCs w:val="26"/>
        </w:rPr>
      </w:pPr>
      <w:bookmarkStart w:id="2311" w:name="_Toc63361336"/>
      <w:r w:rsidRPr="00342385">
        <w:rPr>
          <w:rFonts w:ascii="Times New Roman" w:hAnsi="Times New Roman" w:cs="Times New Roman"/>
          <w:sz w:val="26"/>
          <w:szCs w:val="26"/>
        </w:rPr>
        <w:t>Обмен данными с финансовой системой</w:t>
      </w:r>
      <w:bookmarkEnd w:id="2172"/>
      <w:bookmarkEnd w:id="2280"/>
      <w:bookmarkEnd w:id="2311"/>
    </w:p>
    <w:p w:rsidR="00E13A5B" w:rsidRPr="00342385" w:rsidRDefault="00E13A5B" w:rsidP="00342385">
      <w:pPr>
        <w:rPr>
          <w:sz w:val="26"/>
          <w:szCs w:val="26"/>
        </w:rPr>
      </w:pPr>
      <w:r w:rsidRPr="00342385">
        <w:rPr>
          <w:sz w:val="26"/>
          <w:szCs w:val="26"/>
        </w:rPr>
        <w:t xml:space="preserve">Интерфейс «Обмен данными с финансовой системой» (Операции – Финансовые операции – Обмен данными с финансовой системой) предназначен для обмена информацией с </w:t>
      </w:r>
      <w:r w:rsidR="00F91ACF">
        <w:rPr>
          <w:sz w:val="26"/>
          <w:szCs w:val="26"/>
        </w:rPr>
        <w:t>какой-либо финансовой системой.</w:t>
      </w:r>
    </w:p>
    <w:p w:rsidR="00E13A5B" w:rsidRPr="00342385" w:rsidRDefault="00E13A5B" w:rsidP="00342385">
      <w:pPr>
        <w:rPr>
          <w:sz w:val="26"/>
          <w:szCs w:val="26"/>
        </w:rPr>
      </w:pPr>
      <w:r w:rsidRPr="00342385">
        <w:rPr>
          <w:sz w:val="26"/>
          <w:szCs w:val="26"/>
        </w:rPr>
        <w:t>Вид интерфейса и алгоритма обмена данными зависят от настроек системы. Каждая из настроек реализует определенную процедуру обмена (загрузки и выгрузки данных), востребованную клиентом.</w:t>
      </w:r>
    </w:p>
    <w:p w:rsidR="00F06CA6" w:rsidRPr="00342385" w:rsidRDefault="00E13A5B" w:rsidP="00342385">
      <w:pPr>
        <w:rPr>
          <w:b/>
          <w:bCs/>
          <w:iCs/>
          <w:smallCaps/>
          <w:noProof/>
          <w:vanish/>
          <w:spacing w:val="10"/>
          <w:sz w:val="26"/>
          <w:szCs w:val="26"/>
        </w:rPr>
      </w:pPr>
      <w:r w:rsidRPr="00342385">
        <w:rPr>
          <w:sz w:val="26"/>
          <w:szCs w:val="26"/>
        </w:rPr>
        <w:t xml:space="preserve">Описания интерфейсов и алгоритмов будут добавляться в </w:t>
      </w:r>
      <w:r w:rsidR="00DD6ED5" w:rsidRPr="00342385">
        <w:rPr>
          <w:sz w:val="26"/>
          <w:szCs w:val="26"/>
        </w:rPr>
        <w:t>отдельный документ - приложение к данному документу</w:t>
      </w:r>
      <w:r w:rsidRPr="00342385">
        <w:rPr>
          <w:sz w:val="26"/>
          <w:szCs w:val="26"/>
        </w:rPr>
        <w:t>.</w:t>
      </w:r>
      <w:bookmarkStart w:id="2312" w:name="_Toc253659054"/>
      <w:bookmarkEnd w:id="2312"/>
    </w:p>
    <w:p w:rsidR="00F06CA6" w:rsidRPr="00342385" w:rsidRDefault="00F06CA6" w:rsidP="00342385">
      <w:pPr>
        <w:pStyle w:val="aff2"/>
        <w:keepNext/>
        <w:numPr>
          <w:ilvl w:val="0"/>
          <w:numId w:val="1"/>
        </w:numPr>
        <w:ind w:left="0" w:firstLine="0"/>
        <w:jc w:val="left"/>
        <w:outlineLvl w:val="1"/>
        <w:rPr>
          <w:b/>
          <w:bCs/>
          <w:iCs/>
          <w:smallCaps/>
          <w:noProof/>
          <w:vanish/>
          <w:spacing w:val="10"/>
          <w:sz w:val="26"/>
          <w:szCs w:val="26"/>
        </w:rPr>
      </w:pPr>
      <w:bookmarkStart w:id="2313" w:name="_Toc253659055"/>
      <w:bookmarkStart w:id="2314" w:name="_Toc257298529"/>
      <w:bookmarkStart w:id="2315" w:name="_Toc269727565"/>
      <w:bookmarkStart w:id="2316" w:name="_Toc269987123"/>
      <w:bookmarkStart w:id="2317" w:name="_Toc300666880"/>
      <w:bookmarkStart w:id="2318" w:name="_Toc300748714"/>
      <w:bookmarkStart w:id="2319" w:name="_Toc302052969"/>
      <w:bookmarkStart w:id="2320" w:name="_Toc306348591"/>
      <w:bookmarkStart w:id="2321" w:name="_Toc306349037"/>
      <w:bookmarkStart w:id="2322" w:name="_Toc306349858"/>
      <w:bookmarkStart w:id="2323" w:name="_Toc306349973"/>
      <w:bookmarkStart w:id="2324" w:name="_Toc306610887"/>
      <w:bookmarkStart w:id="2325" w:name="_Toc306615704"/>
      <w:bookmarkStart w:id="2326" w:name="_Toc307996758"/>
      <w:bookmarkStart w:id="2327" w:name="_Toc309052506"/>
      <w:bookmarkStart w:id="2328" w:name="_Toc309053809"/>
      <w:bookmarkStart w:id="2329" w:name="_Toc310517146"/>
      <w:bookmarkStart w:id="2330" w:name="_Toc310585677"/>
      <w:bookmarkStart w:id="2331" w:name="_Toc311120281"/>
      <w:bookmarkStart w:id="2332" w:name="_Toc311126236"/>
      <w:bookmarkStart w:id="2333" w:name="_Toc311555759"/>
      <w:bookmarkStart w:id="2334" w:name="_Toc311556033"/>
      <w:bookmarkStart w:id="2335" w:name="_Toc311809776"/>
      <w:bookmarkStart w:id="2336" w:name="_Toc314669514"/>
      <w:bookmarkStart w:id="2337" w:name="_Toc314669651"/>
      <w:bookmarkStart w:id="2338" w:name="_Toc314669800"/>
      <w:bookmarkStart w:id="2339" w:name="_Toc314670361"/>
      <w:bookmarkStart w:id="2340" w:name="_Toc314672091"/>
      <w:bookmarkStart w:id="2341" w:name="_Toc314673287"/>
      <w:bookmarkStart w:id="2342" w:name="_Toc315178039"/>
      <w:bookmarkStart w:id="2343" w:name="_Toc315180648"/>
      <w:bookmarkStart w:id="2344" w:name="_Toc315794539"/>
      <w:bookmarkStart w:id="2345" w:name="_Toc316297196"/>
      <w:bookmarkStart w:id="2346" w:name="_Toc320630671"/>
      <w:bookmarkStart w:id="2347" w:name="_Toc320631694"/>
      <w:bookmarkStart w:id="2348" w:name="_Toc321481572"/>
      <w:bookmarkStart w:id="2349" w:name="_Toc325453786"/>
      <w:bookmarkStart w:id="2350" w:name="_Toc326740325"/>
      <w:bookmarkStart w:id="2351" w:name="_Toc329332553"/>
      <w:bookmarkStart w:id="2352" w:name="_Toc329332760"/>
      <w:bookmarkStart w:id="2353" w:name="_Toc333410093"/>
      <w:bookmarkStart w:id="2354" w:name="_Toc339010759"/>
      <w:bookmarkStart w:id="2355" w:name="_Toc341187950"/>
      <w:bookmarkStart w:id="2356" w:name="_Toc63361337"/>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rsidR="0006012F" w:rsidRPr="00342385" w:rsidRDefault="0006012F" w:rsidP="00342385">
      <w:pPr>
        <w:ind w:left="720" w:firstLine="0"/>
        <w:rPr>
          <w:sz w:val="26"/>
          <w:szCs w:val="26"/>
        </w:rPr>
      </w:pPr>
    </w:p>
    <w:p w:rsidR="0095537A" w:rsidRPr="00342385" w:rsidRDefault="0095537A" w:rsidP="00342385">
      <w:pPr>
        <w:pStyle w:val="1"/>
        <w:pageBreakBefore w:val="0"/>
        <w:spacing w:before="0" w:after="0"/>
        <w:ind w:left="357" w:hanging="357"/>
        <w:rPr>
          <w:rFonts w:ascii="Times New Roman" w:hAnsi="Times New Roman" w:cs="Times New Roman"/>
          <w:sz w:val="26"/>
          <w:szCs w:val="26"/>
        </w:rPr>
      </w:pPr>
      <w:bookmarkStart w:id="2357" w:name="_Ref226795851"/>
      <w:bookmarkStart w:id="2358" w:name="_Toc269727566"/>
      <w:bookmarkStart w:id="2359" w:name="_Toc63361338"/>
      <w:r w:rsidRPr="00342385">
        <w:rPr>
          <w:rFonts w:ascii="Times New Roman" w:hAnsi="Times New Roman" w:cs="Times New Roman"/>
          <w:sz w:val="26"/>
          <w:szCs w:val="26"/>
        </w:rPr>
        <w:t>Книги продаж</w:t>
      </w:r>
      <w:r w:rsidR="004360E5" w:rsidRPr="00342385">
        <w:rPr>
          <w:rFonts w:ascii="Times New Roman" w:hAnsi="Times New Roman" w:cs="Times New Roman"/>
          <w:sz w:val="26"/>
          <w:szCs w:val="26"/>
        </w:rPr>
        <w:t xml:space="preserve"> и покупок</w:t>
      </w:r>
      <w:bookmarkEnd w:id="2357"/>
      <w:bookmarkEnd w:id="2358"/>
      <w:bookmarkEnd w:id="2359"/>
    </w:p>
    <w:p w:rsidR="00A411BB" w:rsidRPr="00342385" w:rsidRDefault="00A411BB" w:rsidP="00342385">
      <w:pPr>
        <w:rPr>
          <w:sz w:val="26"/>
          <w:szCs w:val="26"/>
        </w:rPr>
      </w:pPr>
      <w:r w:rsidRPr="00342385">
        <w:rPr>
          <w:sz w:val="26"/>
          <w:szCs w:val="26"/>
        </w:rPr>
        <w:t xml:space="preserve">Интерфейс «Книги </w:t>
      </w:r>
      <w:r w:rsidR="004360E5" w:rsidRPr="00342385">
        <w:rPr>
          <w:sz w:val="26"/>
          <w:szCs w:val="26"/>
        </w:rPr>
        <w:t>продаж</w:t>
      </w:r>
      <w:r w:rsidRPr="00342385">
        <w:rPr>
          <w:sz w:val="26"/>
          <w:szCs w:val="26"/>
        </w:rPr>
        <w:t xml:space="preserve"> и </w:t>
      </w:r>
      <w:r w:rsidR="004360E5" w:rsidRPr="00342385">
        <w:rPr>
          <w:sz w:val="26"/>
          <w:szCs w:val="26"/>
        </w:rPr>
        <w:t>покупок</w:t>
      </w:r>
      <w:r w:rsidRPr="00342385">
        <w:rPr>
          <w:sz w:val="26"/>
          <w:szCs w:val="26"/>
        </w:rPr>
        <w:t xml:space="preserve">» (Операции – Финансовые операции – Книги </w:t>
      </w:r>
      <w:r w:rsidR="004360E5" w:rsidRPr="00342385">
        <w:rPr>
          <w:sz w:val="26"/>
          <w:szCs w:val="26"/>
        </w:rPr>
        <w:t xml:space="preserve">продаж </w:t>
      </w:r>
      <w:r w:rsidRPr="00342385">
        <w:rPr>
          <w:sz w:val="26"/>
          <w:szCs w:val="26"/>
        </w:rPr>
        <w:t xml:space="preserve">и </w:t>
      </w:r>
      <w:r w:rsidR="004360E5" w:rsidRPr="00342385">
        <w:rPr>
          <w:sz w:val="26"/>
          <w:szCs w:val="26"/>
        </w:rPr>
        <w:t>покупок</w:t>
      </w:r>
      <w:r w:rsidRPr="00342385">
        <w:rPr>
          <w:sz w:val="26"/>
          <w:szCs w:val="26"/>
        </w:rPr>
        <w:t xml:space="preserve">) предназначен для </w:t>
      </w:r>
      <w:r w:rsidR="000C7E49" w:rsidRPr="00342385">
        <w:rPr>
          <w:sz w:val="26"/>
          <w:szCs w:val="26"/>
        </w:rPr>
        <w:t>формирования книг</w:t>
      </w:r>
      <w:r w:rsidRPr="00342385">
        <w:rPr>
          <w:sz w:val="26"/>
          <w:szCs w:val="26"/>
        </w:rPr>
        <w:t xml:space="preserve"> продаж и покупок в выбранном отчетном периоде</w:t>
      </w:r>
      <w:r w:rsidR="004572C0" w:rsidRPr="00342385">
        <w:rPr>
          <w:sz w:val="26"/>
          <w:szCs w:val="26"/>
        </w:rPr>
        <w:t xml:space="preserve"> для выбранного департамента.</w:t>
      </w:r>
    </w:p>
    <w:p w:rsidR="004572C0" w:rsidRPr="00342385" w:rsidRDefault="00024311" w:rsidP="00342385">
      <w:pPr>
        <w:rPr>
          <w:sz w:val="26"/>
          <w:szCs w:val="26"/>
        </w:rPr>
      </w:pPr>
      <w:r w:rsidRPr="00342385">
        <w:rPr>
          <w:noProof/>
          <w:sz w:val="26"/>
          <w:szCs w:val="26"/>
          <w:lang w:eastAsia="ru-RU"/>
        </w:rPr>
        <w:lastRenderedPageBreak/>
        <w:drawing>
          <wp:inline distT="0" distB="0" distL="0" distR="0" wp14:anchorId="03DAFB34" wp14:editId="02E3B04B">
            <wp:extent cx="5676900" cy="2692400"/>
            <wp:effectExtent l="0" t="0" r="0" b="0"/>
            <wp:docPr id="243" name="Рисунок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pic:cNvPicPr>
                  </pic:nvPicPr>
                  <pic:blipFill>
                    <a:blip r:embed="rId302">
                      <a:extLst>
                        <a:ext uri="{28A0092B-C50C-407E-A947-70E740481C1C}">
                          <a14:useLocalDpi xmlns:a14="http://schemas.microsoft.com/office/drawing/2010/main" val="0"/>
                        </a:ext>
                      </a:extLst>
                    </a:blip>
                    <a:srcRect l="15508" t="29721" r="22061" b="30305"/>
                    <a:stretch>
                      <a:fillRect/>
                    </a:stretch>
                  </pic:blipFill>
                  <pic:spPr bwMode="auto">
                    <a:xfrm>
                      <a:off x="0" y="0"/>
                      <a:ext cx="5676900" cy="2692400"/>
                    </a:xfrm>
                    <a:prstGeom prst="rect">
                      <a:avLst/>
                    </a:prstGeom>
                    <a:noFill/>
                    <a:ln>
                      <a:noFill/>
                    </a:ln>
                  </pic:spPr>
                </pic:pic>
              </a:graphicData>
            </a:graphic>
          </wp:inline>
        </w:drawing>
      </w:r>
    </w:p>
    <w:p w:rsidR="00A411BB" w:rsidRPr="00342385" w:rsidRDefault="00A411BB" w:rsidP="00342385">
      <w:pPr>
        <w:rPr>
          <w:sz w:val="26"/>
          <w:szCs w:val="26"/>
        </w:rPr>
      </w:pPr>
      <w:r w:rsidRPr="00342385">
        <w:rPr>
          <w:sz w:val="26"/>
          <w:szCs w:val="26"/>
        </w:rPr>
        <w:t>В интерфейсе отображены отчетные периоды, по которым есть записи в книгах продаж и/или покупок</w:t>
      </w:r>
      <w:r w:rsidR="004572C0" w:rsidRPr="00342385">
        <w:rPr>
          <w:sz w:val="26"/>
          <w:szCs w:val="26"/>
        </w:rPr>
        <w:t xml:space="preserve"> в разрезе выбранного департамента, в верхней части интерфейса</w:t>
      </w:r>
      <w:r w:rsidRPr="00342385">
        <w:rPr>
          <w:sz w:val="26"/>
          <w:szCs w:val="26"/>
        </w:rPr>
        <w:t>:</w:t>
      </w:r>
    </w:p>
    <w:p w:rsidR="00A411BB" w:rsidRPr="00342385" w:rsidRDefault="00A411BB" w:rsidP="00342385">
      <w:pPr>
        <w:rPr>
          <w:sz w:val="26"/>
          <w:szCs w:val="26"/>
        </w:rPr>
      </w:pPr>
      <w:r w:rsidRPr="00342385">
        <w:rPr>
          <w:b/>
          <w:i/>
          <w:sz w:val="26"/>
          <w:szCs w:val="26"/>
        </w:rPr>
        <w:t>Отчетный период</w:t>
      </w:r>
      <w:r w:rsidRPr="00342385">
        <w:rPr>
          <w:sz w:val="26"/>
          <w:szCs w:val="26"/>
        </w:rPr>
        <w:t xml:space="preserve"> – краткое наименование отчетного периода,</w:t>
      </w:r>
    </w:p>
    <w:p w:rsidR="00A411BB" w:rsidRPr="00342385" w:rsidRDefault="00A411BB" w:rsidP="00342385">
      <w:pPr>
        <w:rPr>
          <w:sz w:val="26"/>
          <w:szCs w:val="26"/>
        </w:rPr>
      </w:pPr>
      <w:r w:rsidRPr="00342385">
        <w:rPr>
          <w:b/>
          <w:i/>
          <w:sz w:val="26"/>
          <w:szCs w:val="26"/>
        </w:rPr>
        <w:t>Дата начала</w:t>
      </w:r>
      <w:r w:rsidRPr="00342385">
        <w:rPr>
          <w:sz w:val="26"/>
          <w:szCs w:val="26"/>
        </w:rPr>
        <w:t xml:space="preserve"> – дата начала отчетного периода,</w:t>
      </w:r>
    </w:p>
    <w:p w:rsidR="00A411BB" w:rsidRPr="00342385" w:rsidRDefault="00A411BB" w:rsidP="00342385">
      <w:pPr>
        <w:rPr>
          <w:sz w:val="26"/>
          <w:szCs w:val="26"/>
        </w:rPr>
      </w:pPr>
      <w:r w:rsidRPr="00342385">
        <w:rPr>
          <w:b/>
          <w:i/>
          <w:sz w:val="26"/>
          <w:szCs w:val="26"/>
        </w:rPr>
        <w:t>Дата окончания</w:t>
      </w:r>
      <w:r w:rsidRPr="00342385">
        <w:rPr>
          <w:sz w:val="26"/>
          <w:szCs w:val="26"/>
        </w:rPr>
        <w:t xml:space="preserve"> – дата окончания отчетного периода,</w:t>
      </w:r>
    </w:p>
    <w:p w:rsidR="00A411BB" w:rsidRPr="00342385" w:rsidRDefault="00A411BB" w:rsidP="00342385">
      <w:pPr>
        <w:rPr>
          <w:sz w:val="26"/>
          <w:szCs w:val="26"/>
        </w:rPr>
      </w:pPr>
      <w:r w:rsidRPr="00342385">
        <w:rPr>
          <w:b/>
          <w:i/>
          <w:sz w:val="26"/>
          <w:szCs w:val="26"/>
        </w:rPr>
        <w:t xml:space="preserve">Статус </w:t>
      </w:r>
      <w:r w:rsidRPr="00342385">
        <w:rPr>
          <w:sz w:val="26"/>
          <w:szCs w:val="26"/>
        </w:rPr>
        <w:t>– статус отчетного периода.</w:t>
      </w:r>
    </w:p>
    <w:p w:rsidR="00A411BB" w:rsidRPr="00342385" w:rsidRDefault="00A411BB" w:rsidP="00342385">
      <w:pPr>
        <w:rPr>
          <w:sz w:val="26"/>
          <w:szCs w:val="26"/>
        </w:rPr>
      </w:pPr>
      <w:r w:rsidRPr="00342385">
        <w:rPr>
          <w:sz w:val="26"/>
          <w:szCs w:val="26"/>
        </w:rPr>
        <w:t>Интерфейс позволяет выполнять следующие операции</w:t>
      </w:r>
      <w:r w:rsidR="00B83F29" w:rsidRPr="00342385">
        <w:rPr>
          <w:sz w:val="26"/>
          <w:szCs w:val="26"/>
        </w:rPr>
        <w:t>:</w:t>
      </w:r>
    </w:p>
    <w:p w:rsidR="00B83F29" w:rsidRPr="00342385" w:rsidRDefault="00B83F29" w:rsidP="00342385">
      <w:pPr>
        <w:pStyle w:val="aff2"/>
        <w:keepNext/>
        <w:numPr>
          <w:ilvl w:val="0"/>
          <w:numId w:val="56"/>
        </w:numPr>
        <w:jc w:val="left"/>
        <w:outlineLvl w:val="1"/>
        <w:rPr>
          <w:b/>
          <w:bCs/>
          <w:iCs/>
          <w:smallCaps/>
          <w:vanish/>
          <w:spacing w:val="10"/>
          <w:sz w:val="26"/>
          <w:szCs w:val="26"/>
        </w:rPr>
      </w:pPr>
      <w:bookmarkStart w:id="2360" w:name="_Toc226884617"/>
      <w:bookmarkStart w:id="2361" w:name="_Toc253659058"/>
      <w:bookmarkStart w:id="2362" w:name="_Toc257298531"/>
      <w:bookmarkStart w:id="2363" w:name="_Toc269727567"/>
      <w:bookmarkStart w:id="2364" w:name="_Toc269987125"/>
      <w:bookmarkStart w:id="2365" w:name="_Toc300666882"/>
      <w:bookmarkStart w:id="2366" w:name="_Toc300748716"/>
      <w:bookmarkStart w:id="2367" w:name="_Toc302052971"/>
      <w:bookmarkStart w:id="2368" w:name="_Toc306348593"/>
      <w:bookmarkStart w:id="2369" w:name="_Toc306349039"/>
      <w:bookmarkStart w:id="2370" w:name="_Toc306349860"/>
      <w:bookmarkStart w:id="2371" w:name="_Toc306349975"/>
      <w:bookmarkStart w:id="2372" w:name="_Toc306610889"/>
      <w:bookmarkStart w:id="2373" w:name="_Toc306615706"/>
      <w:bookmarkStart w:id="2374" w:name="_Toc307996760"/>
      <w:bookmarkStart w:id="2375" w:name="_Toc309052508"/>
      <w:bookmarkStart w:id="2376" w:name="_Toc309053811"/>
      <w:bookmarkStart w:id="2377" w:name="_Toc310517148"/>
      <w:bookmarkStart w:id="2378" w:name="_Toc310585679"/>
      <w:bookmarkStart w:id="2379" w:name="_Toc311120283"/>
      <w:bookmarkStart w:id="2380" w:name="_Toc311126238"/>
      <w:bookmarkStart w:id="2381" w:name="_Toc311555761"/>
      <w:bookmarkStart w:id="2382" w:name="_Toc311556035"/>
      <w:bookmarkStart w:id="2383" w:name="_Toc311809778"/>
      <w:bookmarkStart w:id="2384" w:name="_Toc314669516"/>
      <w:bookmarkStart w:id="2385" w:name="_Toc314669653"/>
      <w:bookmarkStart w:id="2386" w:name="_Toc314669802"/>
      <w:bookmarkStart w:id="2387" w:name="_Toc314670363"/>
      <w:bookmarkStart w:id="2388" w:name="_Toc314672093"/>
      <w:bookmarkStart w:id="2389" w:name="_Toc314673289"/>
      <w:bookmarkStart w:id="2390" w:name="_Toc315178041"/>
      <w:bookmarkStart w:id="2391" w:name="_Toc315180650"/>
      <w:bookmarkStart w:id="2392" w:name="_Toc315794541"/>
      <w:bookmarkStart w:id="2393" w:name="_Toc316297198"/>
      <w:bookmarkStart w:id="2394" w:name="_Toc320630673"/>
      <w:bookmarkStart w:id="2395" w:name="_Toc320631696"/>
      <w:bookmarkStart w:id="2396" w:name="_Toc321481574"/>
      <w:bookmarkStart w:id="2397" w:name="_Toc325453788"/>
      <w:bookmarkStart w:id="2398" w:name="_Toc326740327"/>
      <w:bookmarkStart w:id="2399" w:name="_Toc329332555"/>
      <w:bookmarkStart w:id="2400" w:name="_Toc329332762"/>
      <w:bookmarkStart w:id="2401" w:name="_Toc333410095"/>
      <w:bookmarkStart w:id="2402" w:name="_Toc339010761"/>
      <w:bookmarkStart w:id="2403" w:name="_Toc341187952"/>
      <w:bookmarkStart w:id="2404" w:name="_Toc6336133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rsidR="00B83F29" w:rsidRPr="00342385" w:rsidRDefault="00B83F29" w:rsidP="00342385">
      <w:pPr>
        <w:pStyle w:val="aff2"/>
        <w:keepNext/>
        <w:numPr>
          <w:ilvl w:val="0"/>
          <w:numId w:val="56"/>
        </w:numPr>
        <w:jc w:val="left"/>
        <w:outlineLvl w:val="1"/>
        <w:rPr>
          <w:b/>
          <w:bCs/>
          <w:iCs/>
          <w:smallCaps/>
          <w:vanish/>
          <w:spacing w:val="10"/>
          <w:sz w:val="26"/>
          <w:szCs w:val="26"/>
        </w:rPr>
      </w:pPr>
      <w:bookmarkStart w:id="2405" w:name="_Toc226884618"/>
      <w:bookmarkStart w:id="2406" w:name="_Toc253659059"/>
      <w:bookmarkStart w:id="2407" w:name="_Toc257298532"/>
      <w:bookmarkStart w:id="2408" w:name="_Toc269727568"/>
      <w:bookmarkStart w:id="2409" w:name="_Toc269987126"/>
      <w:bookmarkStart w:id="2410" w:name="_Toc300666883"/>
      <w:bookmarkStart w:id="2411" w:name="_Toc300748717"/>
      <w:bookmarkStart w:id="2412" w:name="_Toc302052972"/>
      <w:bookmarkStart w:id="2413" w:name="_Toc306348594"/>
      <w:bookmarkStart w:id="2414" w:name="_Toc306349040"/>
      <w:bookmarkStart w:id="2415" w:name="_Toc306349861"/>
      <w:bookmarkStart w:id="2416" w:name="_Toc306349976"/>
      <w:bookmarkStart w:id="2417" w:name="_Toc306610890"/>
      <w:bookmarkStart w:id="2418" w:name="_Toc306615707"/>
      <w:bookmarkStart w:id="2419" w:name="_Toc307996761"/>
      <w:bookmarkStart w:id="2420" w:name="_Toc309052509"/>
      <w:bookmarkStart w:id="2421" w:name="_Toc309053812"/>
      <w:bookmarkStart w:id="2422" w:name="_Toc310517149"/>
      <w:bookmarkStart w:id="2423" w:name="_Toc310585680"/>
      <w:bookmarkStart w:id="2424" w:name="_Toc311120284"/>
      <w:bookmarkStart w:id="2425" w:name="_Toc311126239"/>
      <w:bookmarkStart w:id="2426" w:name="_Toc311555762"/>
      <w:bookmarkStart w:id="2427" w:name="_Toc311556036"/>
      <w:bookmarkStart w:id="2428" w:name="_Toc311809779"/>
      <w:bookmarkStart w:id="2429" w:name="_Toc314669517"/>
      <w:bookmarkStart w:id="2430" w:name="_Toc314669654"/>
      <w:bookmarkStart w:id="2431" w:name="_Toc314669803"/>
      <w:bookmarkStart w:id="2432" w:name="_Toc314670364"/>
      <w:bookmarkStart w:id="2433" w:name="_Toc314672094"/>
      <w:bookmarkStart w:id="2434" w:name="_Toc314673290"/>
      <w:bookmarkStart w:id="2435" w:name="_Toc315178042"/>
      <w:bookmarkStart w:id="2436" w:name="_Toc315180651"/>
      <w:bookmarkStart w:id="2437" w:name="_Toc315794542"/>
      <w:bookmarkStart w:id="2438" w:name="_Toc316297199"/>
      <w:bookmarkStart w:id="2439" w:name="_Toc320630674"/>
      <w:bookmarkStart w:id="2440" w:name="_Toc320631697"/>
      <w:bookmarkStart w:id="2441" w:name="_Toc321481575"/>
      <w:bookmarkStart w:id="2442" w:name="_Toc325453789"/>
      <w:bookmarkStart w:id="2443" w:name="_Toc326740328"/>
      <w:bookmarkStart w:id="2444" w:name="_Toc329332556"/>
      <w:bookmarkStart w:id="2445" w:name="_Toc329332763"/>
      <w:bookmarkStart w:id="2446" w:name="_Toc333410096"/>
      <w:bookmarkStart w:id="2447" w:name="_Toc339010762"/>
      <w:bookmarkStart w:id="2448" w:name="_Toc341187953"/>
      <w:bookmarkStart w:id="2449" w:name="_Toc63361340"/>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rsidR="00B83F29" w:rsidRPr="00342385" w:rsidRDefault="00B83F29" w:rsidP="00342385">
      <w:pPr>
        <w:pStyle w:val="aff2"/>
        <w:keepNext/>
        <w:numPr>
          <w:ilvl w:val="0"/>
          <w:numId w:val="56"/>
        </w:numPr>
        <w:jc w:val="left"/>
        <w:outlineLvl w:val="1"/>
        <w:rPr>
          <w:b/>
          <w:bCs/>
          <w:iCs/>
          <w:smallCaps/>
          <w:vanish/>
          <w:spacing w:val="10"/>
          <w:sz w:val="26"/>
          <w:szCs w:val="26"/>
        </w:rPr>
      </w:pPr>
      <w:bookmarkStart w:id="2450" w:name="_Toc226884619"/>
      <w:bookmarkStart w:id="2451" w:name="_Toc253659060"/>
      <w:bookmarkStart w:id="2452" w:name="_Toc257298533"/>
      <w:bookmarkStart w:id="2453" w:name="_Toc269727569"/>
      <w:bookmarkStart w:id="2454" w:name="_Toc269987127"/>
      <w:bookmarkStart w:id="2455" w:name="_Toc300666884"/>
      <w:bookmarkStart w:id="2456" w:name="_Toc300748718"/>
      <w:bookmarkStart w:id="2457" w:name="_Toc302052973"/>
      <w:bookmarkStart w:id="2458" w:name="_Toc306348595"/>
      <w:bookmarkStart w:id="2459" w:name="_Toc306349041"/>
      <w:bookmarkStart w:id="2460" w:name="_Toc306349862"/>
      <w:bookmarkStart w:id="2461" w:name="_Toc306349977"/>
      <w:bookmarkStart w:id="2462" w:name="_Toc306610891"/>
      <w:bookmarkStart w:id="2463" w:name="_Toc306615708"/>
      <w:bookmarkStart w:id="2464" w:name="_Toc307996762"/>
      <w:bookmarkStart w:id="2465" w:name="_Toc309052510"/>
      <w:bookmarkStart w:id="2466" w:name="_Toc309053813"/>
      <w:bookmarkStart w:id="2467" w:name="_Toc310517150"/>
      <w:bookmarkStart w:id="2468" w:name="_Toc310585681"/>
      <w:bookmarkStart w:id="2469" w:name="_Toc311120285"/>
      <w:bookmarkStart w:id="2470" w:name="_Toc311126240"/>
      <w:bookmarkStart w:id="2471" w:name="_Toc311555763"/>
      <w:bookmarkStart w:id="2472" w:name="_Toc311556037"/>
      <w:bookmarkStart w:id="2473" w:name="_Toc311809780"/>
      <w:bookmarkStart w:id="2474" w:name="_Toc314669518"/>
      <w:bookmarkStart w:id="2475" w:name="_Toc314669655"/>
      <w:bookmarkStart w:id="2476" w:name="_Toc314669804"/>
      <w:bookmarkStart w:id="2477" w:name="_Toc314670365"/>
      <w:bookmarkStart w:id="2478" w:name="_Toc314672095"/>
      <w:bookmarkStart w:id="2479" w:name="_Toc314673291"/>
      <w:bookmarkStart w:id="2480" w:name="_Toc315178043"/>
      <w:bookmarkStart w:id="2481" w:name="_Toc315180652"/>
      <w:bookmarkStart w:id="2482" w:name="_Toc315794543"/>
      <w:bookmarkStart w:id="2483" w:name="_Toc316297200"/>
      <w:bookmarkStart w:id="2484" w:name="_Toc320630675"/>
      <w:bookmarkStart w:id="2485" w:name="_Toc320631698"/>
      <w:bookmarkStart w:id="2486" w:name="_Toc321481576"/>
      <w:bookmarkStart w:id="2487" w:name="_Toc325453790"/>
      <w:bookmarkStart w:id="2488" w:name="_Toc326740329"/>
      <w:bookmarkStart w:id="2489" w:name="_Toc329332557"/>
      <w:bookmarkStart w:id="2490" w:name="_Toc329332764"/>
      <w:bookmarkStart w:id="2491" w:name="_Toc333410097"/>
      <w:bookmarkStart w:id="2492" w:name="_Toc339010763"/>
      <w:bookmarkStart w:id="2493" w:name="_Toc341187954"/>
      <w:bookmarkStart w:id="2494" w:name="_Toc63361341"/>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rsidR="00F06CA6" w:rsidRPr="00342385" w:rsidRDefault="00F06CA6" w:rsidP="00342385">
      <w:pPr>
        <w:pStyle w:val="aff2"/>
        <w:keepNext/>
        <w:numPr>
          <w:ilvl w:val="0"/>
          <w:numId w:val="1"/>
        </w:numPr>
        <w:ind w:left="0" w:firstLine="0"/>
        <w:jc w:val="left"/>
        <w:outlineLvl w:val="1"/>
        <w:rPr>
          <w:b/>
          <w:bCs/>
          <w:iCs/>
          <w:smallCaps/>
          <w:noProof/>
          <w:vanish/>
          <w:spacing w:val="10"/>
          <w:sz w:val="26"/>
          <w:szCs w:val="26"/>
        </w:rPr>
      </w:pPr>
      <w:bookmarkStart w:id="2495" w:name="_Toc253659061"/>
      <w:bookmarkStart w:id="2496" w:name="_Toc257298534"/>
      <w:bookmarkStart w:id="2497" w:name="_Toc269727570"/>
      <w:bookmarkStart w:id="2498" w:name="_Toc269987128"/>
      <w:bookmarkStart w:id="2499" w:name="_Toc300666885"/>
      <w:bookmarkStart w:id="2500" w:name="_Toc300748719"/>
      <w:bookmarkStart w:id="2501" w:name="_Toc302052974"/>
      <w:bookmarkStart w:id="2502" w:name="_Toc306348596"/>
      <w:bookmarkStart w:id="2503" w:name="_Toc306349042"/>
      <w:bookmarkStart w:id="2504" w:name="_Toc306349863"/>
      <w:bookmarkStart w:id="2505" w:name="_Toc306349978"/>
      <w:bookmarkStart w:id="2506" w:name="_Toc306610892"/>
      <w:bookmarkStart w:id="2507" w:name="_Toc306615709"/>
      <w:bookmarkStart w:id="2508" w:name="_Toc307996763"/>
      <w:bookmarkStart w:id="2509" w:name="_Toc309052511"/>
      <w:bookmarkStart w:id="2510" w:name="_Toc309053814"/>
      <w:bookmarkStart w:id="2511" w:name="_Toc310517151"/>
      <w:bookmarkStart w:id="2512" w:name="_Toc310585682"/>
      <w:bookmarkStart w:id="2513" w:name="_Toc311120286"/>
      <w:bookmarkStart w:id="2514" w:name="_Toc311126241"/>
      <w:bookmarkStart w:id="2515" w:name="_Toc311555764"/>
      <w:bookmarkStart w:id="2516" w:name="_Toc311556038"/>
      <w:bookmarkStart w:id="2517" w:name="_Toc311809781"/>
      <w:bookmarkStart w:id="2518" w:name="_Toc314669519"/>
      <w:bookmarkStart w:id="2519" w:name="_Toc314669656"/>
      <w:bookmarkStart w:id="2520" w:name="_Toc314669805"/>
      <w:bookmarkStart w:id="2521" w:name="_Toc314670366"/>
      <w:bookmarkStart w:id="2522" w:name="_Toc314672096"/>
      <w:bookmarkStart w:id="2523" w:name="_Toc314673292"/>
      <w:bookmarkStart w:id="2524" w:name="_Toc315178044"/>
      <w:bookmarkStart w:id="2525" w:name="_Toc315180653"/>
      <w:bookmarkStart w:id="2526" w:name="_Toc315794544"/>
      <w:bookmarkStart w:id="2527" w:name="_Toc316297201"/>
      <w:bookmarkStart w:id="2528" w:name="_Toc320630676"/>
      <w:bookmarkStart w:id="2529" w:name="_Toc320631699"/>
      <w:bookmarkStart w:id="2530" w:name="_Toc321481577"/>
      <w:bookmarkStart w:id="2531" w:name="_Toc325453791"/>
      <w:bookmarkStart w:id="2532" w:name="_Toc326740330"/>
      <w:bookmarkStart w:id="2533" w:name="_Toc329332558"/>
      <w:bookmarkStart w:id="2534" w:name="_Toc329332765"/>
      <w:bookmarkStart w:id="2535" w:name="_Toc333410098"/>
      <w:bookmarkStart w:id="2536" w:name="_Toc339010764"/>
      <w:bookmarkStart w:id="2537" w:name="_Toc341187955"/>
      <w:bookmarkStart w:id="2538" w:name="_Toc63361342"/>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rsidR="00B83F29" w:rsidRPr="00342385" w:rsidRDefault="00B83F29" w:rsidP="00342385">
      <w:pPr>
        <w:pStyle w:val="2"/>
        <w:numPr>
          <w:ilvl w:val="1"/>
          <w:numId w:val="1"/>
        </w:numPr>
        <w:spacing w:before="0" w:after="0"/>
        <w:rPr>
          <w:rFonts w:ascii="Times New Roman" w:hAnsi="Times New Roman" w:cs="Times New Roman"/>
          <w:sz w:val="26"/>
          <w:szCs w:val="26"/>
        </w:rPr>
      </w:pPr>
      <w:bookmarkStart w:id="2539" w:name="_Toc269727571"/>
      <w:bookmarkStart w:id="2540" w:name="_Toc63361343"/>
      <w:r w:rsidRPr="00342385">
        <w:rPr>
          <w:rFonts w:ascii="Times New Roman" w:hAnsi="Times New Roman" w:cs="Times New Roman"/>
          <w:sz w:val="26"/>
          <w:szCs w:val="26"/>
        </w:rPr>
        <w:t>Создание «Книги продаж» и «Книги покупок».</w:t>
      </w:r>
      <w:bookmarkEnd w:id="2539"/>
      <w:bookmarkEnd w:id="2540"/>
    </w:p>
    <w:p w:rsidR="00B83F29" w:rsidRPr="00342385" w:rsidRDefault="000C7E49" w:rsidP="00342385">
      <w:pPr>
        <w:rPr>
          <w:sz w:val="26"/>
          <w:szCs w:val="26"/>
        </w:rPr>
      </w:pPr>
      <w:r w:rsidRPr="00342385">
        <w:rPr>
          <w:sz w:val="26"/>
          <w:szCs w:val="26"/>
        </w:rPr>
        <w:t xml:space="preserve">Если отчетный период не отображается в интерфейсе «Книги продаж и покупок», значит для этого отчетного периода </w:t>
      </w:r>
      <w:r w:rsidR="004572C0" w:rsidRPr="00342385">
        <w:rPr>
          <w:sz w:val="26"/>
          <w:szCs w:val="26"/>
        </w:rPr>
        <w:t xml:space="preserve">по выбранному департаменту </w:t>
      </w:r>
      <w:r w:rsidRPr="00342385">
        <w:rPr>
          <w:sz w:val="26"/>
          <w:szCs w:val="26"/>
        </w:rPr>
        <w:t>книги покупок и продаж не сформированы.</w:t>
      </w:r>
    </w:p>
    <w:p w:rsidR="000C7E49" w:rsidRPr="00342385" w:rsidRDefault="000C7E49" w:rsidP="00342385">
      <w:pPr>
        <w:rPr>
          <w:sz w:val="26"/>
          <w:szCs w:val="26"/>
        </w:rPr>
      </w:pPr>
      <w:r w:rsidRPr="00342385">
        <w:rPr>
          <w:sz w:val="26"/>
          <w:szCs w:val="26"/>
        </w:rPr>
        <w:t xml:space="preserve">Для формирования книг продаж и покупок в таком отчетном периоде надо </w:t>
      </w:r>
      <w:r w:rsidR="004572C0" w:rsidRPr="00342385">
        <w:rPr>
          <w:sz w:val="26"/>
          <w:szCs w:val="26"/>
        </w:rPr>
        <w:t xml:space="preserve">выбрать департамент и </w:t>
      </w:r>
      <w:r w:rsidRPr="00342385">
        <w:rPr>
          <w:sz w:val="26"/>
          <w:szCs w:val="26"/>
        </w:rPr>
        <w:t>нажать кнопку «Создать».</w:t>
      </w:r>
    </w:p>
    <w:p w:rsidR="000C7E49" w:rsidRPr="00342385" w:rsidRDefault="00024311" w:rsidP="00342385">
      <w:pPr>
        <w:rPr>
          <w:sz w:val="26"/>
          <w:szCs w:val="26"/>
        </w:rPr>
      </w:pPr>
      <w:r w:rsidRPr="00342385">
        <w:rPr>
          <w:noProof/>
          <w:sz w:val="26"/>
          <w:szCs w:val="26"/>
          <w:lang w:eastAsia="ru-RU"/>
        </w:rPr>
        <w:lastRenderedPageBreak/>
        <w:drawing>
          <wp:inline distT="0" distB="0" distL="0" distR="0" wp14:anchorId="73EEDBC6" wp14:editId="2D72336B">
            <wp:extent cx="4724400" cy="3822700"/>
            <wp:effectExtent l="0" t="0" r="0" b="0"/>
            <wp:docPr id="244" name="Рисунок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24400" cy="3822700"/>
                    </a:xfrm>
                    <a:prstGeom prst="rect">
                      <a:avLst/>
                    </a:prstGeom>
                    <a:noFill/>
                    <a:ln>
                      <a:noFill/>
                    </a:ln>
                  </pic:spPr>
                </pic:pic>
              </a:graphicData>
            </a:graphic>
          </wp:inline>
        </w:drawing>
      </w:r>
    </w:p>
    <w:p w:rsidR="000C7E49" w:rsidRPr="00342385" w:rsidRDefault="000C7E49" w:rsidP="00342385">
      <w:pPr>
        <w:rPr>
          <w:sz w:val="26"/>
          <w:szCs w:val="26"/>
        </w:rPr>
      </w:pPr>
      <w:r w:rsidRPr="00342385">
        <w:rPr>
          <w:sz w:val="26"/>
          <w:szCs w:val="26"/>
        </w:rPr>
        <w:t xml:space="preserve">В открывшемся интерфейсе </w:t>
      </w:r>
      <w:r w:rsidR="0018501D" w:rsidRPr="00342385">
        <w:rPr>
          <w:sz w:val="26"/>
          <w:szCs w:val="26"/>
        </w:rPr>
        <w:t xml:space="preserve">выбора отчетного периода </w:t>
      </w:r>
      <w:r w:rsidRPr="00342385">
        <w:rPr>
          <w:sz w:val="26"/>
          <w:szCs w:val="26"/>
        </w:rPr>
        <w:t xml:space="preserve">надо выбрать отчетный </w:t>
      </w:r>
      <w:r w:rsidR="00AC496B" w:rsidRPr="00342385">
        <w:rPr>
          <w:sz w:val="26"/>
          <w:szCs w:val="26"/>
        </w:rPr>
        <w:t>период,</w:t>
      </w:r>
      <w:r w:rsidRPr="00342385">
        <w:rPr>
          <w:sz w:val="26"/>
          <w:szCs w:val="26"/>
        </w:rPr>
        <w:t xml:space="preserve"> для которого будут формироваться книги продаж и </w:t>
      </w:r>
      <w:r w:rsidR="00AC496B" w:rsidRPr="00342385">
        <w:rPr>
          <w:sz w:val="26"/>
          <w:szCs w:val="26"/>
        </w:rPr>
        <w:t>покупок,</w:t>
      </w:r>
      <w:r w:rsidRPr="00342385">
        <w:rPr>
          <w:sz w:val="26"/>
          <w:szCs w:val="26"/>
        </w:rPr>
        <w:t xml:space="preserve"> и нажать кнопку «Ввод».</w:t>
      </w:r>
    </w:p>
    <w:p w:rsidR="00E21B3C" w:rsidRPr="00342385" w:rsidRDefault="00E21B3C" w:rsidP="00342385">
      <w:pPr>
        <w:keepNext/>
        <w:rPr>
          <w:i/>
          <w:sz w:val="26"/>
          <w:szCs w:val="26"/>
        </w:rPr>
      </w:pPr>
      <w:r w:rsidRPr="00342385">
        <w:rPr>
          <w:i/>
          <w:sz w:val="26"/>
          <w:szCs w:val="26"/>
        </w:rPr>
        <w:t>Примечания:</w:t>
      </w:r>
    </w:p>
    <w:p w:rsidR="00E21B3C" w:rsidRPr="00342385" w:rsidRDefault="00E21B3C" w:rsidP="00342385">
      <w:pPr>
        <w:keepNext/>
        <w:numPr>
          <w:ilvl w:val="0"/>
          <w:numId w:val="78"/>
        </w:numPr>
        <w:rPr>
          <w:i/>
          <w:sz w:val="26"/>
          <w:szCs w:val="26"/>
        </w:rPr>
      </w:pPr>
      <w:r w:rsidRPr="00342385">
        <w:rPr>
          <w:i/>
          <w:sz w:val="26"/>
          <w:szCs w:val="26"/>
        </w:rPr>
        <w:t>Книга продаж по каждой аффилированной компании по услугам, предоставляемых от своего имени, ведется отдельно со своей индивидуальной нумерацией.</w:t>
      </w:r>
    </w:p>
    <w:p w:rsidR="00E21B3C" w:rsidRPr="00342385" w:rsidRDefault="00E21B3C" w:rsidP="00342385">
      <w:pPr>
        <w:keepNext/>
        <w:numPr>
          <w:ilvl w:val="0"/>
          <w:numId w:val="78"/>
        </w:numPr>
        <w:rPr>
          <w:i/>
          <w:sz w:val="26"/>
          <w:szCs w:val="26"/>
        </w:rPr>
      </w:pPr>
      <w:r w:rsidRPr="00342385">
        <w:rPr>
          <w:i/>
          <w:sz w:val="26"/>
          <w:szCs w:val="26"/>
        </w:rPr>
        <w:t xml:space="preserve">По книге продаж </w:t>
      </w:r>
      <w:r w:rsidR="00AA1D76" w:rsidRPr="00342385">
        <w:rPr>
          <w:i/>
          <w:sz w:val="26"/>
          <w:szCs w:val="26"/>
        </w:rPr>
        <w:t>основного поставщика</w:t>
      </w:r>
      <w:r w:rsidRPr="00342385">
        <w:rPr>
          <w:i/>
          <w:sz w:val="26"/>
          <w:szCs w:val="26"/>
        </w:rPr>
        <w:t xml:space="preserve"> ведется отдельная нумерация и книга продаж по всем филиалам и отдельные книги продаж со своей нумерацией для каждой аффилированной компании.</w:t>
      </w:r>
    </w:p>
    <w:p w:rsidR="00E21B3C" w:rsidRPr="00342385" w:rsidRDefault="00E21B3C" w:rsidP="00342385">
      <w:pPr>
        <w:keepNext/>
        <w:numPr>
          <w:ilvl w:val="0"/>
          <w:numId w:val="78"/>
        </w:numPr>
        <w:rPr>
          <w:i/>
          <w:sz w:val="26"/>
          <w:szCs w:val="26"/>
        </w:rPr>
      </w:pPr>
      <w:r w:rsidRPr="00342385">
        <w:rPr>
          <w:i/>
          <w:sz w:val="26"/>
          <w:szCs w:val="26"/>
        </w:rPr>
        <w:t xml:space="preserve">По книге продаж сторонних поставщиков ведется отдельная нумерация и отдельная книга продаж для филиалов и отдельные книги продаж со своей </w:t>
      </w:r>
      <w:r w:rsidRPr="00342385">
        <w:rPr>
          <w:i/>
          <w:sz w:val="26"/>
          <w:szCs w:val="26"/>
        </w:rPr>
        <w:lastRenderedPageBreak/>
        <w:t>нумерацией для каждой аффилированной компании для каждого поставщика.</w:t>
      </w:r>
    </w:p>
    <w:p w:rsidR="00E21B3C" w:rsidRPr="00342385" w:rsidRDefault="00E21B3C" w:rsidP="00342385">
      <w:pPr>
        <w:keepNext/>
        <w:numPr>
          <w:ilvl w:val="0"/>
          <w:numId w:val="78"/>
        </w:numPr>
        <w:rPr>
          <w:i/>
          <w:sz w:val="26"/>
          <w:szCs w:val="26"/>
        </w:rPr>
      </w:pPr>
      <w:r w:rsidRPr="00342385">
        <w:rPr>
          <w:i/>
          <w:sz w:val="26"/>
          <w:szCs w:val="26"/>
        </w:rPr>
        <w:t>По услугам аффилированных компаний от имени других аффилированных компаний ведется отдельная нумерация и отдельные книги продаж со своей нумерацией для каждой аффилированной компании.</w:t>
      </w:r>
    </w:p>
    <w:p w:rsidR="005D7A0D" w:rsidRPr="00342385" w:rsidRDefault="005D7A0D" w:rsidP="00342385">
      <w:pPr>
        <w:rPr>
          <w:sz w:val="26"/>
          <w:szCs w:val="26"/>
        </w:rPr>
      </w:pPr>
      <w:r w:rsidRPr="00342385">
        <w:rPr>
          <w:sz w:val="26"/>
          <w:szCs w:val="26"/>
        </w:rPr>
        <w:t>По окончании процесса формирования книг продаж и покупок выдается сообщение:</w:t>
      </w:r>
    </w:p>
    <w:p w:rsidR="005D7A0D" w:rsidRPr="00342385" w:rsidRDefault="00024311" w:rsidP="00342385">
      <w:pPr>
        <w:rPr>
          <w:sz w:val="26"/>
          <w:szCs w:val="26"/>
        </w:rPr>
      </w:pPr>
      <w:r w:rsidRPr="00342385">
        <w:rPr>
          <w:noProof/>
          <w:sz w:val="26"/>
          <w:szCs w:val="26"/>
          <w:lang w:eastAsia="ru-RU"/>
        </w:rPr>
        <w:drawing>
          <wp:inline distT="0" distB="0" distL="0" distR="0" wp14:anchorId="112B5D6D" wp14:editId="47ABD200">
            <wp:extent cx="1168400" cy="1130300"/>
            <wp:effectExtent l="0" t="0" r="0" b="0"/>
            <wp:docPr id="245" name="Рисунок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168400" cy="1130300"/>
                    </a:xfrm>
                    <a:prstGeom prst="rect">
                      <a:avLst/>
                    </a:prstGeom>
                    <a:noFill/>
                    <a:ln>
                      <a:noFill/>
                    </a:ln>
                  </pic:spPr>
                </pic:pic>
              </a:graphicData>
            </a:graphic>
          </wp:inline>
        </w:drawing>
      </w:r>
      <w:r w:rsidR="00C573AB" w:rsidRPr="00342385">
        <w:rPr>
          <w:sz w:val="26"/>
          <w:szCs w:val="26"/>
        </w:rPr>
        <w:t>.</w:t>
      </w:r>
    </w:p>
    <w:p w:rsidR="0018501D" w:rsidRPr="00342385" w:rsidRDefault="0018501D" w:rsidP="00342385">
      <w:pPr>
        <w:keepNext/>
        <w:rPr>
          <w:i/>
          <w:sz w:val="26"/>
          <w:szCs w:val="26"/>
        </w:rPr>
      </w:pPr>
      <w:r w:rsidRPr="00342385">
        <w:rPr>
          <w:i/>
          <w:sz w:val="26"/>
          <w:szCs w:val="26"/>
        </w:rPr>
        <w:t>Примечания:</w:t>
      </w:r>
    </w:p>
    <w:p w:rsidR="0018501D" w:rsidRPr="00342385" w:rsidRDefault="0018501D" w:rsidP="00342385">
      <w:pPr>
        <w:keepNext/>
        <w:numPr>
          <w:ilvl w:val="0"/>
          <w:numId w:val="59"/>
        </w:numPr>
        <w:rPr>
          <w:i/>
          <w:sz w:val="26"/>
          <w:szCs w:val="26"/>
        </w:rPr>
      </w:pPr>
      <w:r w:rsidRPr="00342385">
        <w:rPr>
          <w:i/>
          <w:sz w:val="26"/>
          <w:szCs w:val="26"/>
        </w:rPr>
        <w:t>Если книги продаж и покупок формируются впервые (список отчетных периодов в интерфейсе «Книги продаж и покупок» пустой), то в интерфейсе выбора отчетного периода для форм</w:t>
      </w:r>
      <w:r w:rsidR="00C573AB" w:rsidRPr="00342385">
        <w:rPr>
          <w:i/>
          <w:sz w:val="26"/>
          <w:szCs w:val="26"/>
        </w:rPr>
        <w:t>ирования книги буду</w:t>
      </w:r>
      <w:r w:rsidRPr="00342385">
        <w:rPr>
          <w:i/>
          <w:sz w:val="26"/>
          <w:szCs w:val="26"/>
        </w:rPr>
        <w:t>т отображены все отчетные периоды за исключением периода с кодом «-1».</w:t>
      </w:r>
    </w:p>
    <w:p w:rsidR="0018501D" w:rsidRPr="00342385" w:rsidRDefault="0018501D" w:rsidP="00342385">
      <w:pPr>
        <w:numPr>
          <w:ilvl w:val="0"/>
          <w:numId w:val="59"/>
        </w:numPr>
        <w:rPr>
          <w:i/>
          <w:sz w:val="26"/>
          <w:szCs w:val="26"/>
        </w:rPr>
      </w:pPr>
      <w:r w:rsidRPr="00342385">
        <w:rPr>
          <w:i/>
          <w:sz w:val="26"/>
          <w:szCs w:val="26"/>
        </w:rPr>
        <w:t xml:space="preserve">Если книги продаж и покупок для некоторых периодов уже сформированы (список таких периодов отображен в интерфейсе «Книги продаж и покупок»), то в интерфейсе выбора </w:t>
      </w:r>
      <w:r w:rsidR="00C573AB" w:rsidRPr="00342385">
        <w:rPr>
          <w:i/>
          <w:sz w:val="26"/>
          <w:szCs w:val="26"/>
        </w:rPr>
        <w:t xml:space="preserve">периода </w:t>
      </w:r>
      <w:r w:rsidRPr="00342385">
        <w:rPr>
          <w:i/>
          <w:sz w:val="26"/>
          <w:szCs w:val="26"/>
        </w:rPr>
        <w:t xml:space="preserve">для формирования книги будет отображен только один отчетный период </w:t>
      </w:r>
      <w:r w:rsidR="00C573AB" w:rsidRPr="00342385">
        <w:rPr>
          <w:i/>
          <w:sz w:val="26"/>
          <w:szCs w:val="26"/>
        </w:rPr>
        <w:t>–</w:t>
      </w:r>
      <w:r w:rsidRPr="00342385">
        <w:rPr>
          <w:i/>
          <w:sz w:val="26"/>
          <w:szCs w:val="26"/>
        </w:rPr>
        <w:t xml:space="preserve"> </w:t>
      </w:r>
      <w:r w:rsidR="00C573AB" w:rsidRPr="00342385">
        <w:rPr>
          <w:i/>
          <w:sz w:val="26"/>
          <w:szCs w:val="26"/>
        </w:rPr>
        <w:t>следующий за последним</w:t>
      </w:r>
      <w:r w:rsidR="00013D8B" w:rsidRPr="00342385">
        <w:rPr>
          <w:i/>
          <w:sz w:val="26"/>
          <w:szCs w:val="26"/>
        </w:rPr>
        <w:t>,</w:t>
      </w:r>
      <w:r w:rsidR="00C573AB" w:rsidRPr="00342385">
        <w:rPr>
          <w:i/>
          <w:sz w:val="26"/>
          <w:szCs w:val="26"/>
        </w:rPr>
        <w:t xml:space="preserve"> для которого сформированы книги.</w:t>
      </w:r>
    </w:p>
    <w:p w:rsidR="00B83F29" w:rsidRPr="00342385" w:rsidRDefault="00B83F29" w:rsidP="00342385">
      <w:pPr>
        <w:pStyle w:val="2"/>
        <w:numPr>
          <w:ilvl w:val="1"/>
          <w:numId w:val="1"/>
        </w:numPr>
        <w:spacing w:before="0" w:after="0"/>
        <w:rPr>
          <w:rFonts w:ascii="Times New Roman" w:hAnsi="Times New Roman" w:cs="Times New Roman"/>
          <w:sz w:val="26"/>
          <w:szCs w:val="26"/>
        </w:rPr>
      </w:pPr>
      <w:bookmarkStart w:id="2541" w:name="_Toc269727572"/>
      <w:bookmarkStart w:id="2542" w:name="_Toc63361344"/>
      <w:r w:rsidRPr="00342385">
        <w:rPr>
          <w:rFonts w:ascii="Times New Roman" w:hAnsi="Times New Roman" w:cs="Times New Roman"/>
          <w:sz w:val="26"/>
          <w:szCs w:val="26"/>
        </w:rPr>
        <w:t>Переформирование «Книги продаж» и «Книги покупок».</w:t>
      </w:r>
      <w:bookmarkEnd w:id="2541"/>
      <w:bookmarkEnd w:id="2542"/>
    </w:p>
    <w:p w:rsidR="00B83F29" w:rsidRPr="00342385" w:rsidRDefault="000C7E49" w:rsidP="00342385">
      <w:pPr>
        <w:rPr>
          <w:sz w:val="26"/>
          <w:szCs w:val="26"/>
        </w:rPr>
      </w:pPr>
      <w:r w:rsidRPr="00342385">
        <w:rPr>
          <w:sz w:val="26"/>
          <w:szCs w:val="26"/>
        </w:rPr>
        <w:t>Для отчетных периодов</w:t>
      </w:r>
      <w:r w:rsidR="00AC496B" w:rsidRPr="00342385">
        <w:rPr>
          <w:sz w:val="26"/>
          <w:szCs w:val="26"/>
        </w:rPr>
        <w:t>, которые отображены в интерфейсе «Книги продаж и покупок» (т.е. периоды по которым есть записи в книгах продаж и/или покупок) есть возможность переформировать книги продаж и покупок.</w:t>
      </w:r>
    </w:p>
    <w:p w:rsidR="00AC496B" w:rsidRPr="00342385" w:rsidRDefault="00AC496B" w:rsidP="00342385">
      <w:pPr>
        <w:rPr>
          <w:sz w:val="26"/>
          <w:szCs w:val="26"/>
        </w:rPr>
      </w:pPr>
      <w:r w:rsidRPr="00342385">
        <w:rPr>
          <w:sz w:val="26"/>
          <w:szCs w:val="26"/>
        </w:rPr>
        <w:t>Для переформирования надо выделить в списке период и нажать кнопку «Переформировать»:</w:t>
      </w:r>
    </w:p>
    <w:p w:rsidR="00AC496B" w:rsidRPr="00342385" w:rsidRDefault="00AC496B" w:rsidP="00342385">
      <w:pPr>
        <w:numPr>
          <w:ilvl w:val="0"/>
          <w:numId w:val="58"/>
        </w:numPr>
        <w:rPr>
          <w:sz w:val="26"/>
          <w:szCs w:val="26"/>
        </w:rPr>
      </w:pPr>
      <w:r w:rsidRPr="00342385">
        <w:rPr>
          <w:sz w:val="26"/>
          <w:szCs w:val="26"/>
        </w:rPr>
        <w:t xml:space="preserve">если поле выбора </w:t>
      </w:r>
      <w:r w:rsidR="00024311" w:rsidRPr="00342385">
        <w:rPr>
          <w:noProof/>
          <w:sz w:val="26"/>
          <w:szCs w:val="26"/>
          <w:lang w:eastAsia="ru-RU"/>
        </w:rPr>
        <w:drawing>
          <wp:inline distT="0" distB="0" distL="0" distR="0" wp14:anchorId="25A414B5" wp14:editId="22BB1AE7">
            <wp:extent cx="1282700" cy="152400"/>
            <wp:effectExtent l="0" t="0" r="0" b="0"/>
            <wp:docPr id="246" name="Рисунок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282700" cy="152400"/>
                    </a:xfrm>
                    <a:prstGeom prst="rect">
                      <a:avLst/>
                    </a:prstGeom>
                    <a:noFill/>
                    <a:ln>
                      <a:noFill/>
                    </a:ln>
                  </pic:spPr>
                </pic:pic>
              </a:graphicData>
            </a:graphic>
          </wp:inline>
        </w:drawing>
      </w:r>
      <w:r w:rsidRPr="00342385">
        <w:rPr>
          <w:sz w:val="26"/>
          <w:szCs w:val="26"/>
        </w:rPr>
        <w:t xml:space="preserve"> не заполнено, то книги продаж и покупок будут переформированы </w:t>
      </w:r>
      <w:r w:rsidR="005D7A0D" w:rsidRPr="00342385">
        <w:rPr>
          <w:sz w:val="26"/>
          <w:szCs w:val="26"/>
        </w:rPr>
        <w:t>без изменения существующих счетов-фактур</w:t>
      </w:r>
      <w:r w:rsidRPr="00342385">
        <w:rPr>
          <w:sz w:val="26"/>
          <w:szCs w:val="26"/>
        </w:rPr>
        <w:t xml:space="preserve"> на аванс;</w:t>
      </w:r>
    </w:p>
    <w:p w:rsidR="00AC496B" w:rsidRPr="00342385" w:rsidRDefault="00AC496B" w:rsidP="00342385">
      <w:pPr>
        <w:numPr>
          <w:ilvl w:val="0"/>
          <w:numId w:val="58"/>
        </w:numPr>
        <w:rPr>
          <w:sz w:val="26"/>
          <w:szCs w:val="26"/>
        </w:rPr>
      </w:pPr>
      <w:r w:rsidRPr="00342385">
        <w:rPr>
          <w:sz w:val="26"/>
          <w:szCs w:val="26"/>
        </w:rPr>
        <w:lastRenderedPageBreak/>
        <w:t xml:space="preserve">если поле выбора </w:t>
      </w:r>
      <w:r w:rsidR="00024311" w:rsidRPr="00342385">
        <w:rPr>
          <w:noProof/>
          <w:sz w:val="26"/>
          <w:szCs w:val="26"/>
          <w:lang w:eastAsia="ru-RU"/>
        </w:rPr>
        <w:drawing>
          <wp:inline distT="0" distB="0" distL="0" distR="0" wp14:anchorId="7F03DDC4" wp14:editId="525F9DD7">
            <wp:extent cx="1308100" cy="152400"/>
            <wp:effectExtent l="0" t="0" r="0" b="0"/>
            <wp:docPr id="247" name="Рисунок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08100" cy="152400"/>
                    </a:xfrm>
                    <a:prstGeom prst="rect">
                      <a:avLst/>
                    </a:prstGeom>
                    <a:noFill/>
                    <a:ln>
                      <a:noFill/>
                    </a:ln>
                  </pic:spPr>
                </pic:pic>
              </a:graphicData>
            </a:graphic>
          </wp:inline>
        </w:drawing>
      </w:r>
      <w:r w:rsidRPr="00342385">
        <w:rPr>
          <w:sz w:val="26"/>
          <w:szCs w:val="26"/>
        </w:rPr>
        <w:t xml:space="preserve"> заполнено, то будет выполнено полное переформ</w:t>
      </w:r>
      <w:r w:rsidR="00F91ACF">
        <w:rPr>
          <w:sz w:val="26"/>
          <w:szCs w:val="26"/>
        </w:rPr>
        <w:t>ирование книг продаж и покупок.</w:t>
      </w:r>
    </w:p>
    <w:p w:rsidR="00AC496B" w:rsidRPr="00342385" w:rsidRDefault="00AC496B" w:rsidP="00342385">
      <w:pPr>
        <w:rPr>
          <w:sz w:val="26"/>
          <w:szCs w:val="26"/>
        </w:rPr>
      </w:pPr>
      <w:r w:rsidRPr="00342385">
        <w:rPr>
          <w:sz w:val="26"/>
          <w:szCs w:val="26"/>
        </w:rPr>
        <w:t>По окончании процесса переформирования книг продаж и покупок выдается сообщение:</w:t>
      </w:r>
    </w:p>
    <w:p w:rsidR="00AC496B" w:rsidRPr="00342385" w:rsidRDefault="00024311" w:rsidP="00342385">
      <w:pPr>
        <w:rPr>
          <w:sz w:val="26"/>
          <w:szCs w:val="26"/>
        </w:rPr>
      </w:pPr>
      <w:r w:rsidRPr="00342385">
        <w:rPr>
          <w:noProof/>
          <w:sz w:val="26"/>
          <w:szCs w:val="26"/>
          <w:lang w:eastAsia="ru-RU"/>
        </w:rPr>
        <w:drawing>
          <wp:inline distT="0" distB="0" distL="0" distR="0" wp14:anchorId="393721D7" wp14:editId="1319FBB1">
            <wp:extent cx="1168400" cy="1130300"/>
            <wp:effectExtent l="0" t="0" r="0" b="0"/>
            <wp:docPr id="248" name="Рисунок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168400" cy="1130300"/>
                    </a:xfrm>
                    <a:prstGeom prst="rect">
                      <a:avLst/>
                    </a:prstGeom>
                    <a:noFill/>
                    <a:ln>
                      <a:noFill/>
                    </a:ln>
                  </pic:spPr>
                </pic:pic>
              </a:graphicData>
            </a:graphic>
          </wp:inline>
        </w:drawing>
      </w:r>
      <w:r w:rsidR="00C573AB" w:rsidRPr="00342385">
        <w:rPr>
          <w:sz w:val="26"/>
          <w:szCs w:val="26"/>
        </w:rPr>
        <w:t>.</w:t>
      </w:r>
    </w:p>
    <w:p w:rsidR="00A714C8" w:rsidRPr="00342385" w:rsidRDefault="004359FE" w:rsidP="00342385">
      <w:pPr>
        <w:pStyle w:val="2"/>
        <w:numPr>
          <w:ilvl w:val="1"/>
          <w:numId w:val="1"/>
        </w:numPr>
        <w:spacing w:before="0" w:after="0"/>
        <w:rPr>
          <w:rFonts w:ascii="Times New Roman" w:hAnsi="Times New Roman" w:cs="Times New Roman"/>
          <w:sz w:val="26"/>
          <w:szCs w:val="26"/>
        </w:rPr>
      </w:pPr>
      <w:bookmarkStart w:id="2543" w:name="_Toc63361345"/>
      <w:bookmarkStart w:id="2544" w:name="_Toc269727573"/>
      <w:r w:rsidRPr="00342385">
        <w:rPr>
          <w:rFonts w:ascii="Times New Roman" w:hAnsi="Times New Roman" w:cs="Times New Roman"/>
          <w:sz w:val="26"/>
          <w:szCs w:val="26"/>
        </w:rPr>
        <w:t>Дополнительный лист</w:t>
      </w:r>
      <w:bookmarkEnd w:id="2543"/>
    </w:p>
    <w:p w:rsidR="00965543" w:rsidRPr="00342385" w:rsidRDefault="004359FE" w:rsidP="00342385">
      <w:pPr>
        <w:rPr>
          <w:sz w:val="26"/>
          <w:szCs w:val="26"/>
        </w:rPr>
      </w:pPr>
      <w:r w:rsidRPr="00342385">
        <w:rPr>
          <w:sz w:val="26"/>
          <w:szCs w:val="26"/>
        </w:rPr>
        <w:t>При формировании книги продаж исключена возможность попадание в нее счетов по кредит</w:t>
      </w:r>
      <w:r w:rsidR="00846CF9" w:rsidRPr="00342385">
        <w:rPr>
          <w:sz w:val="26"/>
          <w:szCs w:val="26"/>
        </w:rPr>
        <w:t xml:space="preserve"> </w:t>
      </w:r>
      <w:r w:rsidRPr="00342385">
        <w:rPr>
          <w:sz w:val="26"/>
          <w:szCs w:val="26"/>
        </w:rPr>
        <w:t>нотам.</w:t>
      </w:r>
      <w:r w:rsidR="00846CF9" w:rsidRPr="00342385">
        <w:rPr>
          <w:sz w:val="26"/>
          <w:szCs w:val="26"/>
        </w:rPr>
        <w:t xml:space="preserve"> </w:t>
      </w:r>
      <w:r w:rsidRPr="00342385">
        <w:rPr>
          <w:sz w:val="26"/>
          <w:szCs w:val="26"/>
        </w:rPr>
        <w:t xml:space="preserve">Но также предусмотрено формирование дополнительного листа в книгу продаж. </w:t>
      </w:r>
      <w:r w:rsidR="00846CF9" w:rsidRPr="00342385">
        <w:rPr>
          <w:sz w:val="26"/>
          <w:szCs w:val="26"/>
        </w:rPr>
        <w:t>Для этого необходимо установить чек бокс "</w:t>
      </w:r>
      <w:r w:rsidR="00846CF9" w:rsidRPr="00342385">
        <w:rPr>
          <w:b/>
          <w:i/>
          <w:sz w:val="26"/>
          <w:szCs w:val="26"/>
        </w:rPr>
        <w:t>Сформировать доп.лист</w:t>
      </w:r>
      <w:r w:rsidR="00846CF9" w:rsidRPr="00342385">
        <w:rPr>
          <w:sz w:val="26"/>
          <w:szCs w:val="26"/>
        </w:rPr>
        <w:t>"</w:t>
      </w:r>
      <w:r w:rsidRPr="00342385">
        <w:rPr>
          <w:sz w:val="26"/>
          <w:szCs w:val="26"/>
        </w:rPr>
        <w:t>.</w:t>
      </w:r>
    </w:p>
    <w:p w:rsidR="004359FE" w:rsidRPr="00342385" w:rsidRDefault="004359FE" w:rsidP="00342385">
      <w:pPr>
        <w:rPr>
          <w:sz w:val="26"/>
          <w:szCs w:val="26"/>
        </w:rPr>
      </w:pPr>
      <w:r w:rsidRPr="00342385">
        <w:rPr>
          <w:sz w:val="26"/>
          <w:szCs w:val="26"/>
        </w:rPr>
        <w:t>В данный лист по</w:t>
      </w:r>
      <w:r w:rsidR="002D45BD" w:rsidRPr="00342385">
        <w:rPr>
          <w:sz w:val="26"/>
          <w:szCs w:val="26"/>
        </w:rPr>
        <w:t xml:space="preserve">падают кредит </w:t>
      </w:r>
      <w:r w:rsidRPr="00342385">
        <w:rPr>
          <w:sz w:val="26"/>
          <w:szCs w:val="26"/>
        </w:rPr>
        <w:t xml:space="preserve">ноты </w:t>
      </w:r>
      <w:r w:rsidR="00613F9D" w:rsidRPr="00342385">
        <w:rPr>
          <w:sz w:val="26"/>
          <w:szCs w:val="26"/>
        </w:rPr>
        <w:t>за выбранный период в интерфейсе.</w:t>
      </w:r>
    </w:p>
    <w:p w:rsidR="00A714C8" w:rsidRPr="00342385" w:rsidRDefault="00965543" w:rsidP="00342385">
      <w:pPr>
        <w:rPr>
          <w:sz w:val="26"/>
          <w:szCs w:val="26"/>
        </w:rPr>
      </w:pPr>
      <w:r w:rsidRPr="00342385">
        <w:rPr>
          <w:sz w:val="26"/>
          <w:szCs w:val="26"/>
        </w:rPr>
        <w:t>При этом добавляю</w:t>
      </w:r>
      <w:r w:rsidR="004359FE" w:rsidRPr="00342385">
        <w:rPr>
          <w:sz w:val="26"/>
          <w:szCs w:val="26"/>
        </w:rPr>
        <w:t>тся 2 записи:</w:t>
      </w:r>
    </w:p>
    <w:p w:rsidR="00A714C8" w:rsidRPr="00342385" w:rsidRDefault="004359FE" w:rsidP="00342385">
      <w:pPr>
        <w:numPr>
          <w:ilvl w:val="0"/>
          <w:numId w:val="71"/>
        </w:numPr>
        <w:rPr>
          <w:sz w:val="26"/>
          <w:szCs w:val="26"/>
        </w:rPr>
      </w:pPr>
      <w:r w:rsidRPr="00342385">
        <w:rPr>
          <w:sz w:val="26"/>
          <w:szCs w:val="26"/>
        </w:rPr>
        <w:t>Со старым счетом, отрицательная сумма</w:t>
      </w:r>
    </w:p>
    <w:p w:rsidR="00A714C8" w:rsidRPr="00342385" w:rsidRDefault="004359FE" w:rsidP="00342385">
      <w:pPr>
        <w:numPr>
          <w:ilvl w:val="0"/>
          <w:numId w:val="71"/>
        </w:numPr>
        <w:rPr>
          <w:sz w:val="26"/>
          <w:szCs w:val="26"/>
        </w:rPr>
      </w:pPr>
      <w:r w:rsidRPr="00342385">
        <w:rPr>
          <w:sz w:val="26"/>
          <w:szCs w:val="26"/>
        </w:rPr>
        <w:t>С новым счетом, положительная сумма</w:t>
      </w:r>
    </w:p>
    <w:p w:rsidR="00367702" w:rsidRPr="00342385" w:rsidRDefault="00367702" w:rsidP="00342385">
      <w:pPr>
        <w:ind w:firstLine="426"/>
        <w:rPr>
          <w:i/>
          <w:sz w:val="26"/>
          <w:szCs w:val="26"/>
        </w:rPr>
      </w:pPr>
      <w:r w:rsidRPr="00342385">
        <w:rPr>
          <w:i/>
          <w:sz w:val="26"/>
          <w:szCs w:val="26"/>
        </w:rPr>
        <w:t>Примечание.</w:t>
      </w:r>
    </w:p>
    <w:p w:rsidR="00367702" w:rsidRPr="00342385" w:rsidRDefault="00367702" w:rsidP="00342385">
      <w:pPr>
        <w:ind w:firstLine="426"/>
        <w:rPr>
          <w:i/>
          <w:sz w:val="26"/>
          <w:szCs w:val="26"/>
        </w:rPr>
      </w:pPr>
      <w:r w:rsidRPr="00342385">
        <w:rPr>
          <w:i/>
          <w:sz w:val="26"/>
          <w:szCs w:val="26"/>
        </w:rPr>
        <w:t>Суммы на балансе, возникшие в результате отрицательных начислений, и их расход не попадают в книгу покупок и продаж.</w:t>
      </w:r>
    </w:p>
    <w:p w:rsidR="00D710B8" w:rsidRPr="00342385" w:rsidRDefault="00D710B8" w:rsidP="00342385">
      <w:pPr>
        <w:ind w:firstLine="426"/>
        <w:rPr>
          <w:sz w:val="26"/>
          <w:szCs w:val="26"/>
        </w:rPr>
      </w:pPr>
    </w:p>
    <w:p w:rsidR="00D710B8" w:rsidRPr="00342385" w:rsidRDefault="00D710B8" w:rsidP="00342385">
      <w:pPr>
        <w:pStyle w:val="1"/>
        <w:spacing w:before="0" w:after="0"/>
        <w:rPr>
          <w:rFonts w:ascii="Times New Roman" w:hAnsi="Times New Roman" w:cs="Times New Roman"/>
          <w:sz w:val="26"/>
          <w:szCs w:val="26"/>
        </w:rPr>
      </w:pPr>
      <w:bookmarkStart w:id="2545" w:name="_Ref320626931"/>
      <w:bookmarkStart w:id="2546" w:name="_Toc63361346"/>
      <w:r w:rsidRPr="00342385">
        <w:rPr>
          <w:rFonts w:ascii="Times New Roman" w:hAnsi="Times New Roman" w:cs="Times New Roman"/>
          <w:sz w:val="26"/>
          <w:szCs w:val="26"/>
        </w:rPr>
        <w:lastRenderedPageBreak/>
        <w:t>Массовое списание дебиторской/кредиторской задолженности</w:t>
      </w:r>
      <w:bookmarkEnd w:id="2545"/>
      <w:bookmarkEnd w:id="2546"/>
    </w:p>
    <w:p w:rsidR="00D710B8" w:rsidRPr="00342385" w:rsidRDefault="008576E9" w:rsidP="00342385">
      <w:pPr>
        <w:ind w:firstLine="426"/>
        <w:rPr>
          <w:sz w:val="26"/>
          <w:szCs w:val="26"/>
        </w:rPr>
      </w:pPr>
      <w:r w:rsidRPr="00342385">
        <w:rPr>
          <w:sz w:val="26"/>
          <w:szCs w:val="26"/>
        </w:rPr>
        <w:t>Интерфейс «</w:t>
      </w:r>
      <w:r w:rsidR="00F91ACF" w:rsidRPr="00342385">
        <w:rPr>
          <w:sz w:val="26"/>
          <w:szCs w:val="26"/>
        </w:rPr>
        <w:t>Массовое</w:t>
      </w:r>
      <w:r w:rsidRPr="00342385">
        <w:rPr>
          <w:sz w:val="26"/>
          <w:szCs w:val="26"/>
        </w:rPr>
        <w:t xml:space="preserve"> списание дебиторской/кредиторской задолженности» (Операции – Финансовые операции – Массовое списание дебиторской/кредиторской задолженности) предназначен для просмотра списка кредиторских и дебиторских задолженностей, загрузки, обработки и удаления кредиторских и дебиторских задолженностей.</w:t>
      </w:r>
    </w:p>
    <w:p w:rsidR="00D710B8" w:rsidRPr="00342385" w:rsidRDefault="00024311" w:rsidP="00342385">
      <w:pPr>
        <w:ind w:firstLine="426"/>
        <w:rPr>
          <w:sz w:val="26"/>
          <w:szCs w:val="26"/>
        </w:rPr>
      </w:pPr>
      <w:r w:rsidRPr="00342385">
        <w:rPr>
          <w:noProof/>
          <w:sz w:val="26"/>
          <w:szCs w:val="26"/>
          <w:lang w:eastAsia="ru-RU"/>
        </w:rPr>
        <w:drawing>
          <wp:inline distT="0" distB="0" distL="0" distR="0" wp14:anchorId="66D96CD2" wp14:editId="3E30A4FB">
            <wp:extent cx="5689600" cy="3187700"/>
            <wp:effectExtent l="0" t="0" r="0" b="0"/>
            <wp:docPr id="249" name="Рисунок 249" descr="spis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descr="spis01"/>
                    <pic:cNvPicPr>
                      <a:picLocks/>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689600" cy="3187700"/>
                    </a:xfrm>
                    <a:prstGeom prst="rect">
                      <a:avLst/>
                    </a:prstGeom>
                    <a:noFill/>
                    <a:ln>
                      <a:noFill/>
                    </a:ln>
                  </pic:spPr>
                </pic:pic>
              </a:graphicData>
            </a:graphic>
          </wp:inline>
        </w:drawing>
      </w:r>
    </w:p>
    <w:p w:rsidR="008576E9" w:rsidRPr="00342385" w:rsidRDefault="008576E9" w:rsidP="00342385">
      <w:pPr>
        <w:ind w:firstLine="426"/>
        <w:rPr>
          <w:sz w:val="26"/>
          <w:szCs w:val="26"/>
        </w:rPr>
      </w:pPr>
      <w:r w:rsidRPr="00342385">
        <w:rPr>
          <w:sz w:val="26"/>
          <w:szCs w:val="26"/>
        </w:rPr>
        <w:t xml:space="preserve">В верхней части интерфейса расположены поля фильтров "Пользователи" и "Статус" для задания условий отбора </w:t>
      </w:r>
      <w:r w:rsidR="00A840E9" w:rsidRPr="00342385">
        <w:rPr>
          <w:sz w:val="26"/>
          <w:szCs w:val="26"/>
        </w:rPr>
        <w:t xml:space="preserve">списков </w:t>
      </w:r>
      <w:r w:rsidRPr="00342385">
        <w:rPr>
          <w:sz w:val="26"/>
          <w:szCs w:val="26"/>
        </w:rPr>
        <w:t>кредиторских и дебиторских задолженностей:</w:t>
      </w:r>
    </w:p>
    <w:p w:rsidR="008576E9" w:rsidRPr="00342385" w:rsidRDefault="00F91ACF" w:rsidP="00342385">
      <w:pPr>
        <w:numPr>
          <w:ilvl w:val="0"/>
          <w:numId w:val="99"/>
        </w:numPr>
        <w:rPr>
          <w:sz w:val="26"/>
          <w:szCs w:val="26"/>
        </w:rPr>
      </w:pPr>
      <w:r>
        <w:rPr>
          <w:sz w:val="26"/>
          <w:szCs w:val="26"/>
        </w:rPr>
        <w:t>По пользователю:</w:t>
      </w:r>
    </w:p>
    <w:p w:rsidR="008576E9" w:rsidRPr="00342385" w:rsidRDefault="008576E9" w:rsidP="00342385">
      <w:pPr>
        <w:numPr>
          <w:ilvl w:val="0"/>
          <w:numId w:val="100"/>
        </w:numPr>
        <w:ind w:left="1418" w:hanging="284"/>
        <w:rPr>
          <w:sz w:val="26"/>
          <w:szCs w:val="26"/>
        </w:rPr>
      </w:pPr>
      <w:r w:rsidRPr="00342385">
        <w:rPr>
          <w:sz w:val="26"/>
          <w:szCs w:val="26"/>
        </w:rPr>
        <w:t xml:space="preserve">При выставлении флажка отображаются все </w:t>
      </w:r>
      <w:r w:rsidR="00A840E9" w:rsidRPr="00342385">
        <w:rPr>
          <w:sz w:val="26"/>
          <w:szCs w:val="26"/>
        </w:rPr>
        <w:t xml:space="preserve">списки </w:t>
      </w:r>
      <w:r w:rsidRPr="00342385">
        <w:rPr>
          <w:sz w:val="26"/>
          <w:szCs w:val="26"/>
        </w:rPr>
        <w:t>задолженност</w:t>
      </w:r>
      <w:r w:rsidR="00A840E9" w:rsidRPr="00342385">
        <w:rPr>
          <w:sz w:val="26"/>
          <w:szCs w:val="26"/>
        </w:rPr>
        <w:t>ей</w:t>
      </w:r>
      <w:r w:rsidR="00F91ACF">
        <w:rPr>
          <w:sz w:val="26"/>
          <w:szCs w:val="26"/>
        </w:rPr>
        <w:t>.</w:t>
      </w:r>
    </w:p>
    <w:p w:rsidR="008576E9" w:rsidRPr="00342385" w:rsidRDefault="008576E9" w:rsidP="00342385">
      <w:pPr>
        <w:numPr>
          <w:ilvl w:val="0"/>
          <w:numId w:val="100"/>
        </w:numPr>
        <w:ind w:left="1418" w:hanging="284"/>
        <w:rPr>
          <w:sz w:val="26"/>
          <w:szCs w:val="26"/>
        </w:rPr>
      </w:pPr>
      <w:r w:rsidRPr="00342385">
        <w:rPr>
          <w:sz w:val="26"/>
          <w:szCs w:val="26"/>
        </w:rPr>
        <w:t>При отсутствии флажка становится активной кнопка «...», при нажатии на которую происходит переход в интерфейс выбора пользователя.</w:t>
      </w:r>
    </w:p>
    <w:p w:rsidR="008576E9" w:rsidRPr="00342385" w:rsidRDefault="00024311" w:rsidP="00342385">
      <w:pPr>
        <w:ind w:firstLine="1418"/>
        <w:rPr>
          <w:sz w:val="26"/>
          <w:szCs w:val="26"/>
        </w:rPr>
      </w:pPr>
      <w:r w:rsidRPr="00342385">
        <w:rPr>
          <w:noProof/>
          <w:sz w:val="26"/>
          <w:szCs w:val="26"/>
          <w:lang w:eastAsia="ru-RU"/>
        </w:rPr>
        <w:drawing>
          <wp:inline distT="0" distB="0" distL="0" distR="0" wp14:anchorId="6B361237" wp14:editId="1465AA70">
            <wp:extent cx="3162300" cy="1358900"/>
            <wp:effectExtent l="0" t="0" r="0" b="0"/>
            <wp:docPr id="250" name="Рисунок 250" descr="spis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descr="spis17"/>
                    <pic:cNvPicPr>
                      <a:picLocks/>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162300" cy="1358900"/>
                    </a:xfrm>
                    <a:prstGeom prst="rect">
                      <a:avLst/>
                    </a:prstGeom>
                    <a:noFill/>
                    <a:ln>
                      <a:noFill/>
                    </a:ln>
                  </pic:spPr>
                </pic:pic>
              </a:graphicData>
            </a:graphic>
          </wp:inline>
        </w:drawing>
      </w:r>
    </w:p>
    <w:p w:rsidR="008576E9" w:rsidRPr="00342385" w:rsidRDefault="008576E9" w:rsidP="00342385">
      <w:pPr>
        <w:ind w:left="1134" w:firstLine="426"/>
        <w:rPr>
          <w:sz w:val="26"/>
          <w:szCs w:val="26"/>
        </w:rPr>
      </w:pPr>
      <w:r w:rsidRPr="00342385">
        <w:rPr>
          <w:sz w:val="26"/>
          <w:szCs w:val="26"/>
        </w:rPr>
        <w:lastRenderedPageBreak/>
        <w:t>Для выбора пользователя надо спозиционироваться на пользователе/пользователях и нажать кнопку «Ввод». Для выхода из интерфей</w:t>
      </w:r>
      <w:r w:rsidR="00F91ACF">
        <w:rPr>
          <w:sz w:val="26"/>
          <w:szCs w:val="26"/>
        </w:rPr>
        <w:t>са надо нажать кнопку «Отмена».</w:t>
      </w:r>
    </w:p>
    <w:p w:rsidR="008576E9" w:rsidRPr="00342385" w:rsidRDefault="008576E9" w:rsidP="00342385">
      <w:pPr>
        <w:ind w:left="1134" w:firstLine="426"/>
        <w:rPr>
          <w:sz w:val="26"/>
          <w:szCs w:val="26"/>
        </w:rPr>
      </w:pPr>
      <w:r w:rsidRPr="00342385">
        <w:rPr>
          <w:sz w:val="26"/>
          <w:szCs w:val="26"/>
        </w:rPr>
        <w:t xml:space="preserve">В интерфейсе "Массовое списание дебиторской/кредиторской задолженности" будут отображаться </w:t>
      </w:r>
      <w:r w:rsidR="00A840E9" w:rsidRPr="00342385">
        <w:rPr>
          <w:sz w:val="26"/>
          <w:szCs w:val="26"/>
        </w:rPr>
        <w:t xml:space="preserve">списки </w:t>
      </w:r>
      <w:r w:rsidRPr="00342385">
        <w:rPr>
          <w:sz w:val="26"/>
          <w:szCs w:val="26"/>
        </w:rPr>
        <w:t>задолженност</w:t>
      </w:r>
      <w:r w:rsidR="00A840E9" w:rsidRPr="00342385">
        <w:rPr>
          <w:sz w:val="26"/>
          <w:szCs w:val="26"/>
        </w:rPr>
        <w:t>ей</w:t>
      </w:r>
      <w:r w:rsidRPr="00342385">
        <w:rPr>
          <w:sz w:val="26"/>
          <w:szCs w:val="26"/>
        </w:rPr>
        <w:t>, загруженные выбранным пользователем/пользователями.</w:t>
      </w:r>
    </w:p>
    <w:p w:rsidR="008576E9" w:rsidRPr="00342385" w:rsidRDefault="00F91ACF" w:rsidP="00342385">
      <w:pPr>
        <w:numPr>
          <w:ilvl w:val="0"/>
          <w:numId w:val="99"/>
        </w:numPr>
        <w:rPr>
          <w:sz w:val="26"/>
          <w:szCs w:val="26"/>
        </w:rPr>
      </w:pPr>
      <w:r>
        <w:rPr>
          <w:sz w:val="26"/>
          <w:szCs w:val="26"/>
        </w:rPr>
        <w:t>По статусу:</w:t>
      </w:r>
    </w:p>
    <w:p w:rsidR="008576E9" w:rsidRPr="00342385" w:rsidRDefault="008576E9" w:rsidP="00342385">
      <w:pPr>
        <w:numPr>
          <w:ilvl w:val="0"/>
          <w:numId w:val="100"/>
        </w:numPr>
        <w:ind w:left="1418" w:hanging="284"/>
        <w:rPr>
          <w:sz w:val="26"/>
          <w:szCs w:val="26"/>
        </w:rPr>
      </w:pPr>
      <w:r w:rsidRPr="00342385">
        <w:rPr>
          <w:sz w:val="26"/>
          <w:szCs w:val="26"/>
        </w:rPr>
        <w:t xml:space="preserve">При выставлении флажка отображаются все </w:t>
      </w:r>
      <w:r w:rsidR="00A840E9" w:rsidRPr="00342385">
        <w:rPr>
          <w:sz w:val="26"/>
          <w:szCs w:val="26"/>
        </w:rPr>
        <w:t xml:space="preserve">списки </w:t>
      </w:r>
      <w:r w:rsidRPr="00342385">
        <w:rPr>
          <w:sz w:val="26"/>
          <w:szCs w:val="26"/>
        </w:rPr>
        <w:t>задолженност</w:t>
      </w:r>
      <w:r w:rsidR="00A840E9" w:rsidRPr="00342385">
        <w:rPr>
          <w:sz w:val="26"/>
          <w:szCs w:val="26"/>
        </w:rPr>
        <w:t>ей</w:t>
      </w:r>
      <w:r w:rsidRPr="00342385">
        <w:rPr>
          <w:sz w:val="26"/>
          <w:szCs w:val="26"/>
        </w:rPr>
        <w:t>.</w:t>
      </w:r>
    </w:p>
    <w:p w:rsidR="008576E9" w:rsidRPr="00342385" w:rsidRDefault="008576E9" w:rsidP="00342385">
      <w:pPr>
        <w:numPr>
          <w:ilvl w:val="0"/>
          <w:numId w:val="100"/>
        </w:numPr>
        <w:ind w:left="1418" w:hanging="284"/>
        <w:rPr>
          <w:sz w:val="26"/>
          <w:szCs w:val="26"/>
        </w:rPr>
      </w:pPr>
      <w:r w:rsidRPr="00342385">
        <w:rPr>
          <w:sz w:val="26"/>
          <w:szCs w:val="26"/>
        </w:rPr>
        <w:t xml:space="preserve">При отсутствии флажка становится активной кнопка </w:t>
      </w:r>
      <w:r w:rsidR="00716680" w:rsidRPr="00342385">
        <w:rPr>
          <w:sz w:val="26"/>
          <w:szCs w:val="26"/>
        </w:rPr>
        <w:t>«</w:t>
      </w:r>
      <w:r w:rsidRPr="00342385">
        <w:rPr>
          <w:sz w:val="26"/>
          <w:szCs w:val="26"/>
        </w:rPr>
        <w:t>...</w:t>
      </w:r>
      <w:r w:rsidR="00716680" w:rsidRPr="00342385">
        <w:rPr>
          <w:sz w:val="26"/>
          <w:szCs w:val="26"/>
        </w:rPr>
        <w:t>»</w:t>
      </w:r>
      <w:r w:rsidRPr="00342385">
        <w:rPr>
          <w:sz w:val="26"/>
          <w:szCs w:val="26"/>
        </w:rPr>
        <w:t>, при нажатии на которую происходит переход в интерфейс выбора статуса.</w:t>
      </w:r>
    </w:p>
    <w:p w:rsidR="008576E9" w:rsidRPr="00342385" w:rsidRDefault="00024311" w:rsidP="00342385">
      <w:pPr>
        <w:ind w:firstLine="1418"/>
        <w:rPr>
          <w:sz w:val="26"/>
          <w:szCs w:val="26"/>
        </w:rPr>
      </w:pPr>
      <w:r w:rsidRPr="00342385">
        <w:rPr>
          <w:noProof/>
          <w:sz w:val="26"/>
          <w:szCs w:val="26"/>
          <w:lang w:eastAsia="ru-RU"/>
        </w:rPr>
        <w:drawing>
          <wp:inline distT="0" distB="0" distL="0" distR="0" wp14:anchorId="1B48583E" wp14:editId="416DF5ED">
            <wp:extent cx="2235200" cy="787400"/>
            <wp:effectExtent l="0" t="0" r="0" b="0"/>
            <wp:docPr id="251" name="Рисунок 251" descr="spis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descr="spis18"/>
                    <pic:cNvPicPr>
                      <a:picLocks/>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235200" cy="787400"/>
                    </a:xfrm>
                    <a:prstGeom prst="rect">
                      <a:avLst/>
                    </a:prstGeom>
                    <a:noFill/>
                    <a:ln>
                      <a:noFill/>
                    </a:ln>
                  </pic:spPr>
                </pic:pic>
              </a:graphicData>
            </a:graphic>
          </wp:inline>
        </w:drawing>
      </w:r>
    </w:p>
    <w:p w:rsidR="00716680" w:rsidRPr="00342385" w:rsidRDefault="00716680" w:rsidP="00342385">
      <w:pPr>
        <w:ind w:left="1134" w:firstLine="426"/>
        <w:rPr>
          <w:sz w:val="26"/>
          <w:szCs w:val="26"/>
        </w:rPr>
      </w:pPr>
      <w:r w:rsidRPr="00342385">
        <w:rPr>
          <w:sz w:val="26"/>
          <w:szCs w:val="26"/>
        </w:rPr>
        <w:t>Для выбора статуса надо спозиционироваться на статусе/статусах и нажать кнопку «Ввод». Для выхода из интерфей</w:t>
      </w:r>
      <w:r w:rsidR="00F91ACF">
        <w:rPr>
          <w:sz w:val="26"/>
          <w:szCs w:val="26"/>
        </w:rPr>
        <w:t>са надо нажать кнопку «Отмена».</w:t>
      </w:r>
    </w:p>
    <w:p w:rsidR="008576E9" w:rsidRPr="00342385" w:rsidRDefault="00716680" w:rsidP="00342385">
      <w:pPr>
        <w:ind w:left="1134" w:firstLine="426"/>
        <w:rPr>
          <w:sz w:val="26"/>
          <w:szCs w:val="26"/>
        </w:rPr>
      </w:pPr>
      <w:r w:rsidRPr="00342385">
        <w:rPr>
          <w:sz w:val="26"/>
          <w:szCs w:val="26"/>
        </w:rPr>
        <w:t xml:space="preserve">В интерфейсе "Массовое списание дебиторской/кредиторской задолженности" будут отображаться </w:t>
      </w:r>
      <w:r w:rsidR="00A840E9" w:rsidRPr="00342385">
        <w:rPr>
          <w:sz w:val="26"/>
          <w:szCs w:val="26"/>
        </w:rPr>
        <w:t xml:space="preserve">списки </w:t>
      </w:r>
      <w:r w:rsidRPr="00342385">
        <w:rPr>
          <w:sz w:val="26"/>
          <w:szCs w:val="26"/>
        </w:rPr>
        <w:t>задолженност</w:t>
      </w:r>
      <w:r w:rsidR="00A840E9" w:rsidRPr="00342385">
        <w:rPr>
          <w:sz w:val="26"/>
          <w:szCs w:val="26"/>
        </w:rPr>
        <w:t>ей</w:t>
      </w:r>
      <w:r w:rsidRPr="00342385">
        <w:rPr>
          <w:sz w:val="26"/>
          <w:szCs w:val="26"/>
        </w:rPr>
        <w:t xml:space="preserve"> с выбранным статусом/статусами.</w:t>
      </w:r>
    </w:p>
    <w:p w:rsidR="00A840E9" w:rsidRPr="00342385" w:rsidRDefault="00A840E9" w:rsidP="00342385">
      <w:pPr>
        <w:ind w:left="1134" w:firstLine="426"/>
        <w:rPr>
          <w:i/>
          <w:sz w:val="26"/>
          <w:szCs w:val="26"/>
        </w:rPr>
      </w:pPr>
      <w:r w:rsidRPr="00342385">
        <w:rPr>
          <w:i/>
          <w:sz w:val="26"/>
          <w:szCs w:val="26"/>
        </w:rPr>
        <w:t>Примечание.</w:t>
      </w:r>
    </w:p>
    <w:p w:rsidR="00A840E9" w:rsidRPr="00342385" w:rsidRDefault="00A840E9" w:rsidP="00342385">
      <w:pPr>
        <w:ind w:left="1134" w:firstLine="426"/>
        <w:rPr>
          <w:i/>
          <w:sz w:val="26"/>
          <w:szCs w:val="26"/>
        </w:rPr>
      </w:pPr>
      <w:r w:rsidRPr="00342385">
        <w:rPr>
          <w:i/>
          <w:sz w:val="26"/>
          <w:szCs w:val="26"/>
        </w:rPr>
        <w:t>По умолчанию отображаются списки задолженностей со статусами "Загружен" и "Частично обработан".</w:t>
      </w:r>
    </w:p>
    <w:p w:rsidR="00716680" w:rsidRPr="00342385" w:rsidRDefault="00716680" w:rsidP="00342385">
      <w:pPr>
        <w:ind w:firstLine="426"/>
        <w:rPr>
          <w:sz w:val="26"/>
          <w:szCs w:val="26"/>
        </w:rPr>
      </w:pPr>
    </w:p>
    <w:p w:rsidR="00B54D66" w:rsidRPr="00342385" w:rsidRDefault="00B54D66" w:rsidP="00342385">
      <w:pPr>
        <w:ind w:firstLine="426"/>
        <w:rPr>
          <w:b/>
          <w:i/>
          <w:sz w:val="26"/>
          <w:szCs w:val="26"/>
        </w:rPr>
      </w:pPr>
      <w:r w:rsidRPr="00342385">
        <w:rPr>
          <w:b/>
          <w:i/>
          <w:sz w:val="26"/>
          <w:szCs w:val="26"/>
        </w:rPr>
        <w:t>Поля для просмотра:</w:t>
      </w:r>
    </w:p>
    <w:p w:rsidR="00B54D66" w:rsidRPr="00342385" w:rsidRDefault="00B54D66" w:rsidP="00342385">
      <w:pPr>
        <w:ind w:firstLine="426"/>
        <w:rPr>
          <w:sz w:val="26"/>
          <w:szCs w:val="26"/>
          <w:lang w:val="en-US"/>
        </w:rPr>
      </w:pPr>
      <w:r w:rsidRPr="00342385">
        <w:rPr>
          <w:b/>
          <w:i/>
          <w:sz w:val="26"/>
          <w:szCs w:val="26"/>
        </w:rPr>
        <w:t>Тип задолженности</w:t>
      </w:r>
      <w:r w:rsidRPr="00342385">
        <w:rPr>
          <w:sz w:val="26"/>
          <w:szCs w:val="26"/>
        </w:rPr>
        <w:t xml:space="preserve"> – Тип зад</w:t>
      </w:r>
      <w:r w:rsidR="00F91ACF">
        <w:rPr>
          <w:sz w:val="26"/>
          <w:szCs w:val="26"/>
        </w:rPr>
        <w:t>олженности. Возможные значения:</w:t>
      </w:r>
    </w:p>
    <w:p w:rsidR="00B54D66" w:rsidRPr="00342385" w:rsidRDefault="00B54D66" w:rsidP="00342385">
      <w:pPr>
        <w:numPr>
          <w:ilvl w:val="0"/>
          <w:numId w:val="99"/>
        </w:numPr>
        <w:rPr>
          <w:sz w:val="26"/>
          <w:szCs w:val="26"/>
        </w:rPr>
      </w:pPr>
      <w:r w:rsidRPr="00342385">
        <w:rPr>
          <w:sz w:val="26"/>
          <w:szCs w:val="26"/>
        </w:rPr>
        <w:t>Дебиторская - сумма неоплаченных счетов.</w:t>
      </w:r>
    </w:p>
    <w:p w:rsidR="00B54D66" w:rsidRPr="00342385" w:rsidRDefault="00B54D66" w:rsidP="00342385">
      <w:pPr>
        <w:numPr>
          <w:ilvl w:val="0"/>
          <w:numId w:val="99"/>
        </w:numPr>
        <w:rPr>
          <w:sz w:val="26"/>
          <w:szCs w:val="26"/>
        </w:rPr>
      </w:pPr>
      <w:r w:rsidRPr="00342385">
        <w:rPr>
          <w:sz w:val="26"/>
          <w:szCs w:val="26"/>
        </w:rPr>
        <w:t>Кредиторская - сумма неизрасходованных платежей.</w:t>
      </w:r>
    </w:p>
    <w:p w:rsidR="00B54D66" w:rsidRPr="00342385" w:rsidRDefault="00B54D66" w:rsidP="00342385">
      <w:pPr>
        <w:ind w:firstLine="426"/>
        <w:rPr>
          <w:sz w:val="26"/>
          <w:szCs w:val="26"/>
        </w:rPr>
      </w:pPr>
      <w:r w:rsidRPr="00342385">
        <w:rPr>
          <w:b/>
          <w:i/>
          <w:sz w:val="26"/>
          <w:szCs w:val="26"/>
        </w:rPr>
        <w:t>Номер списка</w:t>
      </w:r>
      <w:r w:rsidRPr="00342385">
        <w:rPr>
          <w:sz w:val="26"/>
          <w:szCs w:val="26"/>
        </w:rPr>
        <w:t xml:space="preserve"> – Дата создания списка и пользователь, создавший список.</w:t>
      </w:r>
    </w:p>
    <w:p w:rsidR="00B54D66" w:rsidRPr="00342385" w:rsidRDefault="00B54D66" w:rsidP="00342385">
      <w:pPr>
        <w:ind w:firstLine="426"/>
        <w:rPr>
          <w:sz w:val="26"/>
          <w:szCs w:val="26"/>
        </w:rPr>
      </w:pPr>
      <w:r w:rsidRPr="00342385">
        <w:rPr>
          <w:b/>
          <w:i/>
          <w:sz w:val="26"/>
          <w:szCs w:val="26"/>
        </w:rPr>
        <w:t xml:space="preserve">Статус </w:t>
      </w:r>
      <w:r w:rsidRPr="00342385">
        <w:rPr>
          <w:sz w:val="26"/>
          <w:szCs w:val="26"/>
        </w:rPr>
        <w:t>– Статус списка. Возможные значения: создан, загружен, обработан, частично обработан.</w:t>
      </w:r>
    </w:p>
    <w:p w:rsidR="00B54D66" w:rsidRPr="00342385" w:rsidRDefault="00B54D66" w:rsidP="00342385">
      <w:pPr>
        <w:ind w:firstLine="426"/>
        <w:rPr>
          <w:sz w:val="26"/>
          <w:szCs w:val="26"/>
        </w:rPr>
      </w:pPr>
      <w:r w:rsidRPr="00342385">
        <w:rPr>
          <w:b/>
          <w:i/>
          <w:sz w:val="26"/>
          <w:szCs w:val="26"/>
        </w:rPr>
        <w:lastRenderedPageBreak/>
        <w:t>Лог</w:t>
      </w:r>
      <w:r w:rsidRPr="00342385">
        <w:rPr>
          <w:sz w:val="26"/>
          <w:szCs w:val="26"/>
        </w:rPr>
        <w:t xml:space="preserve"> – Переход в интерфейс просмотра лога обработки списка кредиторской/дебиторской задолженности (</w:t>
      </w:r>
      <w:r w:rsidR="00C07FEA" w:rsidRPr="00342385">
        <w:rPr>
          <w:sz w:val="26"/>
          <w:szCs w:val="26"/>
        </w:rPr>
        <w:t xml:space="preserve">подробнее </w:t>
      </w:r>
      <w:r w:rsidRPr="00342385">
        <w:rPr>
          <w:sz w:val="26"/>
          <w:szCs w:val="26"/>
        </w:rPr>
        <w:t xml:space="preserve">см. </w:t>
      </w:r>
      <w:r w:rsidR="00C07FEA" w:rsidRPr="00342385">
        <w:rPr>
          <w:sz w:val="26"/>
          <w:szCs w:val="26"/>
        </w:rPr>
        <w:t>в п.</w:t>
      </w:r>
      <w:r w:rsidR="008B70AB" w:rsidRPr="00342385">
        <w:rPr>
          <w:sz w:val="26"/>
          <w:szCs w:val="26"/>
        </w:rPr>
        <w:fldChar w:fldCharType="begin"/>
      </w:r>
      <w:r w:rsidR="008B70AB" w:rsidRPr="00342385">
        <w:rPr>
          <w:sz w:val="26"/>
          <w:szCs w:val="26"/>
        </w:rPr>
        <w:instrText xml:space="preserve"> REF _Ref369523424 \r \h </w:instrText>
      </w:r>
      <w:r w:rsidR="00342385" w:rsidRPr="00342385">
        <w:rPr>
          <w:sz w:val="26"/>
          <w:szCs w:val="26"/>
        </w:rPr>
        <w:instrText xml:space="preserve"> \* MERGEFORMAT </w:instrText>
      </w:r>
      <w:r w:rsidR="008B70AB" w:rsidRPr="00342385">
        <w:rPr>
          <w:sz w:val="26"/>
          <w:szCs w:val="26"/>
        </w:rPr>
      </w:r>
      <w:r w:rsidR="008B70AB" w:rsidRPr="00342385">
        <w:rPr>
          <w:sz w:val="26"/>
          <w:szCs w:val="26"/>
        </w:rPr>
        <w:fldChar w:fldCharType="separate"/>
      </w:r>
      <w:r w:rsidR="008B70AB" w:rsidRPr="00342385">
        <w:rPr>
          <w:sz w:val="26"/>
          <w:szCs w:val="26"/>
        </w:rPr>
        <w:t>22.4</w:t>
      </w:r>
      <w:r w:rsidR="008B70AB" w:rsidRPr="00342385">
        <w:rPr>
          <w:sz w:val="26"/>
          <w:szCs w:val="26"/>
        </w:rPr>
        <w:fldChar w:fldCharType="end"/>
      </w:r>
      <w:r w:rsidR="00C07FEA" w:rsidRPr="00342385">
        <w:rPr>
          <w:sz w:val="26"/>
          <w:szCs w:val="26"/>
        </w:rPr>
        <w:t xml:space="preserve">) </w:t>
      </w:r>
      <w:r w:rsidRPr="00342385">
        <w:rPr>
          <w:sz w:val="26"/>
          <w:szCs w:val="26"/>
        </w:rPr>
        <w:t xml:space="preserve">при нажатии на кнопку </w:t>
      </w:r>
      <w:r w:rsidR="00C07FEA" w:rsidRPr="00342385">
        <w:rPr>
          <w:sz w:val="26"/>
          <w:szCs w:val="26"/>
        </w:rPr>
        <w:t>«</w:t>
      </w:r>
      <w:r w:rsidRPr="00342385">
        <w:rPr>
          <w:sz w:val="26"/>
          <w:szCs w:val="26"/>
        </w:rPr>
        <w:t>...</w:t>
      </w:r>
      <w:r w:rsidR="00C07FEA" w:rsidRPr="00342385">
        <w:rPr>
          <w:sz w:val="26"/>
          <w:szCs w:val="26"/>
        </w:rPr>
        <w:t>»</w:t>
      </w:r>
      <w:r w:rsidRPr="00342385">
        <w:rPr>
          <w:sz w:val="26"/>
          <w:szCs w:val="26"/>
        </w:rPr>
        <w:t>.</w:t>
      </w:r>
    </w:p>
    <w:p w:rsidR="00B54D66" w:rsidRPr="00342385" w:rsidRDefault="00B54D66" w:rsidP="00342385">
      <w:pPr>
        <w:ind w:firstLine="426"/>
        <w:rPr>
          <w:sz w:val="26"/>
          <w:szCs w:val="26"/>
        </w:rPr>
      </w:pPr>
      <w:r w:rsidRPr="00342385">
        <w:rPr>
          <w:b/>
          <w:i/>
          <w:sz w:val="26"/>
          <w:szCs w:val="26"/>
        </w:rPr>
        <w:t>Список</w:t>
      </w:r>
      <w:r w:rsidRPr="00342385">
        <w:rPr>
          <w:sz w:val="26"/>
          <w:szCs w:val="26"/>
        </w:rPr>
        <w:t xml:space="preserve"> – Переход в интерфейс просмотра сущностей списка для выбранной строки (</w:t>
      </w:r>
      <w:r w:rsidR="00C07FEA" w:rsidRPr="00342385">
        <w:rPr>
          <w:sz w:val="26"/>
          <w:szCs w:val="26"/>
        </w:rPr>
        <w:t xml:space="preserve">подробнее см. в </w:t>
      </w:r>
      <w:r w:rsidR="00C07FEA" w:rsidRPr="00342385">
        <w:rPr>
          <w:sz w:val="26"/>
          <w:szCs w:val="26"/>
        </w:rPr>
        <w:fldChar w:fldCharType="begin"/>
      </w:r>
      <w:r w:rsidR="00C07FEA" w:rsidRPr="00342385">
        <w:rPr>
          <w:sz w:val="26"/>
          <w:szCs w:val="26"/>
        </w:rPr>
        <w:instrText xml:space="preserve"> REF _Ref320618281 \r \h </w:instrText>
      </w:r>
      <w:r w:rsidR="00342385" w:rsidRPr="00342385">
        <w:rPr>
          <w:sz w:val="26"/>
          <w:szCs w:val="26"/>
        </w:rPr>
        <w:instrText xml:space="preserve"> \* MERGEFORMAT </w:instrText>
      </w:r>
      <w:r w:rsidR="00C07FEA" w:rsidRPr="00342385">
        <w:rPr>
          <w:sz w:val="26"/>
          <w:szCs w:val="26"/>
        </w:rPr>
      </w:r>
      <w:r w:rsidR="00C07FEA" w:rsidRPr="00342385">
        <w:rPr>
          <w:sz w:val="26"/>
          <w:szCs w:val="26"/>
        </w:rPr>
        <w:fldChar w:fldCharType="separate"/>
      </w:r>
      <w:r w:rsidR="008B70AB" w:rsidRPr="00342385">
        <w:rPr>
          <w:sz w:val="26"/>
          <w:szCs w:val="26"/>
        </w:rPr>
        <w:t>22.1</w:t>
      </w:r>
      <w:r w:rsidR="00C07FEA" w:rsidRPr="00342385">
        <w:rPr>
          <w:sz w:val="26"/>
          <w:szCs w:val="26"/>
        </w:rPr>
        <w:fldChar w:fldCharType="end"/>
      </w:r>
      <w:r w:rsidR="00C07FEA" w:rsidRPr="00342385">
        <w:rPr>
          <w:sz w:val="26"/>
          <w:szCs w:val="26"/>
        </w:rPr>
        <w:t>).</w:t>
      </w:r>
    </w:p>
    <w:p w:rsidR="00B54D66" w:rsidRPr="00342385" w:rsidRDefault="00B54D66" w:rsidP="00342385">
      <w:pPr>
        <w:ind w:firstLine="426"/>
        <w:rPr>
          <w:sz w:val="26"/>
          <w:szCs w:val="26"/>
        </w:rPr>
      </w:pPr>
      <w:r w:rsidRPr="00342385">
        <w:rPr>
          <w:b/>
          <w:i/>
          <w:sz w:val="26"/>
          <w:szCs w:val="26"/>
        </w:rPr>
        <w:t>Дата обработки</w:t>
      </w:r>
      <w:r w:rsidRPr="00342385">
        <w:rPr>
          <w:sz w:val="26"/>
          <w:szCs w:val="26"/>
        </w:rPr>
        <w:t xml:space="preserve"> – Дата обработки списка.</w:t>
      </w:r>
    </w:p>
    <w:p w:rsidR="00B54D66" w:rsidRPr="00342385" w:rsidRDefault="00B54D66" w:rsidP="00342385">
      <w:pPr>
        <w:ind w:firstLine="426"/>
        <w:rPr>
          <w:sz w:val="26"/>
          <w:szCs w:val="26"/>
        </w:rPr>
      </w:pPr>
      <w:r w:rsidRPr="00342385">
        <w:rPr>
          <w:b/>
          <w:i/>
          <w:sz w:val="26"/>
          <w:szCs w:val="26"/>
        </w:rPr>
        <w:t>Пользователь</w:t>
      </w:r>
      <w:r w:rsidRPr="00342385">
        <w:rPr>
          <w:sz w:val="26"/>
          <w:szCs w:val="26"/>
        </w:rPr>
        <w:t xml:space="preserve"> – Пользователь, запустивший обработку.</w:t>
      </w:r>
    </w:p>
    <w:p w:rsidR="00B54D66" w:rsidRPr="00342385" w:rsidRDefault="00B54D66" w:rsidP="00342385">
      <w:pPr>
        <w:ind w:firstLine="426"/>
        <w:rPr>
          <w:sz w:val="26"/>
          <w:szCs w:val="26"/>
        </w:rPr>
      </w:pPr>
      <w:r w:rsidRPr="00342385">
        <w:rPr>
          <w:b/>
          <w:i/>
          <w:sz w:val="26"/>
          <w:szCs w:val="26"/>
        </w:rPr>
        <w:t>Примечание</w:t>
      </w:r>
      <w:r w:rsidRPr="00342385">
        <w:rPr>
          <w:sz w:val="26"/>
          <w:szCs w:val="26"/>
        </w:rPr>
        <w:t xml:space="preserve"> – Примечание.</w:t>
      </w:r>
    </w:p>
    <w:p w:rsidR="00B54D66" w:rsidRPr="00342385" w:rsidRDefault="00B54D66" w:rsidP="00342385">
      <w:pPr>
        <w:ind w:firstLine="426"/>
        <w:rPr>
          <w:sz w:val="26"/>
          <w:szCs w:val="26"/>
        </w:rPr>
      </w:pPr>
    </w:p>
    <w:p w:rsidR="00B54D66" w:rsidRPr="00342385" w:rsidRDefault="00B54D66" w:rsidP="00342385">
      <w:pPr>
        <w:ind w:firstLine="426"/>
        <w:rPr>
          <w:b/>
          <w:i/>
          <w:sz w:val="26"/>
          <w:szCs w:val="26"/>
        </w:rPr>
      </w:pPr>
      <w:r w:rsidRPr="00342385">
        <w:rPr>
          <w:b/>
          <w:i/>
          <w:sz w:val="26"/>
          <w:szCs w:val="26"/>
        </w:rPr>
        <w:t>Назначение экранных кнопок:</w:t>
      </w:r>
    </w:p>
    <w:p w:rsidR="00B54D66" w:rsidRPr="00342385" w:rsidRDefault="00B54D66" w:rsidP="00342385">
      <w:pPr>
        <w:ind w:firstLine="426"/>
        <w:rPr>
          <w:sz w:val="26"/>
          <w:szCs w:val="26"/>
        </w:rPr>
      </w:pPr>
      <w:r w:rsidRPr="00342385">
        <w:rPr>
          <w:sz w:val="26"/>
          <w:szCs w:val="26"/>
        </w:rPr>
        <w:t>«</w:t>
      </w:r>
      <w:r w:rsidRPr="00342385">
        <w:rPr>
          <w:b/>
          <w:i/>
          <w:sz w:val="26"/>
          <w:szCs w:val="26"/>
        </w:rPr>
        <w:t>Загрузить</w:t>
      </w:r>
      <w:r w:rsidRPr="00342385">
        <w:rPr>
          <w:sz w:val="26"/>
          <w:szCs w:val="26"/>
        </w:rPr>
        <w:t xml:space="preserve">» - Переход в интерфейс загрузки списка кредиторской/дебиторской задолженности. Подробнее см. в </w:t>
      </w:r>
      <w:r w:rsidR="00AB7735" w:rsidRPr="00342385">
        <w:rPr>
          <w:sz w:val="26"/>
          <w:szCs w:val="26"/>
        </w:rPr>
        <w:t>п.</w:t>
      </w:r>
      <w:r w:rsidR="00AB7735" w:rsidRPr="00342385">
        <w:rPr>
          <w:sz w:val="26"/>
          <w:szCs w:val="26"/>
        </w:rPr>
        <w:fldChar w:fldCharType="begin"/>
      </w:r>
      <w:r w:rsidR="00AB7735" w:rsidRPr="00342385">
        <w:rPr>
          <w:sz w:val="26"/>
          <w:szCs w:val="26"/>
        </w:rPr>
        <w:instrText xml:space="preserve"> REF _Ref320618350 \r \h </w:instrText>
      </w:r>
      <w:r w:rsidR="00342385" w:rsidRPr="00342385">
        <w:rPr>
          <w:sz w:val="26"/>
          <w:szCs w:val="26"/>
        </w:rPr>
        <w:instrText xml:space="preserve"> \* MERGEFORMAT </w:instrText>
      </w:r>
      <w:r w:rsidR="00AB7735" w:rsidRPr="00342385">
        <w:rPr>
          <w:sz w:val="26"/>
          <w:szCs w:val="26"/>
        </w:rPr>
      </w:r>
      <w:r w:rsidR="00AB7735" w:rsidRPr="00342385">
        <w:rPr>
          <w:sz w:val="26"/>
          <w:szCs w:val="26"/>
        </w:rPr>
        <w:fldChar w:fldCharType="separate"/>
      </w:r>
      <w:r w:rsidR="008B70AB" w:rsidRPr="00342385">
        <w:rPr>
          <w:sz w:val="26"/>
          <w:szCs w:val="26"/>
        </w:rPr>
        <w:t>22.2</w:t>
      </w:r>
      <w:r w:rsidR="00AB7735" w:rsidRPr="00342385">
        <w:rPr>
          <w:sz w:val="26"/>
          <w:szCs w:val="26"/>
        </w:rPr>
        <w:fldChar w:fldCharType="end"/>
      </w:r>
      <w:r w:rsidR="00AB7735" w:rsidRPr="00342385">
        <w:rPr>
          <w:sz w:val="26"/>
          <w:szCs w:val="26"/>
        </w:rPr>
        <w:t>.</w:t>
      </w:r>
    </w:p>
    <w:p w:rsidR="00B54D66" w:rsidRPr="00342385" w:rsidRDefault="00B54D66" w:rsidP="00342385">
      <w:pPr>
        <w:ind w:firstLine="426"/>
        <w:rPr>
          <w:sz w:val="26"/>
          <w:szCs w:val="26"/>
        </w:rPr>
      </w:pPr>
      <w:r w:rsidRPr="00342385">
        <w:rPr>
          <w:sz w:val="26"/>
          <w:szCs w:val="26"/>
        </w:rPr>
        <w:t>«</w:t>
      </w:r>
      <w:r w:rsidRPr="00342385">
        <w:rPr>
          <w:b/>
          <w:i/>
          <w:sz w:val="26"/>
          <w:szCs w:val="26"/>
        </w:rPr>
        <w:t>Обработать</w:t>
      </w:r>
      <w:r w:rsidRPr="00342385">
        <w:rPr>
          <w:sz w:val="26"/>
          <w:szCs w:val="26"/>
        </w:rPr>
        <w:t xml:space="preserve">» - Обработка выбранного </w:t>
      </w:r>
      <w:r w:rsidR="00024311" w:rsidRPr="00342385">
        <w:rPr>
          <w:noProof/>
          <w:sz w:val="26"/>
          <w:szCs w:val="26"/>
          <w:lang w:eastAsia="ru-RU"/>
        </w:rPr>
        <w:drawing>
          <wp:inline distT="0" distB="0" distL="0" distR="0" wp14:anchorId="32804FCD" wp14:editId="7F8248FB">
            <wp:extent cx="127000" cy="127000"/>
            <wp:effectExtent l="0" t="0" r="0" b="0"/>
            <wp:docPr id="252" name="Рисунок 252" descr="check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descr="check_1"/>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C6459F" w:rsidRPr="00342385">
        <w:rPr>
          <w:sz w:val="26"/>
          <w:szCs w:val="26"/>
        </w:rPr>
        <w:t xml:space="preserve"> </w:t>
      </w:r>
      <w:r w:rsidRPr="00342385">
        <w:rPr>
          <w:sz w:val="26"/>
          <w:szCs w:val="26"/>
        </w:rPr>
        <w:t xml:space="preserve">списка кредиторской/дебиторской задолженности. Подробнее см. в </w:t>
      </w:r>
      <w:r w:rsidR="00AB7735" w:rsidRPr="00342385">
        <w:rPr>
          <w:sz w:val="26"/>
          <w:szCs w:val="26"/>
        </w:rPr>
        <w:t>п.</w:t>
      </w:r>
      <w:r w:rsidR="008B70AB" w:rsidRPr="00342385">
        <w:rPr>
          <w:sz w:val="26"/>
          <w:szCs w:val="26"/>
        </w:rPr>
        <w:fldChar w:fldCharType="begin"/>
      </w:r>
      <w:r w:rsidR="008B70AB" w:rsidRPr="00342385">
        <w:rPr>
          <w:sz w:val="26"/>
          <w:szCs w:val="26"/>
        </w:rPr>
        <w:instrText xml:space="preserve"> REF _Ref369523457 \r \h </w:instrText>
      </w:r>
      <w:r w:rsidR="00342385" w:rsidRPr="00342385">
        <w:rPr>
          <w:sz w:val="26"/>
          <w:szCs w:val="26"/>
        </w:rPr>
        <w:instrText xml:space="preserve"> \* MERGEFORMAT </w:instrText>
      </w:r>
      <w:r w:rsidR="008B70AB" w:rsidRPr="00342385">
        <w:rPr>
          <w:sz w:val="26"/>
          <w:szCs w:val="26"/>
        </w:rPr>
      </w:r>
      <w:r w:rsidR="008B70AB" w:rsidRPr="00342385">
        <w:rPr>
          <w:sz w:val="26"/>
          <w:szCs w:val="26"/>
        </w:rPr>
        <w:fldChar w:fldCharType="separate"/>
      </w:r>
      <w:r w:rsidR="008B70AB" w:rsidRPr="00342385">
        <w:rPr>
          <w:sz w:val="26"/>
          <w:szCs w:val="26"/>
        </w:rPr>
        <w:t>22.3</w:t>
      </w:r>
      <w:r w:rsidR="008B70AB" w:rsidRPr="00342385">
        <w:rPr>
          <w:sz w:val="26"/>
          <w:szCs w:val="26"/>
        </w:rPr>
        <w:fldChar w:fldCharType="end"/>
      </w:r>
      <w:r w:rsidR="00AB7735" w:rsidRPr="00342385">
        <w:rPr>
          <w:sz w:val="26"/>
          <w:szCs w:val="26"/>
        </w:rPr>
        <w:t>.</w:t>
      </w:r>
    </w:p>
    <w:p w:rsidR="00B54D66" w:rsidRPr="00342385" w:rsidRDefault="00B54D66" w:rsidP="00342385">
      <w:pPr>
        <w:ind w:firstLine="426"/>
        <w:rPr>
          <w:sz w:val="26"/>
          <w:szCs w:val="26"/>
        </w:rPr>
      </w:pPr>
      <w:r w:rsidRPr="00342385">
        <w:rPr>
          <w:sz w:val="26"/>
          <w:szCs w:val="26"/>
        </w:rPr>
        <w:t>«</w:t>
      </w:r>
      <w:r w:rsidRPr="00342385">
        <w:rPr>
          <w:b/>
          <w:i/>
          <w:sz w:val="26"/>
          <w:szCs w:val="26"/>
        </w:rPr>
        <w:t>Удаление</w:t>
      </w:r>
      <w:r w:rsidRPr="00342385">
        <w:rPr>
          <w:sz w:val="26"/>
          <w:szCs w:val="26"/>
        </w:rPr>
        <w:t xml:space="preserve">» - Удаление выбранного </w:t>
      </w:r>
      <w:r w:rsidR="00024311" w:rsidRPr="00342385">
        <w:rPr>
          <w:noProof/>
          <w:sz w:val="26"/>
          <w:szCs w:val="26"/>
          <w:lang w:eastAsia="ru-RU"/>
        </w:rPr>
        <w:drawing>
          <wp:inline distT="0" distB="0" distL="0" distR="0" wp14:anchorId="4436B966" wp14:editId="02734D68">
            <wp:extent cx="127000" cy="127000"/>
            <wp:effectExtent l="0" t="0" r="0" b="0"/>
            <wp:docPr id="253" name="Рисунок 253" descr="check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descr="check_1"/>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C6459F" w:rsidRPr="00342385">
        <w:rPr>
          <w:sz w:val="26"/>
          <w:szCs w:val="26"/>
        </w:rPr>
        <w:t xml:space="preserve"> </w:t>
      </w:r>
      <w:r w:rsidRPr="00342385">
        <w:rPr>
          <w:sz w:val="26"/>
          <w:szCs w:val="26"/>
        </w:rPr>
        <w:t>списка кредиторской/дебиторской задолженности.</w:t>
      </w:r>
    </w:p>
    <w:p w:rsidR="00B54D66" w:rsidRPr="00342385" w:rsidRDefault="00B54D66" w:rsidP="00342385">
      <w:pPr>
        <w:ind w:firstLine="426"/>
        <w:rPr>
          <w:i/>
          <w:sz w:val="26"/>
          <w:szCs w:val="26"/>
        </w:rPr>
      </w:pPr>
      <w:r w:rsidRPr="00342385">
        <w:rPr>
          <w:i/>
          <w:sz w:val="26"/>
          <w:szCs w:val="26"/>
        </w:rPr>
        <w:t>Примечание.</w:t>
      </w:r>
    </w:p>
    <w:p w:rsidR="00716680" w:rsidRPr="00342385" w:rsidRDefault="00B54D66" w:rsidP="00342385">
      <w:pPr>
        <w:ind w:firstLine="426"/>
        <w:rPr>
          <w:i/>
          <w:sz w:val="26"/>
          <w:szCs w:val="26"/>
        </w:rPr>
      </w:pPr>
      <w:r w:rsidRPr="00342385">
        <w:rPr>
          <w:i/>
          <w:sz w:val="26"/>
          <w:szCs w:val="26"/>
        </w:rPr>
        <w:t>Удалить можно только необработанный список (статус "Загружен").</w:t>
      </w:r>
    </w:p>
    <w:p w:rsidR="00476FD5" w:rsidRPr="00342385" w:rsidRDefault="00476FD5" w:rsidP="00342385">
      <w:pPr>
        <w:ind w:firstLine="426"/>
        <w:rPr>
          <w:i/>
          <w:sz w:val="26"/>
          <w:szCs w:val="26"/>
        </w:rPr>
      </w:pPr>
      <w:r w:rsidRPr="00342385">
        <w:rPr>
          <w:i/>
          <w:sz w:val="26"/>
          <w:szCs w:val="26"/>
        </w:rPr>
        <w:t>Кнопки «Обработать» и «Удалить» становятся активными только при выбранном/выбранных списках.</w:t>
      </w:r>
    </w:p>
    <w:p w:rsidR="00BA4A89" w:rsidRPr="00342385" w:rsidRDefault="00BA4A89" w:rsidP="00342385">
      <w:pPr>
        <w:pStyle w:val="aff2"/>
        <w:keepNext/>
        <w:numPr>
          <w:ilvl w:val="0"/>
          <w:numId w:val="1"/>
        </w:numPr>
        <w:ind w:left="0" w:firstLine="0"/>
        <w:jc w:val="left"/>
        <w:outlineLvl w:val="1"/>
        <w:rPr>
          <w:b/>
          <w:bCs/>
          <w:iCs/>
          <w:smallCaps/>
          <w:noProof/>
          <w:vanish/>
          <w:spacing w:val="10"/>
          <w:sz w:val="26"/>
          <w:szCs w:val="26"/>
        </w:rPr>
      </w:pPr>
      <w:bookmarkStart w:id="2547" w:name="_Toc320630681"/>
      <w:bookmarkStart w:id="2548" w:name="_Toc320631704"/>
      <w:bookmarkStart w:id="2549" w:name="_Toc321481582"/>
      <w:bookmarkStart w:id="2550" w:name="_Toc325453796"/>
      <w:bookmarkStart w:id="2551" w:name="_Toc326740335"/>
      <w:bookmarkStart w:id="2552" w:name="_Toc329332563"/>
      <w:bookmarkStart w:id="2553" w:name="_Toc329332770"/>
      <w:bookmarkStart w:id="2554" w:name="_Toc333410103"/>
      <w:bookmarkStart w:id="2555" w:name="_Toc339010769"/>
      <w:bookmarkStart w:id="2556" w:name="_Toc341187960"/>
      <w:bookmarkStart w:id="2557" w:name="_Toc63361347"/>
      <w:bookmarkEnd w:id="2547"/>
      <w:bookmarkEnd w:id="2548"/>
      <w:bookmarkEnd w:id="2549"/>
      <w:bookmarkEnd w:id="2550"/>
      <w:bookmarkEnd w:id="2551"/>
      <w:bookmarkEnd w:id="2552"/>
      <w:bookmarkEnd w:id="2553"/>
      <w:bookmarkEnd w:id="2554"/>
      <w:bookmarkEnd w:id="2555"/>
      <w:bookmarkEnd w:id="2556"/>
      <w:bookmarkEnd w:id="2557"/>
    </w:p>
    <w:p w:rsidR="00A70D19" w:rsidRPr="00342385" w:rsidRDefault="00A70D19" w:rsidP="00342385">
      <w:pPr>
        <w:pStyle w:val="2"/>
        <w:spacing w:before="0" w:after="0"/>
        <w:rPr>
          <w:rFonts w:ascii="Times New Roman" w:hAnsi="Times New Roman" w:cs="Times New Roman"/>
          <w:sz w:val="26"/>
          <w:szCs w:val="26"/>
        </w:rPr>
      </w:pPr>
      <w:bookmarkStart w:id="2558" w:name="_Ref320618281"/>
      <w:bookmarkStart w:id="2559" w:name="_Toc63361348"/>
      <w:r w:rsidRPr="00342385">
        <w:rPr>
          <w:rFonts w:ascii="Times New Roman" w:hAnsi="Times New Roman" w:cs="Times New Roman"/>
          <w:sz w:val="26"/>
          <w:szCs w:val="26"/>
        </w:rPr>
        <w:t>Описание формата сущностей списка для дебиторской/кредиторской задолженности</w:t>
      </w:r>
      <w:bookmarkEnd w:id="2558"/>
      <w:bookmarkEnd w:id="2559"/>
    </w:p>
    <w:p w:rsidR="00A70D19" w:rsidRPr="00342385" w:rsidRDefault="00A70D19" w:rsidP="00342385">
      <w:pPr>
        <w:ind w:firstLine="426"/>
        <w:rPr>
          <w:sz w:val="26"/>
          <w:szCs w:val="26"/>
        </w:rPr>
      </w:pPr>
      <w:r w:rsidRPr="00342385">
        <w:rPr>
          <w:sz w:val="26"/>
          <w:szCs w:val="26"/>
        </w:rPr>
        <w:t>Формат сущностей списка для дебиторской задолженности:</w:t>
      </w:r>
    </w:p>
    <w:p w:rsidR="00A70D19" w:rsidRPr="00342385" w:rsidRDefault="00024311" w:rsidP="00342385">
      <w:pPr>
        <w:ind w:firstLine="426"/>
        <w:rPr>
          <w:sz w:val="26"/>
          <w:szCs w:val="26"/>
        </w:rPr>
      </w:pPr>
      <w:r w:rsidRPr="00342385">
        <w:rPr>
          <w:noProof/>
          <w:sz w:val="26"/>
          <w:szCs w:val="26"/>
          <w:lang w:eastAsia="ru-RU"/>
        </w:rPr>
        <w:drawing>
          <wp:inline distT="0" distB="0" distL="0" distR="0" wp14:anchorId="1C6D4FF9" wp14:editId="28A1B7FC">
            <wp:extent cx="3378200" cy="977900"/>
            <wp:effectExtent l="0" t="0" r="0" b="0"/>
            <wp:docPr id="254" name="Рисунок 254" descr="spis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descr="spis20"/>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78200" cy="977900"/>
                    </a:xfrm>
                    <a:prstGeom prst="rect">
                      <a:avLst/>
                    </a:prstGeom>
                    <a:noFill/>
                    <a:ln>
                      <a:noFill/>
                    </a:ln>
                  </pic:spPr>
                </pic:pic>
              </a:graphicData>
            </a:graphic>
          </wp:inline>
        </w:drawing>
      </w:r>
    </w:p>
    <w:p w:rsidR="00A70D19" w:rsidRPr="00342385" w:rsidRDefault="00A70D19" w:rsidP="00342385">
      <w:pPr>
        <w:numPr>
          <w:ilvl w:val="0"/>
          <w:numId w:val="101"/>
        </w:numPr>
        <w:rPr>
          <w:sz w:val="26"/>
          <w:szCs w:val="26"/>
        </w:rPr>
      </w:pPr>
      <w:r w:rsidRPr="00342385">
        <w:rPr>
          <w:b/>
          <w:i/>
          <w:sz w:val="26"/>
          <w:szCs w:val="26"/>
        </w:rPr>
        <w:t>Код лицевого счета</w:t>
      </w:r>
      <w:r w:rsidRPr="00342385">
        <w:rPr>
          <w:sz w:val="26"/>
          <w:szCs w:val="26"/>
        </w:rPr>
        <w:t xml:space="preserve"> - Код ЛС, по которому </w:t>
      </w:r>
      <w:r w:rsidR="00112684" w:rsidRPr="00342385">
        <w:rPr>
          <w:sz w:val="26"/>
          <w:szCs w:val="26"/>
        </w:rPr>
        <w:t>имеются неоплаченные счета.</w:t>
      </w:r>
    </w:p>
    <w:p w:rsidR="00A70D19" w:rsidRPr="00342385" w:rsidRDefault="00A70D19" w:rsidP="00342385">
      <w:pPr>
        <w:numPr>
          <w:ilvl w:val="0"/>
          <w:numId w:val="101"/>
        </w:numPr>
        <w:rPr>
          <w:sz w:val="26"/>
          <w:szCs w:val="26"/>
        </w:rPr>
      </w:pPr>
      <w:r w:rsidRPr="00342385">
        <w:rPr>
          <w:b/>
          <w:i/>
          <w:sz w:val="26"/>
          <w:szCs w:val="26"/>
        </w:rPr>
        <w:t>Код счета</w:t>
      </w:r>
      <w:r w:rsidRPr="00342385">
        <w:rPr>
          <w:sz w:val="26"/>
          <w:szCs w:val="26"/>
        </w:rPr>
        <w:t xml:space="preserve"> - Код </w:t>
      </w:r>
      <w:r w:rsidR="00112684" w:rsidRPr="00342385">
        <w:rPr>
          <w:sz w:val="26"/>
          <w:szCs w:val="26"/>
        </w:rPr>
        <w:t>неоплаченного счета.</w:t>
      </w:r>
    </w:p>
    <w:p w:rsidR="00A70D19" w:rsidRPr="00342385" w:rsidRDefault="00A70D19" w:rsidP="00342385">
      <w:pPr>
        <w:numPr>
          <w:ilvl w:val="0"/>
          <w:numId w:val="101"/>
        </w:numPr>
        <w:rPr>
          <w:sz w:val="26"/>
          <w:szCs w:val="26"/>
        </w:rPr>
      </w:pPr>
      <w:r w:rsidRPr="00342385">
        <w:rPr>
          <w:b/>
          <w:i/>
          <w:sz w:val="26"/>
          <w:szCs w:val="26"/>
        </w:rPr>
        <w:t>Код поставщика услуг</w:t>
      </w:r>
      <w:r w:rsidRPr="00342385">
        <w:rPr>
          <w:sz w:val="26"/>
          <w:szCs w:val="26"/>
        </w:rPr>
        <w:t xml:space="preserve"> - Код поставщика услуги, за которую выставлен счет.</w:t>
      </w:r>
    </w:p>
    <w:p w:rsidR="008576E9" w:rsidRPr="00342385" w:rsidRDefault="00A70D19" w:rsidP="00342385">
      <w:pPr>
        <w:ind w:firstLine="426"/>
        <w:rPr>
          <w:sz w:val="26"/>
          <w:szCs w:val="26"/>
        </w:rPr>
      </w:pPr>
      <w:r w:rsidRPr="00342385">
        <w:rPr>
          <w:sz w:val="26"/>
          <w:szCs w:val="26"/>
        </w:rPr>
        <w:t>Формат сущностей списка для кредиторской задолженности:</w:t>
      </w:r>
    </w:p>
    <w:p w:rsidR="00BA4A89" w:rsidRPr="00342385" w:rsidRDefault="00024311" w:rsidP="00342385">
      <w:pPr>
        <w:ind w:firstLine="426"/>
        <w:rPr>
          <w:sz w:val="26"/>
          <w:szCs w:val="26"/>
        </w:rPr>
      </w:pPr>
      <w:r w:rsidRPr="00342385">
        <w:rPr>
          <w:noProof/>
          <w:sz w:val="26"/>
          <w:szCs w:val="26"/>
          <w:lang w:eastAsia="ru-RU"/>
        </w:rPr>
        <w:lastRenderedPageBreak/>
        <w:drawing>
          <wp:inline distT="0" distB="0" distL="0" distR="0" wp14:anchorId="5F1C15B0" wp14:editId="5378E44B">
            <wp:extent cx="3175000" cy="977900"/>
            <wp:effectExtent l="0" t="0" r="0" b="0"/>
            <wp:docPr id="255" name="Рисунок 255" descr="spis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descr="spis21"/>
                    <pic:cNvPicPr>
                      <a:picLocks/>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175000" cy="977900"/>
                    </a:xfrm>
                    <a:prstGeom prst="rect">
                      <a:avLst/>
                    </a:prstGeom>
                    <a:noFill/>
                    <a:ln>
                      <a:noFill/>
                    </a:ln>
                  </pic:spPr>
                </pic:pic>
              </a:graphicData>
            </a:graphic>
          </wp:inline>
        </w:drawing>
      </w:r>
    </w:p>
    <w:p w:rsidR="00BA4A89" w:rsidRPr="00342385" w:rsidRDefault="00BA4A89" w:rsidP="00342385">
      <w:pPr>
        <w:numPr>
          <w:ilvl w:val="0"/>
          <w:numId w:val="102"/>
        </w:numPr>
        <w:rPr>
          <w:sz w:val="26"/>
          <w:szCs w:val="26"/>
        </w:rPr>
      </w:pPr>
      <w:r w:rsidRPr="00342385">
        <w:rPr>
          <w:b/>
          <w:i/>
          <w:sz w:val="26"/>
          <w:szCs w:val="26"/>
        </w:rPr>
        <w:t xml:space="preserve">Код лицевого счета </w:t>
      </w:r>
      <w:r w:rsidRPr="00342385">
        <w:rPr>
          <w:sz w:val="26"/>
          <w:szCs w:val="26"/>
        </w:rPr>
        <w:t xml:space="preserve">- Код ЛС, по которому </w:t>
      </w:r>
      <w:r w:rsidR="00112684" w:rsidRPr="00342385">
        <w:rPr>
          <w:sz w:val="26"/>
          <w:szCs w:val="26"/>
        </w:rPr>
        <w:t>имеются неизрасходованные платежи.</w:t>
      </w:r>
    </w:p>
    <w:p w:rsidR="00BA4A89" w:rsidRPr="00342385" w:rsidRDefault="00BA4A89" w:rsidP="00342385">
      <w:pPr>
        <w:numPr>
          <w:ilvl w:val="0"/>
          <w:numId w:val="102"/>
        </w:numPr>
        <w:rPr>
          <w:sz w:val="26"/>
          <w:szCs w:val="26"/>
        </w:rPr>
      </w:pPr>
      <w:r w:rsidRPr="00342385">
        <w:rPr>
          <w:b/>
          <w:i/>
          <w:sz w:val="26"/>
          <w:szCs w:val="26"/>
        </w:rPr>
        <w:t>Код платежа</w:t>
      </w:r>
      <w:r w:rsidRPr="00342385">
        <w:rPr>
          <w:sz w:val="26"/>
          <w:szCs w:val="26"/>
        </w:rPr>
        <w:t xml:space="preserve"> - Код </w:t>
      </w:r>
      <w:r w:rsidR="00053AEB" w:rsidRPr="00342385">
        <w:rPr>
          <w:sz w:val="26"/>
          <w:szCs w:val="26"/>
        </w:rPr>
        <w:t xml:space="preserve">исходного </w:t>
      </w:r>
      <w:r w:rsidR="00112684" w:rsidRPr="00342385">
        <w:rPr>
          <w:sz w:val="26"/>
          <w:szCs w:val="26"/>
        </w:rPr>
        <w:t>платежа.</w:t>
      </w:r>
    </w:p>
    <w:p w:rsidR="00053AEB" w:rsidRPr="00342385" w:rsidRDefault="00053AEB" w:rsidP="00342385">
      <w:pPr>
        <w:ind w:left="786" w:firstLine="0"/>
        <w:rPr>
          <w:sz w:val="26"/>
          <w:szCs w:val="26"/>
        </w:rPr>
      </w:pPr>
      <w:r w:rsidRPr="00342385">
        <w:rPr>
          <w:i/>
          <w:sz w:val="26"/>
          <w:szCs w:val="26"/>
        </w:rPr>
        <w:t>Примечание</w:t>
      </w:r>
      <w:r w:rsidRPr="00342385">
        <w:rPr>
          <w:sz w:val="26"/>
          <w:szCs w:val="26"/>
        </w:rPr>
        <w:t>.</w:t>
      </w:r>
    </w:p>
    <w:p w:rsidR="00CB7659" w:rsidRPr="00342385" w:rsidRDefault="00053AEB" w:rsidP="00342385">
      <w:pPr>
        <w:ind w:firstLine="1418"/>
        <w:jc w:val="left"/>
        <w:rPr>
          <w:sz w:val="26"/>
          <w:szCs w:val="26"/>
        </w:rPr>
      </w:pPr>
      <w:r w:rsidRPr="00342385">
        <w:rPr>
          <w:i/>
          <w:sz w:val="26"/>
          <w:szCs w:val="26"/>
        </w:rPr>
        <w:t xml:space="preserve">Для получения списка кодов лицевых счетов и связанных с ними кодов исходных платежей можно использовать следующий </w:t>
      </w:r>
      <w:r w:rsidRPr="00342385">
        <w:rPr>
          <w:i/>
          <w:sz w:val="26"/>
          <w:szCs w:val="26"/>
          <w:lang w:val="en-US"/>
        </w:rPr>
        <w:t>select</w:t>
      </w:r>
      <w:r w:rsidRPr="00342385">
        <w:rPr>
          <w:sz w:val="26"/>
          <w:szCs w:val="26"/>
        </w:rPr>
        <w:t>:</w:t>
      </w:r>
    </w:p>
    <w:p w:rsidR="00053AEB" w:rsidRPr="00342385" w:rsidRDefault="00053AEB" w:rsidP="00342385">
      <w:pPr>
        <w:ind w:firstLine="1418"/>
        <w:jc w:val="left"/>
        <w:rPr>
          <w:i/>
          <w:color w:val="000000"/>
          <w:sz w:val="26"/>
          <w:szCs w:val="26"/>
          <w:lang w:val="en-US"/>
        </w:rPr>
      </w:pPr>
      <w:r w:rsidRPr="00342385">
        <w:rPr>
          <w:i/>
          <w:color w:val="000000"/>
          <w:sz w:val="26"/>
          <w:szCs w:val="26"/>
          <w:shd w:val="clear" w:color="auto" w:fill="FFFFFF"/>
          <w:lang w:val="en-US"/>
        </w:rPr>
        <w:t>select sum(saldo), cobillgroup,copayments from cladvance cla</w:t>
      </w:r>
    </w:p>
    <w:p w:rsidR="00053AEB" w:rsidRPr="00342385" w:rsidRDefault="00053AEB" w:rsidP="00342385">
      <w:pPr>
        <w:ind w:firstLine="1418"/>
        <w:jc w:val="left"/>
        <w:rPr>
          <w:i/>
          <w:color w:val="000000"/>
          <w:sz w:val="26"/>
          <w:szCs w:val="26"/>
          <w:lang w:val="en-US"/>
        </w:rPr>
      </w:pPr>
      <w:r w:rsidRPr="00342385">
        <w:rPr>
          <w:i/>
          <w:color w:val="000000"/>
          <w:sz w:val="26"/>
          <w:szCs w:val="26"/>
          <w:shd w:val="clear" w:color="auto" w:fill="FFFFFF"/>
          <w:lang w:val="en-US"/>
        </w:rPr>
        <w:t>group by cobillgroup, copayments</w:t>
      </w:r>
    </w:p>
    <w:p w:rsidR="00BA4A89" w:rsidRPr="00342385" w:rsidRDefault="00053AEB" w:rsidP="00342385">
      <w:pPr>
        <w:ind w:firstLine="1418"/>
        <w:jc w:val="left"/>
        <w:rPr>
          <w:i/>
          <w:sz w:val="26"/>
          <w:szCs w:val="26"/>
          <w:lang w:val="en-US"/>
        </w:rPr>
      </w:pPr>
      <w:r w:rsidRPr="00342385">
        <w:rPr>
          <w:i/>
          <w:color w:val="000000"/>
          <w:sz w:val="26"/>
          <w:szCs w:val="26"/>
          <w:shd w:val="clear" w:color="auto" w:fill="FFFFFF"/>
          <w:lang w:val="en-US"/>
        </w:rPr>
        <w:t>having sum(saldo)&gt;0</w:t>
      </w:r>
    </w:p>
    <w:p w:rsidR="00BA4A89" w:rsidRPr="00342385" w:rsidRDefault="00BA4A89" w:rsidP="00342385">
      <w:pPr>
        <w:pStyle w:val="2"/>
        <w:numPr>
          <w:ilvl w:val="1"/>
          <w:numId w:val="1"/>
        </w:numPr>
        <w:spacing w:before="0" w:after="0"/>
        <w:rPr>
          <w:rFonts w:ascii="Times New Roman" w:hAnsi="Times New Roman" w:cs="Times New Roman"/>
          <w:sz w:val="26"/>
          <w:szCs w:val="26"/>
        </w:rPr>
      </w:pPr>
      <w:bookmarkStart w:id="2560" w:name="_Ref320618350"/>
      <w:bookmarkStart w:id="2561" w:name="_Toc63361349"/>
      <w:r w:rsidRPr="00342385">
        <w:rPr>
          <w:rFonts w:ascii="Times New Roman" w:hAnsi="Times New Roman" w:cs="Times New Roman"/>
          <w:sz w:val="26"/>
          <w:szCs w:val="26"/>
        </w:rPr>
        <w:t>Загрузка списка кредиторской/дебиторской задолженности</w:t>
      </w:r>
      <w:bookmarkEnd w:id="2560"/>
      <w:bookmarkEnd w:id="2561"/>
    </w:p>
    <w:p w:rsidR="00476FD5" w:rsidRPr="00342385" w:rsidRDefault="00476FD5" w:rsidP="00342385">
      <w:pPr>
        <w:ind w:firstLine="426"/>
        <w:rPr>
          <w:sz w:val="26"/>
          <w:szCs w:val="26"/>
        </w:rPr>
      </w:pPr>
      <w:r w:rsidRPr="00342385">
        <w:rPr>
          <w:sz w:val="26"/>
          <w:szCs w:val="26"/>
        </w:rPr>
        <w:t>Списки загружаются из текстовых файлов. При загрузке проверяется формат файла на соответствие выбранному типу зад</w:t>
      </w:r>
      <w:r w:rsidR="00F91ACF">
        <w:rPr>
          <w:sz w:val="26"/>
          <w:szCs w:val="26"/>
        </w:rPr>
        <w:t>олженности (разделитель &lt;TAB&gt;).</w:t>
      </w:r>
    </w:p>
    <w:p w:rsidR="00BA4A89" w:rsidRPr="00342385" w:rsidRDefault="00BA4A89" w:rsidP="00342385">
      <w:pPr>
        <w:ind w:firstLine="426"/>
        <w:rPr>
          <w:sz w:val="26"/>
          <w:szCs w:val="26"/>
        </w:rPr>
      </w:pPr>
      <w:r w:rsidRPr="00342385">
        <w:rPr>
          <w:sz w:val="26"/>
          <w:szCs w:val="26"/>
        </w:rPr>
        <w:t>Для загрузки списка задолженностей надо:</w:t>
      </w:r>
    </w:p>
    <w:p w:rsidR="00BA4A89" w:rsidRPr="00342385" w:rsidRDefault="00BA4A89" w:rsidP="00342385">
      <w:pPr>
        <w:numPr>
          <w:ilvl w:val="0"/>
          <w:numId w:val="104"/>
        </w:numPr>
        <w:rPr>
          <w:sz w:val="26"/>
          <w:szCs w:val="26"/>
        </w:rPr>
      </w:pPr>
      <w:r w:rsidRPr="00342385">
        <w:rPr>
          <w:sz w:val="26"/>
          <w:szCs w:val="26"/>
        </w:rPr>
        <w:t xml:space="preserve">Нажать кнопку </w:t>
      </w:r>
      <w:r w:rsidR="003E3B27" w:rsidRPr="00342385">
        <w:rPr>
          <w:sz w:val="26"/>
          <w:szCs w:val="26"/>
        </w:rPr>
        <w:t>«</w:t>
      </w:r>
      <w:r w:rsidRPr="00342385">
        <w:rPr>
          <w:sz w:val="26"/>
          <w:szCs w:val="26"/>
        </w:rPr>
        <w:t>Загрузить</w:t>
      </w:r>
      <w:r w:rsidR="003E3B27" w:rsidRPr="00342385">
        <w:rPr>
          <w:sz w:val="26"/>
          <w:szCs w:val="26"/>
        </w:rPr>
        <w:t>»</w:t>
      </w:r>
      <w:r w:rsidR="00F91ACF">
        <w:rPr>
          <w:sz w:val="26"/>
          <w:szCs w:val="26"/>
        </w:rPr>
        <w:t>.</w:t>
      </w:r>
    </w:p>
    <w:p w:rsidR="00BA4A89" w:rsidRPr="00342385" w:rsidRDefault="00BA4A89" w:rsidP="00342385">
      <w:pPr>
        <w:numPr>
          <w:ilvl w:val="0"/>
          <w:numId w:val="103"/>
        </w:numPr>
        <w:ind w:firstLine="426"/>
        <w:rPr>
          <w:sz w:val="26"/>
          <w:szCs w:val="26"/>
        </w:rPr>
      </w:pPr>
      <w:r w:rsidRPr="00342385">
        <w:rPr>
          <w:sz w:val="26"/>
          <w:szCs w:val="26"/>
        </w:rPr>
        <w:t>В открывшемся интерфейсе "Загрузка списка" выбрать из выпадающего списка "Тип задолженности":</w:t>
      </w:r>
    </w:p>
    <w:p w:rsidR="00BA4A89" w:rsidRPr="00342385" w:rsidRDefault="00024311" w:rsidP="00342385">
      <w:pPr>
        <w:ind w:firstLine="426"/>
        <w:rPr>
          <w:sz w:val="26"/>
          <w:szCs w:val="26"/>
        </w:rPr>
      </w:pPr>
      <w:r w:rsidRPr="00342385">
        <w:rPr>
          <w:noProof/>
          <w:sz w:val="26"/>
          <w:szCs w:val="26"/>
          <w:lang w:eastAsia="ru-RU"/>
        </w:rPr>
        <w:drawing>
          <wp:inline distT="0" distB="0" distL="0" distR="0" wp14:anchorId="5FDAE58A" wp14:editId="6BA4C63B">
            <wp:extent cx="3771900" cy="1460500"/>
            <wp:effectExtent l="0" t="0" r="0" b="0"/>
            <wp:docPr id="256" name="Рисунок 256" descr="spis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descr="spis05"/>
                    <pic:cNvPicPr>
                      <a:picLocks/>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71900" cy="1460500"/>
                    </a:xfrm>
                    <a:prstGeom prst="rect">
                      <a:avLst/>
                    </a:prstGeom>
                    <a:noFill/>
                    <a:ln>
                      <a:noFill/>
                    </a:ln>
                  </pic:spPr>
                </pic:pic>
              </a:graphicData>
            </a:graphic>
          </wp:inline>
        </w:drawing>
      </w:r>
    </w:p>
    <w:p w:rsidR="00BA4A89" w:rsidRPr="00342385" w:rsidRDefault="00BA4A89" w:rsidP="00342385">
      <w:pPr>
        <w:numPr>
          <w:ilvl w:val="0"/>
          <w:numId w:val="103"/>
        </w:numPr>
        <w:rPr>
          <w:sz w:val="26"/>
          <w:szCs w:val="26"/>
        </w:rPr>
      </w:pPr>
      <w:r w:rsidRPr="00342385">
        <w:rPr>
          <w:sz w:val="26"/>
          <w:szCs w:val="26"/>
        </w:rPr>
        <w:t xml:space="preserve">Задать "Путь к файлу". Значение поля "Путь к файлу" формируется пользователем с клавиатуры (при этом указывается полный путь к файлу) или формируется автоматически при выборе пользователем файла в стандартном окне интерфейса выбора файла, которое появляется при нажатии экранной кнопки </w:t>
      </w:r>
      <w:r w:rsidR="003E3B27" w:rsidRPr="00342385">
        <w:rPr>
          <w:sz w:val="26"/>
          <w:szCs w:val="26"/>
        </w:rPr>
        <w:t>«</w:t>
      </w:r>
      <w:r w:rsidRPr="00342385">
        <w:rPr>
          <w:sz w:val="26"/>
          <w:szCs w:val="26"/>
        </w:rPr>
        <w:t>...</w:t>
      </w:r>
      <w:r w:rsidR="003E3B27" w:rsidRPr="00342385">
        <w:rPr>
          <w:sz w:val="26"/>
          <w:szCs w:val="26"/>
        </w:rPr>
        <w:t>»</w:t>
      </w:r>
      <w:r w:rsidRPr="00342385">
        <w:rPr>
          <w:sz w:val="26"/>
          <w:szCs w:val="26"/>
        </w:rPr>
        <w:t>.</w:t>
      </w:r>
    </w:p>
    <w:p w:rsidR="00BA4A89" w:rsidRPr="00342385" w:rsidRDefault="00BA4A89" w:rsidP="00342385">
      <w:pPr>
        <w:numPr>
          <w:ilvl w:val="0"/>
          <w:numId w:val="103"/>
        </w:numPr>
        <w:ind w:firstLine="426"/>
        <w:rPr>
          <w:sz w:val="26"/>
          <w:szCs w:val="26"/>
        </w:rPr>
      </w:pPr>
      <w:r w:rsidRPr="00342385">
        <w:rPr>
          <w:sz w:val="26"/>
          <w:szCs w:val="26"/>
        </w:rPr>
        <w:t>Ввести, если требуется, с клавиатуры "Примечание".</w:t>
      </w:r>
    </w:p>
    <w:p w:rsidR="00BA4A89" w:rsidRPr="00342385" w:rsidRDefault="00024311" w:rsidP="00342385">
      <w:pPr>
        <w:ind w:firstLine="426"/>
        <w:rPr>
          <w:sz w:val="26"/>
          <w:szCs w:val="26"/>
        </w:rPr>
      </w:pPr>
      <w:r w:rsidRPr="00342385">
        <w:rPr>
          <w:noProof/>
          <w:sz w:val="26"/>
          <w:szCs w:val="26"/>
          <w:lang w:eastAsia="ru-RU"/>
        </w:rPr>
        <w:lastRenderedPageBreak/>
        <w:drawing>
          <wp:inline distT="0" distB="0" distL="0" distR="0" wp14:anchorId="2B55C33D" wp14:editId="142FD41A">
            <wp:extent cx="3771900" cy="1473200"/>
            <wp:effectExtent l="0" t="0" r="0" b="0"/>
            <wp:docPr id="257" name="Рисунок 257" descr="spis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spis06"/>
                    <pic:cNvPicPr>
                      <a:picLocks/>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71900" cy="1473200"/>
                    </a:xfrm>
                    <a:prstGeom prst="rect">
                      <a:avLst/>
                    </a:prstGeom>
                    <a:noFill/>
                    <a:ln>
                      <a:noFill/>
                    </a:ln>
                  </pic:spPr>
                </pic:pic>
              </a:graphicData>
            </a:graphic>
          </wp:inline>
        </w:drawing>
      </w:r>
    </w:p>
    <w:p w:rsidR="00BA4A89" w:rsidRPr="00342385" w:rsidRDefault="00BA4A89" w:rsidP="00342385">
      <w:pPr>
        <w:numPr>
          <w:ilvl w:val="0"/>
          <w:numId w:val="103"/>
        </w:numPr>
        <w:ind w:firstLine="426"/>
        <w:rPr>
          <w:sz w:val="26"/>
          <w:szCs w:val="26"/>
        </w:rPr>
      </w:pPr>
      <w:r w:rsidRPr="00342385">
        <w:rPr>
          <w:sz w:val="26"/>
          <w:szCs w:val="26"/>
        </w:rPr>
        <w:t xml:space="preserve">Нажать кнопку </w:t>
      </w:r>
      <w:r w:rsidR="003E3B27" w:rsidRPr="00342385">
        <w:rPr>
          <w:sz w:val="26"/>
          <w:szCs w:val="26"/>
        </w:rPr>
        <w:t>«</w:t>
      </w:r>
      <w:r w:rsidRPr="00342385">
        <w:rPr>
          <w:sz w:val="26"/>
          <w:szCs w:val="26"/>
        </w:rPr>
        <w:t>Ввод</w:t>
      </w:r>
      <w:r w:rsidR="003E3B27" w:rsidRPr="00342385">
        <w:rPr>
          <w:sz w:val="26"/>
          <w:szCs w:val="26"/>
        </w:rPr>
        <w:t>»</w:t>
      </w:r>
      <w:r w:rsidRPr="00342385">
        <w:rPr>
          <w:sz w:val="26"/>
          <w:szCs w:val="26"/>
        </w:rPr>
        <w:t>. Будет выведено сообщение об успешной или неуспешной загрузке записей:</w:t>
      </w:r>
    </w:p>
    <w:p w:rsidR="00BA4A89" w:rsidRPr="00342385" w:rsidRDefault="00024311" w:rsidP="00342385">
      <w:pPr>
        <w:ind w:firstLine="426"/>
        <w:rPr>
          <w:sz w:val="26"/>
          <w:szCs w:val="26"/>
        </w:rPr>
      </w:pPr>
      <w:r w:rsidRPr="00342385">
        <w:rPr>
          <w:noProof/>
          <w:sz w:val="26"/>
          <w:szCs w:val="26"/>
          <w:lang w:eastAsia="ru-RU"/>
        </w:rPr>
        <w:drawing>
          <wp:inline distT="0" distB="0" distL="0" distR="0" wp14:anchorId="09E8B43A" wp14:editId="3F56D330">
            <wp:extent cx="1701800" cy="1130300"/>
            <wp:effectExtent l="0" t="0" r="0" b="0"/>
            <wp:docPr id="258" name="Рисунок 258" descr="spis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descr="spis07"/>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701800" cy="1130300"/>
                    </a:xfrm>
                    <a:prstGeom prst="rect">
                      <a:avLst/>
                    </a:prstGeom>
                    <a:noFill/>
                    <a:ln>
                      <a:noFill/>
                    </a:ln>
                  </pic:spPr>
                </pic:pic>
              </a:graphicData>
            </a:graphic>
          </wp:inline>
        </w:drawing>
      </w:r>
    </w:p>
    <w:p w:rsidR="00BA4A89" w:rsidRPr="00342385" w:rsidRDefault="00BA4A89" w:rsidP="00342385">
      <w:pPr>
        <w:ind w:firstLine="426"/>
        <w:rPr>
          <w:sz w:val="26"/>
          <w:szCs w:val="26"/>
        </w:rPr>
      </w:pPr>
    </w:p>
    <w:p w:rsidR="00D26C2D" w:rsidRPr="00342385" w:rsidRDefault="00D26C2D" w:rsidP="00342385">
      <w:pPr>
        <w:pStyle w:val="aff2"/>
        <w:keepNext/>
        <w:numPr>
          <w:ilvl w:val="0"/>
          <w:numId w:val="105"/>
        </w:numPr>
        <w:ind w:left="360" w:hanging="360"/>
        <w:jc w:val="left"/>
        <w:outlineLvl w:val="1"/>
        <w:rPr>
          <w:b/>
          <w:bCs/>
          <w:iCs/>
          <w:smallCaps/>
          <w:noProof/>
          <w:vanish/>
          <w:spacing w:val="10"/>
          <w:sz w:val="26"/>
          <w:szCs w:val="26"/>
        </w:rPr>
      </w:pPr>
      <w:bookmarkStart w:id="2562" w:name="_Toc320630684"/>
      <w:bookmarkStart w:id="2563" w:name="_Toc320631707"/>
      <w:bookmarkStart w:id="2564" w:name="_Toc321481585"/>
      <w:bookmarkStart w:id="2565" w:name="_Toc325453799"/>
      <w:bookmarkStart w:id="2566" w:name="_Toc326740338"/>
      <w:bookmarkStart w:id="2567" w:name="_Toc329332566"/>
      <w:bookmarkStart w:id="2568" w:name="_Toc329332773"/>
      <w:bookmarkStart w:id="2569" w:name="_Toc333410106"/>
      <w:bookmarkStart w:id="2570" w:name="_Toc339010772"/>
      <w:bookmarkStart w:id="2571" w:name="_Toc320630685"/>
      <w:bookmarkStart w:id="2572" w:name="_Toc320631708"/>
      <w:bookmarkStart w:id="2573" w:name="_Toc321481586"/>
      <w:bookmarkStart w:id="2574" w:name="_Toc325453800"/>
      <w:bookmarkStart w:id="2575" w:name="_Toc326740339"/>
      <w:bookmarkStart w:id="2576" w:name="_Toc329332567"/>
      <w:bookmarkStart w:id="2577" w:name="_Toc329332774"/>
      <w:bookmarkStart w:id="2578" w:name="_Toc333410107"/>
      <w:bookmarkStart w:id="2579" w:name="_Toc339010773"/>
      <w:bookmarkStart w:id="2580" w:name="_Toc320630686"/>
      <w:bookmarkStart w:id="2581" w:name="_Toc320631709"/>
      <w:bookmarkStart w:id="2582" w:name="_Toc321481587"/>
      <w:bookmarkStart w:id="2583" w:name="_Toc325453801"/>
      <w:bookmarkStart w:id="2584" w:name="_Toc326740340"/>
      <w:bookmarkStart w:id="2585" w:name="_Toc329332568"/>
      <w:bookmarkStart w:id="2586" w:name="_Toc329332775"/>
      <w:bookmarkStart w:id="2587" w:name="_Toc333410108"/>
      <w:bookmarkStart w:id="2588" w:name="_Toc339010774"/>
      <w:bookmarkStart w:id="2589" w:name="_Toc320630687"/>
      <w:bookmarkStart w:id="2590" w:name="_Toc320631710"/>
      <w:bookmarkStart w:id="2591" w:name="_Toc321481588"/>
      <w:bookmarkStart w:id="2592" w:name="_Toc325453802"/>
      <w:bookmarkStart w:id="2593" w:name="_Toc326740341"/>
      <w:bookmarkStart w:id="2594" w:name="_Toc329332569"/>
      <w:bookmarkStart w:id="2595" w:name="_Toc329332776"/>
      <w:bookmarkStart w:id="2596" w:name="_Toc333410109"/>
      <w:bookmarkStart w:id="2597" w:name="_Toc339010775"/>
      <w:bookmarkStart w:id="2598" w:name="_Toc320630688"/>
      <w:bookmarkStart w:id="2599" w:name="_Toc320631711"/>
      <w:bookmarkStart w:id="2600" w:name="_Toc321481589"/>
      <w:bookmarkStart w:id="2601" w:name="_Toc325453803"/>
      <w:bookmarkStart w:id="2602" w:name="_Toc326740342"/>
      <w:bookmarkStart w:id="2603" w:name="_Toc329332570"/>
      <w:bookmarkStart w:id="2604" w:name="_Toc329332777"/>
      <w:bookmarkStart w:id="2605" w:name="_Toc333410110"/>
      <w:bookmarkStart w:id="2606" w:name="_Toc339010776"/>
      <w:bookmarkStart w:id="2607" w:name="_Toc320630689"/>
      <w:bookmarkStart w:id="2608" w:name="_Toc320631712"/>
      <w:bookmarkStart w:id="2609" w:name="_Toc321481590"/>
      <w:bookmarkStart w:id="2610" w:name="_Toc325453804"/>
      <w:bookmarkStart w:id="2611" w:name="_Toc326740343"/>
      <w:bookmarkStart w:id="2612" w:name="_Toc329332571"/>
      <w:bookmarkStart w:id="2613" w:name="_Toc329332778"/>
      <w:bookmarkStart w:id="2614" w:name="_Toc333410111"/>
      <w:bookmarkStart w:id="2615" w:name="_Toc339010777"/>
      <w:bookmarkStart w:id="2616" w:name="_Toc320630690"/>
      <w:bookmarkStart w:id="2617" w:name="_Toc320631713"/>
      <w:bookmarkStart w:id="2618" w:name="_Toc321481591"/>
      <w:bookmarkStart w:id="2619" w:name="_Toc325453805"/>
      <w:bookmarkStart w:id="2620" w:name="_Toc326740344"/>
      <w:bookmarkStart w:id="2621" w:name="_Toc329332572"/>
      <w:bookmarkStart w:id="2622" w:name="_Toc329332779"/>
      <w:bookmarkStart w:id="2623" w:name="_Toc333410112"/>
      <w:bookmarkStart w:id="2624" w:name="_Toc339010778"/>
      <w:bookmarkStart w:id="2625" w:name="_Toc320630691"/>
      <w:bookmarkStart w:id="2626" w:name="_Toc320631714"/>
      <w:bookmarkStart w:id="2627" w:name="_Toc321481592"/>
      <w:bookmarkStart w:id="2628" w:name="_Toc325453806"/>
      <w:bookmarkStart w:id="2629" w:name="_Toc326740345"/>
      <w:bookmarkStart w:id="2630" w:name="_Toc329332573"/>
      <w:bookmarkStart w:id="2631" w:name="_Toc329332780"/>
      <w:bookmarkStart w:id="2632" w:name="_Toc333410113"/>
      <w:bookmarkStart w:id="2633" w:name="_Toc339010779"/>
      <w:bookmarkStart w:id="2634" w:name="_Toc320630692"/>
      <w:bookmarkStart w:id="2635" w:name="_Toc320631715"/>
      <w:bookmarkStart w:id="2636" w:name="_Toc321481593"/>
      <w:bookmarkStart w:id="2637" w:name="_Toc325453807"/>
      <w:bookmarkStart w:id="2638" w:name="_Toc326740346"/>
      <w:bookmarkStart w:id="2639" w:name="_Toc329332574"/>
      <w:bookmarkStart w:id="2640" w:name="_Toc329332781"/>
      <w:bookmarkStart w:id="2641" w:name="_Toc333410114"/>
      <w:bookmarkStart w:id="2642" w:name="_Toc339010780"/>
      <w:bookmarkStart w:id="2643" w:name="_Toc320630693"/>
      <w:bookmarkStart w:id="2644" w:name="_Toc320631716"/>
      <w:bookmarkStart w:id="2645" w:name="_Toc321481594"/>
      <w:bookmarkStart w:id="2646" w:name="_Toc325453808"/>
      <w:bookmarkStart w:id="2647" w:name="_Toc326740347"/>
      <w:bookmarkStart w:id="2648" w:name="_Toc329332575"/>
      <w:bookmarkStart w:id="2649" w:name="_Toc329332782"/>
      <w:bookmarkStart w:id="2650" w:name="_Toc333410115"/>
      <w:bookmarkStart w:id="2651" w:name="_Toc339010781"/>
      <w:bookmarkStart w:id="2652" w:name="_Toc320630694"/>
      <w:bookmarkStart w:id="2653" w:name="_Toc320631717"/>
      <w:bookmarkStart w:id="2654" w:name="_Toc321481595"/>
      <w:bookmarkStart w:id="2655" w:name="_Toc325453809"/>
      <w:bookmarkStart w:id="2656" w:name="_Toc326740348"/>
      <w:bookmarkStart w:id="2657" w:name="_Toc329332576"/>
      <w:bookmarkStart w:id="2658" w:name="_Toc329332783"/>
      <w:bookmarkStart w:id="2659" w:name="_Toc333410116"/>
      <w:bookmarkStart w:id="2660" w:name="_Toc339010782"/>
      <w:bookmarkStart w:id="2661" w:name="_Toc320630695"/>
      <w:bookmarkStart w:id="2662" w:name="_Toc320631718"/>
      <w:bookmarkStart w:id="2663" w:name="_Toc321481596"/>
      <w:bookmarkStart w:id="2664" w:name="_Toc325453810"/>
      <w:bookmarkStart w:id="2665" w:name="_Toc326740349"/>
      <w:bookmarkStart w:id="2666" w:name="_Toc329332577"/>
      <w:bookmarkStart w:id="2667" w:name="_Toc329332784"/>
      <w:bookmarkStart w:id="2668" w:name="_Toc333410117"/>
      <w:bookmarkStart w:id="2669" w:name="_Toc339010783"/>
      <w:bookmarkStart w:id="2670" w:name="_Toc320630696"/>
      <w:bookmarkStart w:id="2671" w:name="_Toc320631719"/>
      <w:bookmarkStart w:id="2672" w:name="_Toc321481597"/>
      <w:bookmarkStart w:id="2673" w:name="_Toc325453811"/>
      <w:bookmarkStart w:id="2674" w:name="_Toc326740350"/>
      <w:bookmarkStart w:id="2675" w:name="_Toc329332578"/>
      <w:bookmarkStart w:id="2676" w:name="_Toc329332785"/>
      <w:bookmarkStart w:id="2677" w:name="_Toc333410118"/>
      <w:bookmarkStart w:id="2678" w:name="_Toc339010784"/>
      <w:bookmarkStart w:id="2679" w:name="_Toc320630697"/>
      <w:bookmarkStart w:id="2680" w:name="_Toc320631720"/>
      <w:bookmarkStart w:id="2681" w:name="_Toc321481598"/>
      <w:bookmarkStart w:id="2682" w:name="_Toc325453812"/>
      <w:bookmarkStart w:id="2683" w:name="_Toc326740351"/>
      <w:bookmarkStart w:id="2684" w:name="_Toc329332579"/>
      <w:bookmarkStart w:id="2685" w:name="_Toc329332786"/>
      <w:bookmarkStart w:id="2686" w:name="_Toc333410119"/>
      <w:bookmarkStart w:id="2687" w:name="_Toc339010785"/>
      <w:bookmarkStart w:id="2688" w:name="_Toc320630698"/>
      <w:bookmarkStart w:id="2689" w:name="_Toc320631721"/>
      <w:bookmarkStart w:id="2690" w:name="_Toc321481599"/>
      <w:bookmarkStart w:id="2691" w:name="_Toc325453813"/>
      <w:bookmarkStart w:id="2692" w:name="_Toc326740352"/>
      <w:bookmarkStart w:id="2693" w:name="_Toc329332580"/>
      <w:bookmarkStart w:id="2694" w:name="_Toc329332787"/>
      <w:bookmarkStart w:id="2695" w:name="_Toc333410120"/>
      <w:bookmarkStart w:id="2696" w:name="_Toc339010786"/>
      <w:bookmarkStart w:id="2697" w:name="_Toc320630699"/>
      <w:bookmarkStart w:id="2698" w:name="_Toc320631722"/>
      <w:bookmarkStart w:id="2699" w:name="_Toc321481600"/>
      <w:bookmarkStart w:id="2700" w:name="_Toc325453814"/>
      <w:bookmarkStart w:id="2701" w:name="_Toc326740353"/>
      <w:bookmarkStart w:id="2702" w:name="_Toc329332581"/>
      <w:bookmarkStart w:id="2703" w:name="_Toc329332788"/>
      <w:bookmarkStart w:id="2704" w:name="_Toc333410121"/>
      <w:bookmarkStart w:id="2705" w:name="_Toc339010787"/>
      <w:bookmarkStart w:id="2706" w:name="_Toc320630700"/>
      <w:bookmarkStart w:id="2707" w:name="_Toc320631723"/>
      <w:bookmarkStart w:id="2708" w:name="_Toc321481601"/>
      <w:bookmarkStart w:id="2709" w:name="_Toc325453815"/>
      <w:bookmarkStart w:id="2710" w:name="_Toc326740354"/>
      <w:bookmarkStart w:id="2711" w:name="_Toc329332582"/>
      <w:bookmarkStart w:id="2712" w:name="_Toc329332789"/>
      <w:bookmarkStart w:id="2713" w:name="_Toc333410122"/>
      <w:bookmarkStart w:id="2714" w:name="_Toc339010788"/>
      <w:bookmarkStart w:id="2715" w:name="_Toc320630701"/>
      <w:bookmarkStart w:id="2716" w:name="_Toc320631724"/>
      <w:bookmarkStart w:id="2717" w:name="_Toc321481602"/>
      <w:bookmarkStart w:id="2718" w:name="_Toc325453816"/>
      <w:bookmarkStart w:id="2719" w:name="_Toc326740355"/>
      <w:bookmarkStart w:id="2720" w:name="_Toc329332583"/>
      <w:bookmarkStart w:id="2721" w:name="_Toc329332790"/>
      <w:bookmarkStart w:id="2722" w:name="_Toc333410123"/>
      <w:bookmarkStart w:id="2723" w:name="_Toc339010789"/>
      <w:bookmarkStart w:id="2724" w:name="_Toc326740356"/>
      <w:bookmarkStart w:id="2725" w:name="_Toc329332584"/>
      <w:bookmarkStart w:id="2726" w:name="_Toc329332791"/>
      <w:bookmarkStart w:id="2727" w:name="_Toc333410124"/>
      <w:bookmarkStart w:id="2728" w:name="_Toc339010790"/>
      <w:bookmarkStart w:id="2729" w:name="_Toc341187963"/>
      <w:bookmarkStart w:id="2730" w:name="_Toc63361350"/>
      <w:bookmarkStart w:id="2731" w:name="_Ref320618384"/>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rsidR="00D26C2D" w:rsidRPr="00342385" w:rsidRDefault="00D26C2D" w:rsidP="00342385">
      <w:pPr>
        <w:pStyle w:val="aff2"/>
        <w:keepNext/>
        <w:numPr>
          <w:ilvl w:val="1"/>
          <w:numId w:val="105"/>
        </w:numPr>
        <w:ind w:left="720" w:hanging="720"/>
        <w:jc w:val="left"/>
        <w:outlineLvl w:val="1"/>
        <w:rPr>
          <w:b/>
          <w:bCs/>
          <w:iCs/>
          <w:smallCaps/>
          <w:noProof/>
          <w:vanish/>
          <w:spacing w:val="10"/>
          <w:sz w:val="26"/>
          <w:szCs w:val="26"/>
        </w:rPr>
      </w:pPr>
      <w:bookmarkStart w:id="2732" w:name="_Toc326740357"/>
      <w:bookmarkStart w:id="2733" w:name="_Toc329332585"/>
      <w:bookmarkStart w:id="2734" w:name="_Toc329332792"/>
      <w:bookmarkStart w:id="2735" w:name="_Toc333410125"/>
      <w:bookmarkStart w:id="2736" w:name="_Toc339010791"/>
      <w:bookmarkStart w:id="2737" w:name="_Toc341187964"/>
      <w:bookmarkStart w:id="2738" w:name="_Toc63361351"/>
      <w:bookmarkEnd w:id="2732"/>
      <w:bookmarkEnd w:id="2733"/>
      <w:bookmarkEnd w:id="2734"/>
      <w:bookmarkEnd w:id="2735"/>
      <w:bookmarkEnd w:id="2736"/>
      <w:bookmarkEnd w:id="2737"/>
      <w:bookmarkEnd w:id="2738"/>
    </w:p>
    <w:p w:rsidR="00D26C2D" w:rsidRPr="00342385" w:rsidRDefault="00D26C2D" w:rsidP="00342385">
      <w:pPr>
        <w:pStyle w:val="aff2"/>
        <w:keepNext/>
        <w:numPr>
          <w:ilvl w:val="1"/>
          <w:numId w:val="105"/>
        </w:numPr>
        <w:ind w:left="720" w:hanging="720"/>
        <w:jc w:val="left"/>
        <w:outlineLvl w:val="1"/>
        <w:rPr>
          <w:b/>
          <w:bCs/>
          <w:iCs/>
          <w:smallCaps/>
          <w:noProof/>
          <w:vanish/>
          <w:spacing w:val="10"/>
          <w:sz w:val="26"/>
          <w:szCs w:val="26"/>
        </w:rPr>
      </w:pPr>
      <w:bookmarkStart w:id="2739" w:name="_Toc326740358"/>
      <w:bookmarkStart w:id="2740" w:name="_Toc329332586"/>
      <w:bookmarkStart w:id="2741" w:name="_Toc329332793"/>
      <w:bookmarkStart w:id="2742" w:name="_Toc333410126"/>
      <w:bookmarkStart w:id="2743" w:name="_Toc339010792"/>
      <w:bookmarkStart w:id="2744" w:name="_Toc341187965"/>
      <w:bookmarkStart w:id="2745" w:name="_Toc63361352"/>
      <w:bookmarkEnd w:id="2739"/>
      <w:bookmarkEnd w:id="2740"/>
      <w:bookmarkEnd w:id="2741"/>
      <w:bookmarkEnd w:id="2742"/>
      <w:bookmarkEnd w:id="2743"/>
      <w:bookmarkEnd w:id="2744"/>
      <w:bookmarkEnd w:id="2745"/>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46" w:name="_Toc341187966"/>
      <w:bookmarkStart w:id="2747" w:name="_Toc63361353"/>
      <w:bookmarkEnd w:id="2746"/>
      <w:bookmarkEnd w:id="2747"/>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48" w:name="_Toc341187967"/>
      <w:bookmarkStart w:id="2749" w:name="_Toc63361354"/>
      <w:bookmarkEnd w:id="2748"/>
      <w:bookmarkEnd w:id="2749"/>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50" w:name="_Toc341187968"/>
      <w:bookmarkStart w:id="2751" w:name="_Toc63361355"/>
      <w:bookmarkEnd w:id="2750"/>
      <w:bookmarkEnd w:id="2751"/>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52" w:name="_Toc341187969"/>
      <w:bookmarkStart w:id="2753" w:name="_Toc63361356"/>
      <w:bookmarkEnd w:id="2752"/>
      <w:bookmarkEnd w:id="2753"/>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54" w:name="_Toc341187970"/>
      <w:bookmarkStart w:id="2755" w:name="_Toc63361357"/>
      <w:bookmarkEnd w:id="2754"/>
      <w:bookmarkEnd w:id="2755"/>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56" w:name="_Toc341187971"/>
      <w:bookmarkStart w:id="2757" w:name="_Toc63361358"/>
      <w:bookmarkEnd w:id="2756"/>
      <w:bookmarkEnd w:id="2757"/>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58" w:name="_Toc341187972"/>
      <w:bookmarkStart w:id="2759" w:name="_Toc63361359"/>
      <w:bookmarkEnd w:id="2758"/>
      <w:bookmarkEnd w:id="2759"/>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60" w:name="_Toc341187973"/>
      <w:bookmarkStart w:id="2761" w:name="_Toc63361360"/>
      <w:bookmarkEnd w:id="2760"/>
      <w:bookmarkEnd w:id="2761"/>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62" w:name="_Toc341187974"/>
      <w:bookmarkStart w:id="2763" w:name="_Toc63361361"/>
      <w:bookmarkEnd w:id="2762"/>
      <w:bookmarkEnd w:id="2763"/>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64" w:name="_Toc341187975"/>
      <w:bookmarkStart w:id="2765" w:name="_Toc63361362"/>
      <w:bookmarkEnd w:id="2764"/>
      <w:bookmarkEnd w:id="2765"/>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66" w:name="_Toc341187976"/>
      <w:bookmarkStart w:id="2767" w:name="_Toc63361363"/>
      <w:bookmarkEnd w:id="2766"/>
      <w:bookmarkEnd w:id="2767"/>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68" w:name="_Toc341187977"/>
      <w:bookmarkStart w:id="2769" w:name="_Toc63361364"/>
      <w:bookmarkEnd w:id="2768"/>
      <w:bookmarkEnd w:id="2769"/>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70" w:name="_Toc341187978"/>
      <w:bookmarkStart w:id="2771" w:name="_Toc63361365"/>
      <w:bookmarkEnd w:id="2770"/>
      <w:bookmarkEnd w:id="2771"/>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72" w:name="_Toc341187979"/>
      <w:bookmarkStart w:id="2773" w:name="_Toc63361366"/>
      <w:bookmarkEnd w:id="2772"/>
      <w:bookmarkEnd w:id="2773"/>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74" w:name="_Toc341187980"/>
      <w:bookmarkStart w:id="2775" w:name="_Toc63361367"/>
      <w:bookmarkEnd w:id="2774"/>
      <w:bookmarkEnd w:id="2775"/>
    </w:p>
    <w:p w:rsidR="00802DF6" w:rsidRPr="00342385" w:rsidRDefault="00802DF6" w:rsidP="00342385">
      <w:pPr>
        <w:pStyle w:val="aff2"/>
        <w:keepNext/>
        <w:numPr>
          <w:ilvl w:val="0"/>
          <w:numId w:val="1"/>
        </w:numPr>
        <w:ind w:left="0" w:firstLine="0"/>
        <w:jc w:val="left"/>
        <w:outlineLvl w:val="1"/>
        <w:rPr>
          <w:b/>
          <w:bCs/>
          <w:iCs/>
          <w:smallCaps/>
          <w:noProof/>
          <w:vanish/>
          <w:spacing w:val="10"/>
          <w:sz w:val="26"/>
          <w:szCs w:val="26"/>
        </w:rPr>
      </w:pPr>
      <w:bookmarkStart w:id="2776" w:name="_Toc341187981"/>
      <w:bookmarkStart w:id="2777" w:name="_Toc63361368"/>
      <w:bookmarkEnd w:id="2776"/>
      <w:bookmarkEnd w:id="2777"/>
    </w:p>
    <w:p w:rsidR="00802DF6" w:rsidRPr="00342385" w:rsidRDefault="00802DF6" w:rsidP="00342385">
      <w:pPr>
        <w:pStyle w:val="aff2"/>
        <w:keepNext/>
        <w:numPr>
          <w:ilvl w:val="1"/>
          <w:numId w:val="105"/>
        </w:numPr>
        <w:ind w:left="0" w:firstLine="0"/>
        <w:jc w:val="left"/>
        <w:outlineLvl w:val="1"/>
        <w:rPr>
          <w:b/>
          <w:bCs/>
          <w:iCs/>
          <w:smallCaps/>
          <w:noProof/>
          <w:vanish/>
          <w:spacing w:val="10"/>
          <w:sz w:val="26"/>
          <w:szCs w:val="26"/>
        </w:rPr>
      </w:pPr>
      <w:bookmarkStart w:id="2778" w:name="_Toc341187982"/>
      <w:bookmarkStart w:id="2779" w:name="_Toc63361369"/>
      <w:bookmarkEnd w:id="2778"/>
      <w:bookmarkEnd w:id="2779"/>
    </w:p>
    <w:p w:rsidR="00802DF6" w:rsidRPr="00342385" w:rsidRDefault="00802DF6" w:rsidP="00342385">
      <w:pPr>
        <w:pStyle w:val="aff2"/>
        <w:keepNext/>
        <w:numPr>
          <w:ilvl w:val="1"/>
          <w:numId w:val="105"/>
        </w:numPr>
        <w:ind w:left="0" w:firstLine="0"/>
        <w:jc w:val="left"/>
        <w:outlineLvl w:val="1"/>
        <w:rPr>
          <w:b/>
          <w:bCs/>
          <w:iCs/>
          <w:smallCaps/>
          <w:noProof/>
          <w:vanish/>
          <w:spacing w:val="10"/>
          <w:sz w:val="26"/>
          <w:szCs w:val="26"/>
        </w:rPr>
      </w:pPr>
      <w:bookmarkStart w:id="2780" w:name="_Toc341187983"/>
      <w:bookmarkStart w:id="2781" w:name="_Toc63361370"/>
      <w:bookmarkEnd w:id="2780"/>
      <w:bookmarkEnd w:id="2781"/>
    </w:p>
    <w:p w:rsidR="00BA4A89" w:rsidRPr="00342385" w:rsidRDefault="00BA4A89" w:rsidP="00342385">
      <w:pPr>
        <w:pStyle w:val="2"/>
        <w:spacing w:before="0" w:after="0"/>
        <w:rPr>
          <w:rFonts w:ascii="Times New Roman" w:hAnsi="Times New Roman" w:cs="Times New Roman"/>
          <w:sz w:val="26"/>
          <w:szCs w:val="26"/>
        </w:rPr>
      </w:pPr>
      <w:bookmarkStart w:id="2782" w:name="_Ref369523457"/>
      <w:bookmarkStart w:id="2783" w:name="_Toc63361371"/>
      <w:r w:rsidRPr="00342385">
        <w:rPr>
          <w:rFonts w:ascii="Times New Roman" w:hAnsi="Times New Roman" w:cs="Times New Roman"/>
          <w:sz w:val="26"/>
          <w:szCs w:val="26"/>
        </w:rPr>
        <w:t>Обработка списка кредиторских/дебиторских задолженностей</w:t>
      </w:r>
      <w:bookmarkEnd w:id="2731"/>
      <w:bookmarkEnd w:id="2782"/>
      <w:bookmarkEnd w:id="2783"/>
    </w:p>
    <w:p w:rsidR="00BA4A89" w:rsidRPr="00342385" w:rsidRDefault="00BA4A89" w:rsidP="00342385">
      <w:pPr>
        <w:ind w:firstLine="426"/>
        <w:rPr>
          <w:sz w:val="26"/>
          <w:szCs w:val="26"/>
        </w:rPr>
      </w:pPr>
      <w:r w:rsidRPr="00342385">
        <w:rPr>
          <w:sz w:val="26"/>
          <w:szCs w:val="26"/>
        </w:rPr>
        <w:t>Списание дебиторской задолженности представляет собой закрытие неоплаченных составляющих счетов.</w:t>
      </w:r>
    </w:p>
    <w:p w:rsidR="00BA4A89" w:rsidRPr="00342385" w:rsidRDefault="00BA4A89" w:rsidP="00342385">
      <w:pPr>
        <w:ind w:firstLine="426"/>
        <w:rPr>
          <w:sz w:val="26"/>
          <w:szCs w:val="26"/>
        </w:rPr>
      </w:pPr>
      <w:r w:rsidRPr="00342385">
        <w:rPr>
          <w:sz w:val="26"/>
          <w:szCs w:val="26"/>
        </w:rPr>
        <w:t>Списание кредиторской задолженности представляет собой перевод суммы задолженности на возврат (если сумма задолженности находится не на возврате) и проведение возврата. Для списания задолженностей надо:</w:t>
      </w:r>
    </w:p>
    <w:p w:rsidR="00BA4A89" w:rsidRPr="00342385" w:rsidRDefault="00BA4A89" w:rsidP="00342385">
      <w:pPr>
        <w:numPr>
          <w:ilvl w:val="0"/>
          <w:numId w:val="106"/>
        </w:numPr>
        <w:rPr>
          <w:sz w:val="26"/>
          <w:szCs w:val="26"/>
        </w:rPr>
      </w:pPr>
      <w:r w:rsidRPr="00342385">
        <w:rPr>
          <w:sz w:val="26"/>
          <w:szCs w:val="26"/>
        </w:rPr>
        <w:t xml:space="preserve">Выбрать </w:t>
      </w:r>
      <w:r w:rsidR="00024311" w:rsidRPr="00342385">
        <w:rPr>
          <w:noProof/>
          <w:sz w:val="26"/>
          <w:szCs w:val="26"/>
          <w:lang w:eastAsia="ru-RU"/>
        </w:rPr>
        <w:drawing>
          <wp:inline distT="0" distB="0" distL="0" distR="0" wp14:anchorId="00F0A22C" wp14:editId="2A8A1B46">
            <wp:extent cx="127000" cy="127000"/>
            <wp:effectExtent l="0" t="0" r="0" b="0"/>
            <wp:docPr id="259" name="Рисунок 259" descr="check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descr="check_1"/>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C6459F" w:rsidRPr="00342385">
        <w:rPr>
          <w:sz w:val="26"/>
          <w:szCs w:val="26"/>
        </w:rPr>
        <w:t xml:space="preserve"> </w:t>
      </w:r>
      <w:r w:rsidRPr="00342385">
        <w:rPr>
          <w:sz w:val="26"/>
          <w:szCs w:val="26"/>
        </w:rPr>
        <w:t>список задолженностей, которые надо списать.</w:t>
      </w:r>
    </w:p>
    <w:p w:rsidR="00BA4A89" w:rsidRPr="00342385" w:rsidRDefault="00BA4A89" w:rsidP="00342385">
      <w:pPr>
        <w:numPr>
          <w:ilvl w:val="0"/>
          <w:numId w:val="103"/>
        </w:numPr>
        <w:rPr>
          <w:sz w:val="26"/>
          <w:szCs w:val="26"/>
        </w:rPr>
      </w:pPr>
      <w:r w:rsidRPr="00342385">
        <w:rPr>
          <w:sz w:val="26"/>
          <w:szCs w:val="26"/>
        </w:rPr>
        <w:t xml:space="preserve">Нажать кнопку </w:t>
      </w:r>
      <w:r w:rsidR="00175A40" w:rsidRPr="00342385">
        <w:rPr>
          <w:sz w:val="26"/>
          <w:szCs w:val="26"/>
        </w:rPr>
        <w:t>«</w:t>
      </w:r>
      <w:r w:rsidRPr="00342385">
        <w:rPr>
          <w:sz w:val="26"/>
          <w:szCs w:val="26"/>
        </w:rPr>
        <w:t>Обработать</w:t>
      </w:r>
      <w:r w:rsidR="00175A40" w:rsidRPr="00342385">
        <w:rPr>
          <w:sz w:val="26"/>
          <w:szCs w:val="26"/>
        </w:rPr>
        <w:t>»</w:t>
      </w:r>
      <w:r w:rsidRPr="00342385">
        <w:rPr>
          <w:sz w:val="26"/>
          <w:szCs w:val="26"/>
        </w:rPr>
        <w:t>.</w:t>
      </w:r>
    </w:p>
    <w:p w:rsidR="00BA4A89" w:rsidRPr="00342385" w:rsidRDefault="00BA4A89" w:rsidP="00342385">
      <w:pPr>
        <w:numPr>
          <w:ilvl w:val="0"/>
          <w:numId w:val="103"/>
        </w:numPr>
        <w:ind w:firstLine="426"/>
        <w:rPr>
          <w:sz w:val="26"/>
          <w:szCs w:val="26"/>
        </w:rPr>
      </w:pPr>
      <w:r w:rsidRPr="00342385">
        <w:rPr>
          <w:sz w:val="26"/>
          <w:szCs w:val="26"/>
        </w:rPr>
        <w:t>Выбрать двойным щелчком правой кнопки мыши форму платежа для задолженности:</w:t>
      </w:r>
    </w:p>
    <w:p w:rsidR="00BA4A89" w:rsidRPr="00342385" w:rsidRDefault="00024311" w:rsidP="00342385">
      <w:pPr>
        <w:ind w:firstLine="426"/>
        <w:rPr>
          <w:sz w:val="26"/>
          <w:szCs w:val="26"/>
        </w:rPr>
      </w:pPr>
      <w:r w:rsidRPr="00342385">
        <w:rPr>
          <w:noProof/>
          <w:sz w:val="26"/>
          <w:szCs w:val="26"/>
          <w:lang w:eastAsia="ru-RU"/>
        </w:rPr>
        <w:drawing>
          <wp:inline distT="0" distB="0" distL="0" distR="0" wp14:anchorId="0F450322" wp14:editId="6595DEE4">
            <wp:extent cx="4343400" cy="1346200"/>
            <wp:effectExtent l="0" t="0" r="0" b="0"/>
            <wp:docPr id="260" name="Рисунок 260" descr="spi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descr="spis10"/>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343400" cy="1346200"/>
                    </a:xfrm>
                    <a:prstGeom prst="rect">
                      <a:avLst/>
                    </a:prstGeom>
                    <a:noFill/>
                    <a:ln>
                      <a:noFill/>
                    </a:ln>
                  </pic:spPr>
                </pic:pic>
              </a:graphicData>
            </a:graphic>
          </wp:inline>
        </w:drawing>
      </w:r>
    </w:p>
    <w:p w:rsidR="00BA4A89" w:rsidRPr="00342385" w:rsidRDefault="00BA4A89" w:rsidP="00342385">
      <w:pPr>
        <w:ind w:firstLine="426"/>
        <w:rPr>
          <w:i/>
          <w:sz w:val="26"/>
          <w:szCs w:val="26"/>
        </w:rPr>
      </w:pPr>
      <w:r w:rsidRPr="00342385">
        <w:rPr>
          <w:i/>
          <w:sz w:val="26"/>
          <w:szCs w:val="26"/>
        </w:rPr>
        <w:t>Примечание.</w:t>
      </w:r>
    </w:p>
    <w:p w:rsidR="00BA4A89" w:rsidRPr="00342385" w:rsidRDefault="00BA4A89" w:rsidP="00342385">
      <w:pPr>
        <w:ind w:firstLine="426"/>
        <w:rPr>
          <w:i/>
          <w:sz w:val="26"/>
          <w:szCs w:val="26"/>
        </w:rPr>
      </w:pPr>
      <w:r w:rsidRPr="00342385">
        <w:rPr>
          <w:i/>
          <w:sz w:val="26"/>
          <w:szCs w:val="26"/>
        </w:rPr>
        <w:t xml:space="preserve">В интерфейсе выбора форм платежа для дебиторской задолженности отображаются только те формы, для которых в интерфейсе "Формы платежей" в </w:t>
      </w:r>
      <w:r w:rsidRPr="00342385">
        <w:rPr>
          <w:i/>
          <w:sz w:val="26"/>
          <w:szCs w:val="26"/>
        </w:rPr>
        <w:lastRenderedPageBreak/>
        <w:t>поле "Списание дебиторской задолженности" установлено значение "Да", и которые заданы в интерфейсе "Формы оплаты" для типа оплаты "По счету".</w:t>
      </w:r>
    </w:p>
    <w:p w:rsidR="00BA4A89" w:rsidRPr="00342385" w:rsidRDefault="00BA4A89" w:rsidP="00342385">
      <w:pPr>
        <w:ind w:firstLine="426"/>
        <w:rPr>
          <w:i/>
          <w:sz w:val="26"/>
          <w:szCs w:val="26"/>
        </w:rPr>
      </w:pPr>
      <w:r w:rsidRPr="00342385">
        <w:rPr>
          <w:i/>
          <w:sz w:val="26"/>
          <w:szCs w:val="26"/>
        </w:rPr>
        <w:t>Для кредиторской задолженности отображаются только те формы, для которых в интерфейсе "Формы платежей" в поле "Списание кредиторской задолженности" установлено значение "Да", и которые заданы в интерфейсе "Формы оплаты" для типа оплаты "Возврат клиенту".</w:t>
      </w:r>
    </w:p>
    <w:p w:rsidR="00BA4A89" w:rsidRPr="00342385" w:rsidRDefault="00BA4A89" w:rsidP="00342385">
      <w:pPr>
        <w:numPr>
          <w:ilvl w:val="0"/>
          <w:numId w:val="103"/>
        </w:numPr>
        <w:ind w:firstLine="426"/>
        <w:rPr>
          <w:sz w:val="26"/>
          <w:szCs w:val="26"/>
        </w:rPr>
      </w:pPr>
      <w:r w:rsidRPr="00342385">
        <w:rPr>
          <w:sz w:val="26"/>
          <w:szCs w:val="26"/>
        </w:rPr>
        <w:t>Ввести с клавиатуры дату списания задолженности.</w:t>
      </w:r>
    </w:p>
    <w:p w:rsidR="00BA4A89" w:rsidRPr="00342385" w:rsidRDefault="00024311" w:rsidP="00342385">
      <w:pPr>
        <w:ind w:firstLine="426"/>
        <w:rPr>
          <w:sz w:val="26"/>
          <w:szCs w:val="26"/>
        </w:rPr>
      </w:pPr>
      <w:r w:rsidRPr="00342385">
        <w:rPr>
          <w:noProof/>
          <w:sz w:val="26"/>
          <w:szCs w:val="26"/>
          <w:lang w:eastAsia="ru-RU"/>
        </w:rPr>
        <w:drawing>
          <wp:inline distT="0" distB="0" distL="0" distR="0" wp14:anchorId="4194C77A" wp14:editId="03B57209">
            <wp:extent cx="2768600" cy="825500"/>
            <wp:effectExtent l="0" t="0" r="0" b="0"/>
            <wp:docPr id="261" name="Рисунок 261" descr="spi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descr="spis11"/>
                    <pic:cNvPicPr>
                      <a:picLocks/>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768600" cy="825500"/>
                    </a:xfrm>
                    <a:prstGeom prst="rect">
                      <a:avLst/>
                    </a:prstGeom>
                    <a:noFill/>
                    <a:ln>
                      <a:noFill/>
                    </a:ln>
                  </pic:spPr>
                </pic:pic>
              </a:graphicData>
            </a:graphic>
          </wp:inline>
        </w:drawing>
      </w:r>
    </w:p>
    <w:p w:rsidR="00476FD5" w:rsidRPr="00342385" w:rsidRDefault="00BA4A89" w:rsidP="00342385">
      <w:pPr>
        <w:numPr>
          <w:ilvl w:val="0"/>
          <w:numId w:val="103"/>
        </w:numPr>
        <w:ind w:firstLine="426"/>
        <w:rPr>
          <w:sz w:val="26"/>
          <w:szCs w:val="26"/>
        </w:rPr>
      </w:pPr>
      <w:r w:rsidRPr="00342385">
        <w:rPr>
          <w:sz w:val="26"/>
          <w:szCs w:val="26"/>
        </w:rPr>
        <w:t xml:space="preserve">Нажать кнопку </w:t>
      </w:r>
      <w:r w:rsidR="00175A40" w:rsidRPr="00342385">
        <w:rPr>
          <w:sz w:val="26"/>
          <w:szCs w:val="26"/>
        </w:rPr>
        <w:t>«</w:t>
      </w:r>
      <w:r w:rsidRPr="00342385">
        <w:rPr>
          <w:sz w:val="26"/>
          <w:szCs w:val="26"/>
        </w:rPr>
        <w:t>OK</w:t>
      </w:r>
      <w:r w:rsidR="00175A40" w:rsidRPr="00342385">
        <w:rPr>
          <w:sz w:val="26"/>
          <w:szCs w:val="26"/>
        </w:rPr>
        <w:t>»</w:t>
      </w:r>
      <w:r w:rsidRPr="00342385">
        <w:rPr>
          <w:sz w:val="26"/>
          <w:szCs w:val="26"/>
        </w:rPr>
        <w:t xml:space="preserve">. </w:t>
      </w:r>
      <w:r w:rsidR="00476FD5" w:rsidRPr="00342385">
        <w:rPr>
          <w:sz w:val="26"/>
          <w:szCs w:val="26"/>
        </w:rPr>
        <w:t>Если дата корректна и выбрана форма платежа, начнется процесс списания задолженности.</w:t>
      </w:r>
    </w:p>
    <w:p w:rsidR="00BA4A89" w:rsidRPr="00342385" w:rsidRDefault="00BA4A89" w:rsidP="00342385">
      <w:pPr>
        <w:ind w:left="426" w:firstLine="0"/>
        <w:rPr>
          <w:sz w:val="26"/>
          <w:szCs w:val="26"/>
        </w:rPr>
      </w:pPr>
      <w:r w:rsidRPr="00342385">
        <w:rPr>
          <w:sz w:val="26"/>
          <w:szCs w:val="26"/>
        </w:rPr>
        <w:t>Будет выведено сообщение о том, что записи обработаны:</w:t>
      </w:r>
    </w:p>
    <w:p w:rsidR="00BA4A89" w:rsidRPr="00342385" w:rsidRDefault="00024311" w:rsidP="00342385">
      <w:pPr>
        <w:ind w:firstLine="426"/>
        <w:rPr>
          <w:sz w:val="26"/>
          <w:szCs w:val="26"/>
        </w:rPr>
      </w:pPr>
      <w:r w:rsidRPr="00342385">
        <w:rPr>
          <w:noProof/>
          <w:sz w:val="26"/>
          <w:szCs w:val="26"/>
          <w:lang w:eastAsia="ru-RU"/>
        </w:rPr>
        <w:drawing>
          <wp:inline distT="0" distB="0" distL="0" distR="0" wp14:anchorId="62E46729" wp14:editId="6F5669F5">
            <wp:extent cx="1625600" cy="1155700"/>
            <wp:effectExtent l="0" t="0" r="0" b="0"/>
            <wp:docPr id="262" name="Рисунок 262" descr="spis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descr="spis12"/>
                    <pic:cNvPicPr>
                      <a:picLocks/>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25600" cy="1155700"/>
                    </a:xfrm>
                    <a:prstGeom prst="rect">
                      <a:avLst/>
                    </a:prstGeom>
                    <a:noFill/>
                    <a:ln>
                      <a:noFill/>
                    </a:ln>
                  </pic:spPr>
                </pic:pic>
              </a:graphicData>
            </a:graphic>
          </wp:inline>
        </w:drawing>
      </w:r>
    </w:p>
    <w:p w:rsidR="00BA4A89" w:rsidRPr="00342385" w:rsidRDefault="00BA4A89" w:rsidP="00342385">
      <w:pPr>
        <w:ind w:firstLine="426"/>
        <w:rPr>
          <w:sz w:val="26"/>
          <w:szCs w:val="26"/>
        </w:rPr>
      </w:pPr>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784" w:name="_Toc320630703"/>
      <w:bookmarkStart w:id="2785" w:name="_Toc320631726"/>
      <w:bookmarkStart w:id="2786" w:name="_Toc321481604"/>
      <w:bookmarkStart w:id="2787" w:name="_Toc325453818"/>
      <w:bookmarkStart w:id="2788" w:name="_Toc326740360"/>
      <w:bookmarkStart w:id="2789" w:name="_Toc329332588"/>
      <w:bookmarkStart w:id="2790" w:name="_Toc329332795"/>
      <w:bookmarkStart w:id="2791" w:name="_Toc333410128"/>
      <w:bookmarkStart w:id="2792" w:name="_Toc339010794"/>
      <w:bookmarkStart w:id="2793" w:name="_Toc320630704"/>
      <w:bookmarkStart w:id="2794" w:name="_Toc320631727"/>
      <w:bookmarkStart w:id="2795" w:name="_Toc321481605"/>
      <w:bookmarkStart w:id="2796" w:name="_Toc325453819"/>
      <w:bookmarkStart w:id="2797" w:name="_Toc326740361"/>
      <w:bookmarkStart w:id="2798" w:name="_Toc329332589"/>
      <w:bookmarkStart w:id="2799" w:name="_Toc329332796"/>
      <w:bookmarkStart w:id="2800" w:name="_Toc333410129"/>
      <w:bookmarkStart w:id="2801" w:name="_Toc339010795"/>
      <w:bookmarkStart w:id="2802" w:name="_Toc320630705"/>
      <w:bookmarkStart w:id="2803" w:name="_Toc320631728"/>
      <w:bookmarkStart w:id="2804" w:name="_Toc321481606"/>
      <w:bookmarkStart w:id="2805" w:name="_Toc325453820"/>
      <w:bookmarkStart w:id="2806" w:name="_Toc326740362"/>
      <w:bookmarkStart w:id="2807" w:name="_Toc329332590"/>
      <w:bookmarkStart w:id="2808" w:name="_Toc329332797"/>
      <w:bookmarkStart w:id="2809" w:name="_Toc333410130"/>
      <w:bookmarkStart w:id="2810" w:name="_Toc339010796"/>
      <w:bookmarkStart w:id="2811" w:name="_Toc320630706"/>
      <w:bookmarkStart w:id="2812" w:name="_Toc320631729"/>
      <w:bookmarkStart w:id="2813" w:name="_Toc321481607"/>
      <w:bookmarkStart w:id="2814" w:name="_Toc325453821"/>
      <w:bookmarkStart w:id="2815" w:name="_Toc326740363"/>
      <w:bookmarkStart w:id="2816" w:name="_Toc329332591"/>
      <w:bookmarkStart w:id="2817" w:name="_Toc329332798"/>
      <w:bookmarkStart w:id="2818" w:name="_Toc333410131"/>
      <w:bookmarkStart w:id="2819" w:name="_Toc339010797"/>
      <w:bookmarkStart w:id="2820" w:name="_Toc320630707"/>
      <w:bookmarkStart w:id="2821" w:name="_Toc320631730"/>
      <w:bookmarkStart w:id="2822" w:name="_Toc321481608"/>
      <w:bookmarkStart w:id="2823" w:name="_Toc325453822"/>
      <w:bookmarkStart w:id="2824" w:name="_Toc326740364"/>
      <w:bookmarkStart w:id="2825" w:name="_Toc329332592"/>
      <w:bookmarkStart w:id="2826" w:name="_Toc329332799"/>
      <w:bookmarkStart w:id="2827" w:name="_Toc333410132"/>
      <w:bookmarkStart w:id="2828" w:name="_Toc339010798"/>
      <w:bookmarkStart w:id="2829" w:name="_Toc320630708"/>
      <w:bookmarkStart w:id="2830" w:name="_Toc320631731"/>
      <w:bookmarkStart w:id="2831" w:name="_Toc321481609"/>
      <w:bookmarkStart w:id="2832" w:name="_Toc325453823"/>
      <w:bookmarkStart w:id="2833" w:name="_Toc326740365"/>
      <w:bookmarkStart w:id="2834" w:name="_Toc329332593"/>
      <w:bookmarkStart w:id="2835" w:name="_Toc329332800"/>
      <w:bookmarkStart w:id="2836" w:name="_Toc333410133"/>
      <w:bookmarkStart w:id="2837" w:name="_Toc339010799"/>
      <w:bookmarkStart w:id="2838" w:name="_Toc320630709"/>
      <w:bookmarkStart w:id="2839" w:name="_Toc320631732"/>
      <w:bookmarkStart w:id="2840" w:name="_Toc321481610"/>
      <w:bookmarkStart w:id="2841" w:name="_Toc325453824"/>
      <w:bookmarkStart w:id="2842" w:name="_Toc326740366"/>
      <w:bookmarkStart w:id="2843" w:name="_Toc329332594"/>
      <w:bookmarkStart w:id="2844" w:name="_Toc329332801"/>
      <w:bookmarkStart w:id="2845" w:name="_Toc333410134"/>
      <w:bookmarkStart w:id="2846" w:name="_Toc339010800"/>
      <w:bookmarkStart w:id="2847" w:name="_Toc320630710"/>
      <w:bookmarkStart w:id="2848" w:name="_Toc320631733"/>
      <w:bookmarkStart w:id="2849" w:name="_Toc321481611"/>
      <w:bookmarkStart w:id="2850" w:name="_Toc325453825"/>
      <w:bookmarkStart w:id="2851" w:name="_Toc326740367"/>
      <w:bookmarkStart w:id="2852" w:name="_Toc329332595"/>
      <w:bookmarkStart w:id="2853" w:name="_Toc329332802"/>
      <w:bookmarkStart w:id="2854" w:name="_Toc333410135"/>
      <w:bookmarkStart w:id="2855" w:name="_Toc339010801"/>
      <w:bookmarkStart w:id="2856" w:name="_Toc320630711"/>
      <w:bookmarkStart w:id="2857" w:name="_Toc320631734"/>
      <w:bookmarkStart w:id="2858" w:name="_Toc321481612"/>
      <w:bookmarkStart w:id="2859" w:name="_Toc325453826"/>
      <w:bookmarkStart w:id="2860" w:name="_Toc326740368"/>
      <w:bookmarkStart w:id="2861" w:name="_Toc329332596"/>
      <w:bookmarkStart w:id="2862" w:name="_Toc329332803"/>
      <w:bookmarkStart w:id="2863" w:name="_Toc333410136"/>
      <w:bookmarkStart w:id="2864" w:name="_Toc339010802"/>
      <w:bookmarkStart w:id="2865" w:name="_Toc320630712"/>
      <w:bookmarkStart w:id="2866" w:name="_Toc320631735"/>
      <w:bookmarkStart w:id="2867" w:name="_Toc321481613"/>
      <w:bookmarkStart w:id="2868" w:name="_Toc325453827"/>
      <w:bookmarkStart w:id="2869" w:name="_Toc326740369"/>
      <w:bookmarkStart w:id="2870" w:name="_Toc329332597"/>
      <w:bookmarkStart w:id="2871" w:name="_Toc329332804"/>
      <w:bookmarkStart w:id="2872" w:name="_Toc333410137"/>
      <w:bookmarkStart w:id="2873" w:name="_Toc339010803"/>
      <w:bookmarkStart w:id="2874" w:name="_Toc320630713"/>
      <w:bookmarkStart w:id="2875" w:name="_Toc320631736"/>
      <w:bookmarkStart w:id="2876" w:name="_Toc321481614"/>
      <w:bookmarkStart w:id="2877" w:name="_Toc325453828"/>
      <w:bookmarkStart w:id="2878" w:name="_Toc326740370"/>
      <w:bookmarkStart w:id="2879" w:name="_Toc329332598"/>
      <w:bookmarkStart w:id="2880" w:name="_Toc329332805"/>
      <w:bookmarkStart w:id="2881" w:name="_Toc333410138"/>
      <w:bookmarkStart w:id="2882" w:name="_Toc339010804"/>
      <w:bookmarkStart w:id="2883" w:name="_Toc320630714"/>
      <w:bookmarkStart w:id="2884" w:name="_Toc320631737"/>
      <w:bookmarkStart w:id="2885" w:name="_Toc321481615"/>
      <w:bookmarkStart w:id="2886" w:name="_Toc325453829"/>
      <w:bookmarkStart w:id="2887" w:name="_Toc326740371"/>
      <w:bookmarkStart w:id="2888" w:name="_Toc329332599"/>
      <w:bookmarkStart w:id="2889" w:name="_Toc329332806"/>
      <w:bookmarkStart w:id="2890" w:name="_Toc333410139"/>
      <w:bookmarkStart w:id="2891" w:name="_Toc339010805"/>
      <w:bookmarkStart w:id="2892" w:name="_Toc320630715"/>
      <w:bookmarkStart w:id="2893" w:name="_Toc320631738"/>
      <w:bookmarkStart w:id="2894" w:name="_Toc321481616"/>
      <w:bookmarkStart w:id="2895" w:name="_Toc325453830"/>
      <w:bookmarkStart w:id="2896" w:name="_Toc326740372"/>
      <w:bookmarkStart w:id="2897" w:name="_Toc329332600"/>
      <w:bookmarkStart w:id="2898" w:name="_Toc329332807"/>
      <w:bookmarkStart w:id="2899" w:name="_Toc333410140"/>
      <w:bookmarkStart w:id="2900" w:name="_Toc339010806"/>
      <w:bookmarkStart w:id="2901" w:name="_Toc320630716"/>
      <w:bookmarkStart w:id="2902" w:name="_Toc320631739"/>
      <w:bookmarkStart w:id="2903" w:name="_Toc321481617"/>
      <w:bookmarkStart w:id="2904" w:name="_Toc325453831"/>
      <w:bookmarkStart w:id="2905" w:name="_Toc326740373"/>
      <w:bookmarkStart w:id="2906" w:name="_Toc329332601"/>
      <w:bookmarkStart w:id="2907" w:name="_Toc329332808"/>
      <w:bookmarkStart w:id="2908" w:name="_Toc333410141"/>
      <w:bookmarkStart w:id="2909" w:name="_Toc339010807"/>
      <w:bookmarkStart w:id="2910" w:name="_Toc320630717"/>
      <w:bookmarkStart w:id="2911" w:name="_Toc320631740"/>
      <w:bookmarkStart w:id="2912" w:name="_Toc321481618"/>
      <w:bookmarkStart w:id="2913" w:name="_Toc325453832"/>
      <w:bookmarkStart w:id="2914" w:name="_Toc326740374"/>
      <w:bookmarkStart w:id="2915" w:name="_Toc329332602"/>
      <w:bookmarkStart w:id="2916" w:name="_Toc329332809"/>
      <w:bookmarkStart w:id="2917" w:name="_Toc333410142"/>
      <w:bookmarkStart w:id="2918" w:name="_Toc339010808"/>
      <w:bookmarkStart w:id="2919" w:name="_Toc320630718"/>
      <w:bookmarkStart w:id="2920" w:name="_Toc320631741"/>
      <w:bookmarkStart w:id="2921" w:name="_Toc321481619"/>
      <w:bookmarkStart w:id="2922" w:name="_Toc325453833"/>
      <w:bookmarkStart w:id="2923" w:name="_Toc326740375"/>
      <w:bookmarkStart w:id="2924" w:name="_Toc329332603"/>
      <w:bookmarkStart w:id="2925" w:name="_Toc329332810"/>
      <w:bookmarkStart w:id="2926" w:name="_Toc333410143"/>
      <w:bookmarkStart w:id="2927" w:name="_Toc339010809"/>
      <w:bookmarkStart w:id="2928" w:name="_Toc320630719"/>
      <w:bookmarkStart w:id="2929" w:name="_Toc320631742"/>
      <w:bookmarkStart w:id="2930" w:name="_Toc321481620"/>
      <w:bookmarkStart w:id="2931" w:name="_Toc325453834"/>
      <w:bookmarkStart w:id="2932" w:name="_Toc326740376"/>
      <w:bookmarkStart w:id="2933" w:name="_Toc329332604"/>
      <w:bookmarkStart w:id="2934" w:name="_Toc329332811"/>
      <w:bookmarkStart w:id="2935" w:name="_Toc333410144"/>
      <w:bookmarkStart w:id="2936" w:name="_Toc339010810"/>
      <w:bookmarkStart w:id="2937" w:name="_Toc326740377"/>
      <w:bookmarkStart w:id="2938" w:name="_Toc329332605"/>
      <w:bookmarkStart w:id="2939" w:name="_Toc329332812"/>
      <w:bookmarkStart w:id="2940" w:name="_Toc333410145"/>
      <w:bookmarkStart w:id="2941" w:name="_Toc339010811"/>
      <w:bookmarkStart w:id="2942" w:name="_Toc326740378"/>
      <w:bookmarkStart w:id="2943" w:name="_Toc329332606"/>
      <w:bookmarkStart w:id="2944" w:name="_Toc329332813"/>
      <w:bookmarkStart w:id="2945" w:name="_Toc333410146"/>
      <w:bookmarkStart w:id="2946" w:name="_Toc339010812"/>
      <w:bookmarkStart w:id="2947" w:name="_Toc326740379"/>
      <w:bookmarkStart w:id="2948" w:name="_Toc329332607"/>
      <w:bookmarkStart w:id="2949" w:name="_Toc329332814"/>
      <w:bookmarkStart w:id="2950" w:name="_Toc333410147"/>
      <w:bookmarkStart w:id="2951" w:name="_Toc339010813"/>
      <w:bookmarkStart w:id="2952" w:name="_Toc341187985"/>
      <w:bookmarkStart w:id="2953" w:name="_Toc63361372"/>
      <w:bookmarkStart w:id="2954" w:name="_Ref320618218"/>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55" w:name="_Toc341187986"/>
      <w:bookmarkStart w:id="2956" w:name="_Toc63361373"/>
      <w:bookmarkEnd w:id="2955"/>
      <w:bookmarkEnd w:id="2956"/>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57" w:name="_Toc341187987"/>
      <w:bookmarkStart w:id="2958" w:name="_Toc63361374"/>
      <w:bookmarkEnd w:id="2957"/>
      <w:bookmarkEnd w:id="2958"/>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59" w:name="_Toc341187988"/>
      <w:bookmarkStart w:id="2960" w:name="_Toc63361375"/>
      <w:bookmarkEnd w:id="2959"/>
      <w:bookmarkEnd w:id="2960"/>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61" w:name="_Toc341187989"/>
      <w:bookmarkStart w:id="2962" w:name="_Toc63361376"/>
      <w:bookmarkEnd w:id="2961"/>
      <w:bookmarkEnd w:id="2962"/>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63" w:name="_Toc341187990"/>
      <w:bookmarkStart w:id="2964" w:name="_Toc63361377"/>
      <w:bookmarkEnd w:id="2963"/>
      <w:bookmarkEnd w:id="2964"/>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65" w:name="_Toc341187991"/>
      <w:bookmarkStart w:id="2966" w:name="_Toc63361378"/>
      <w:bookmarkEnd w:id="2965"/>
      <w:bookmarkEnd w:id="2966"/>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67" w:name="_Toc341187992"/>
      <w:bookmarkStart w:id="2968" w:name="_Toc63361379"/>
      <w:bookmarkEnd w:id="2967"/>
      <w:bookmarkEnd w:id="2968"/>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69" w:name="_Toc341187993"/>
      <w:bookmarkStart w:id="2970" w:name="_Toc63361380"/>
      <w:bookmarkEnd w:id="2969"/>
      <w:bookmarkEnd w:id="2970"/>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71" w:name="_Toc341187994"/>
      <w:bookmarkStart w:id="2972" w:name="_Toc63361381"/>
      <w:bookmarkEnd w:id="2971"/>
      <w:bookmarkEnd w:id="2972"/>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73" w:name="_Toc341187995"/>
      <w:bookmarkStart w:id="2974" w:name="_Toc63361382"/>
      <w:bookmarkEnd w:id="2973"/>
      <w:bookmarkEnd w:id="2974"/>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75" w:name="_Toc341187996"/>
      <w:bookmarkStart w:id="2976" w:name="_Toc63361383"/>
      <w:bookmarkEnd w:id="2975"/>
      <w:bookmarkEnd w:id="2976"/>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77" w:name="_Toc341187997"/>
      <w:bookmarkStart w:id="2978" w:name="_Toc63361384"/>
      <w:bookmarkEnd w:id="2977"/>
      <w:bookmarkEnd w:id="2978"/>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79" w:name="_Toc341187998"/>
      <w:bookmarkStart w:id="2980" w:name="_Toc63361385"/>
      <w:bookmarkEnd w:id="2979"/>
      <w:bookmarkEnd w:id="2980"/>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81" w:name="_Toc341187999"/>
      <w:bookmarkStart w:id="2982" w:name="_Toc63361386"/>
      <w:bookmarkEnd w:id="2981"/>
      <w:bookmarkEnd w:id="2982"/>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83" w:name="_Toc341188000"/>
      <w:bookmarkStart w:id="2984" w:name="_Toc63361387"/>
      <w:bookmarkEnd w:id="2983"/>
      <w:bookmarkEnd w:id="2984"/>
    </w:p>
    <w:p w:rsidR="00802DF6" w:rsidRPr="00342385" w:rsidRDefault="00802DF6" w:rsidP="00342385">
      <w:pPr>
        <w:pStyle w:val="aff2"/>
        <w:keepNext/>
        <w:numPr>
          <w:ilvl w:val="0"/>
          <w:numId w:val="105"/>
        </w:numPr>
        <w:ind w:left="0" w:firstLine="0"/>
        <w:jc w:val="left"/>
        <w:outlineLvl w:val="1"/>
        <w:rPr>
          <w:b/>
          <w:bCs/>
          <w:iCs/>
          <w:smallCaps/>
          <w:noProof/>
          <w:vanish/>
          <w:spacing w:val="10"/>
          <w:sz w:val="26"/>
          <w:szCs w:val="26"/>
        </w:rPr>
      </w:pPr>
      <w:bookmarkStart w:id="2985" w:name="_Toc341188001"/>
      <w:bookmarkStart w:id="2986" w:name="_Toc63361388"/>
      <w:bookmarkEnd w:id="2985"/>
      <w:bookmarkEnd w:id="2986"/>
    </w:p>
    <w:p w:rsidR="00802DF6" w:rsidRPr="00342385" w:rsidRDefault="00802DF6" w:rsidP="00342385">
      <w:pPr>
        <w:pStyle w:val="aff2"/>
        <w:keepNext/>
        <w:numPr>
          <w:ilvl w:val="1"/>
          <w:numId w:val="105"/>
        </w:numPr>
        <w:ind w:left="0" w:firstLine="0"/>
        <w:jc w:val="left"/>
        <w:outlineLvl w:val="1"/>
        <w:rPr>
          <w:b/>
          <w:bCs/>
          <w:iCs/>
          <w:smallCaps/>
          <w:noProof/>
          <w:vanish/>
          <w:spacing w:val="10"/>
          <w:sz w:val="26"/>
          <w:szCs w:val="26"/>
        </w:rPr>
      </w:pPr>
      <w:bookmarkStart w:id="2987" w:name="_Toc341188002"/>
      <w:bookmarkStart w:id="2988" w:name="_Toc63361389"/>
      <w:bookmarkEnd w:id="2987"/>
      <w:bookmarkEnd w:id="2988"/>
    </w:p>
    <w:p w:rsidR="00802DF6" w:rsidRPr="00342385" w:rsidRDefault="00802DF6" w:rsidP="00342385">
      <w:pPr>
        <w:pStyle w:val="aff2"/>
        <w:keepNext/>
        <w:numPr>
          <w:ilvl w:val="1"/>
          <w:numId w:val="105"/>
        </w:numPr>
        <w:ind w:left="0" w:firstLine="0"/>
        <w:jc w:val="left"/>
        <w:outlineLvl w:val="1"/>
        <w:rPr>
          <w:b/>
          <w:bCs/>
          <w:iCs/>
          <w:smallCaps/>
          <w:noProof/>
          <w:vanish/>
          <w:spacing w:val="10"/>
          <w:sz w:val="26"/>
          <w:szCs w:val="26"/>
        </w:rPr>
      </w:pPr>
      <w:bookmarkStart w:id="2989" w:name="_Toc341188003"/>
      <w:bookmarkStart w:id="2990" w:name="_Toc63361390"/>
      <w:bookmarkEnd w:id="2989"/>
      <w:bookmarkEnd w:id="2990"/>
    </w:p>
    <w:p w:rsidR="00802DF6" w:rsidRPr="00342385" w:rsidRDefault="00802DF6" w:rsidP="00342385">
      <w:pPr>
        <w:pStyle w:val="aff2"/>
        <w:keepNext/>
        <w:numPr>
          <w:ilvl w:val="1"/>
          <w:numId w:val="105"/>
        </w:numPr>
        <w:ind w:left="0" w:firstLine="0"/>
        <w:jc w:val="left"/>
        <w:outlineLvl w:val="1"/>
        <w:rPr>
          <w:b/>
          <w:bCs/>
          <w:iCs/>
          <w:smallCaps/>
          <w:noProof/>
          <w:vanish/>
          <w:spacing w:val="10"/>
          <w:sz w:val="26"/>
          <w:szCs w:val="26"/>
        </w:rPr>
      </w:pPr>
      <w:bookmarkStart w:id="2991" w:name="_Toc341188004"/>
      <w:bookmarkStart w:id="2992" w:name="_Toc63361391"/>
      <w:bookmarkEnd w:id="2991"/>
      <w:bookmarkEnd w:id="2992"/>
    </w:p>
    <w:p w:rsidR="00BA4A89" w:rsidRPr="00342385" w:rsidRDefault="00BA4A89" w:rsidP="00342385">
      <w:pPr>
        <w:pStyle w:val="2"/>
        <w:spacing w:before="0" w:after="0"/>
        <w:rPr>
          <w:rFonts w:ascii="Times New Roman" w:hAnsi="Times New Roman" w:cs="Times New Roman"/>
          <w:sz w:val="26"/>
          <w:szCs w:val="26"/>
        </w:rPr>
      </w:pPr>
      <w:bookmarkStart w:id="2993" w:name="_Ref369523424"/>
      <w:bookmarkStart w:id="2994" w:name="_Ref369871467"/>
      <w:bookmarkStart w:id="2995" w:name="_Ref369871473"/>
      <w:bookmarkStart w:id="2996" w:name="_Toc63361392"/>
      <w:r w:rsidRPr="00342385">
        <w:rPr>
          <w:rFonts w:ascii="Times New Roman" w:hAnsi="Times New Roman" w:cs="Times New Roman"/>
          <w:sz w:val="26"/>
          <w:szCs w:val="26"/>
        </w:rPr>
        <w:t>Лог обработки списка кредиторской/дебиторской задолженности</w:t>
      </w:r>
      <w:bookmarkEnd w:id="2954"/>
      <w:bookmarkEnd w:id="2993"/>
      <w:bookmarkEnd w:id="2994"/>
      <w:bookmarkEnd w:id="2995"/>
      <w:bookmarkEnd w:id="2996"/>
    </w:p>
    <w:p w:rsidR="00175A40" w:rsidRPr="00342385" w:rsidRDefault="00175A40" w:rsidP="00342385">
      <w:pPr>
        <w:ind w:firstLine="426"/>
        <w:rPr>
          <w:sz w:val="26"/>
          <w:szCs w:val="26"/>
        </w:rPr>
      </w:pPr>
      <w:r w:rsidRPr="00342385">
        <w:rPr>
          <w:sz w:val="26"/>
          <w:szCs w:val="26"/>
        </w:rPr>
        <w:t>Окно интерфейса предназначено для просмотра и выгрузки лога обработки списка кредиторских/дебиторских задолженностей.</w:t>
      </w:r>
    </w:p>
    <w:p w:rsidR="00E702B6" w:rsidRPr="00342385" w:rsidRDefault="00E702B6" w:rsidP="00342385">
      <w:pPr>
        <w:ind w:firstLine="426"/>
        <w:rPr>
          <w:b/>
          <w:sz w:val="26"/>
          <w:szCs w:val="26"/>
        </w:rPr>
      </w:pPr>
      <w:r w:rsidRPr="00342385">
        <w:rPr>
          <w:b/>
          <w:sz w:val="26"/>
          <w:szCs w:val="26"/>
        </w:rPr>
        <w:t>Лог обработки списка кредиторских задолженностей:</w:t>
      </w:r>
    </w:p>
    <w:p w:rsidR="00BA4A89" w:rsidRPr="00342385" w:rsidRDefault="00024311" w:rsidP="00342385">
      <w:pPr>
        <w:ind w:firstLine="426"/>
        <w:rPr>
          <w:sz w:val="26"/>
          <w:szCs w:val="26"/>
        </w:rPr>
      </w:pPr>
      <w:r w:rsidRPr="00342385">
        <w:rPr>
          <w:noProof/>
          <w:sz w:val="26"/>
          <w:szCs w:val="26"/>
          <w:lang w:eastAsia="ru-RU"/>
        </w:rPr>
        <w:drawing>
          <wp:inline distT="0" distB="0" distL="0" distR="0" wp14:anchorId="612BC294" wp14:editId="66D49B3A">
            <wp:extent cx="5600700" cy="698500"/>
            <wp:effectExtent l="0" t="0" r="0" b="0"/>
            <wp:docPr id="263" name="Рисунок 263" descr="spis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descr="spis15"/>
                    <pic:cNvPicPr>
                      <a:picLocks/>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00700" cy="698500"/>
                    </a:xfrm>
                    <a:prstGeom prst="rect">
                      <a:avLst/>
                    </a:prstGeom>
                    <a:noFill/>
                    <a:ln>
                      <a:noFill/>
                    </a:ln>
                  </pic:spPr>
                </pic:pic>
              </a:graphicData>
            </a:graphic>
          </wp:inline>
        </w:drawing>
      </w:r>
    </w:p>
    <w:p w:rsidR="00BA4A89" w:rsidRPr="00342385" w:rsidRDefault="00BA4A89" w:rsidP="00342385">
      <w:pPr>
        <w:ind w:firstLine="426"/>
        <w:rPr>
          <w:b/>
          <w:i/>
          <w:sz w:val="26"/>
          <w:szCs w:val="26"/>
        </w:rPr>
      </w:pPr>
      <w:r w:rsidRPr="00342385">
        <w:rPr>
          <w:b/>
          <w:i/>
          <w:sz w:val="26"/>
          <w:szCs w:val="26"/>
        </w:rPr>
        <w:t>Поля для просмотра:</w:t>
      </w:r>
    </w:p>
    <w:p w:rsidR="00BA4A89" w:rsidRPr="00342385" w:rsidRDefault="00BA4A89" w:rsidP="00342385">
      <w:pPr>
        <w:ind w:firstLine="426"/>
        <w:rPr>
          <w:sz w:val="26"/>
          <w:szCs w:val="26"/>
        </w:rPr>
      </w:pPr>
      <w:r w:rsidRPr="00342385">
        <w:rPr>
          <w:b/>
          <w:i/>
          <w:sz w:val="26"/>
          <w:szCs w:val="26"/>
        </w:rPr>
        <w:t>Код клиента</w:t>
      </w:r>
      <w:r w:rsidR="00175A40" w:rsidRPr="00342385">
        <w:rPr>
          <w:sz w:val="26"/>
          <w:szCs w:val="26"/>
        </w:rPr>
        <w:t xml:space="preserve"> – </w:t>
      </w:r>
      <w:r w:rsidRPr="00342385">
        <w:rPr>
          <w:sz w:val="26"/>
          <w:szCs w:val="26"/>
        </w:rPr>
        <w:t>Код клиента, задолже</w:t>
      </w:r>
      <w:r w:rsidR="00F91ACF">
        <w:rPr>
          <w:sz w:val="26"/>
          <w:szCs w:val="26"/>
        </w:rPr>
        <w:t>нность которого обрабатывалась.</w:t>
      </w:r>
    </w:p>
    <w:p w:rsidR="00BA4A89" w:rsidRPr="00342385" w:rsidRDefault="00BA4A89" w:rsidP="00342385">
      <w:pPr>
        <w:ind w:firstLine="426"/>
        <w:rPr>
          <w:sz w:val="26"/>
          <w:szCs w:val="26"/>
        </w:rPr>
      </w:pPr>
      <w:r w:rsidRPr="00342385">
        <w:rPr>
          <w:b/>
          <w:i/>
          <w:sz w:val="26"/>
          <w:szCs w:val="26"/>
        </w:rPr>
        <w:t>Наименование клиента</w:t>
      </w:r>
      <w:r w:rsidR="00175A40" w:rsidRPr="00342385">
        <w:rPr>
          <w:sz w:val="26"/>
          <w:szCs w:val="26"/>
        </w:rPr>
        <w:t xml:space="preserve"> – </w:t>
      </w:r>
      <w:r w:rsidRPr="00342385">
        <w:rPr>
          <w:sz w:val="26"/>
          <w:szCs w:val="26"/>
        </w:rPr>
        <w:t>Наименование клиента, задолженность которого обрабатывалась.</w:t>
      </w:r>
    </w:p>
    <w:p w:rsidR="00BA4A89" w:rsidRPr="00342385" w:rsidRDefault="00BA4A89" w:rsidP="00342385">
      <w:pPr>
        <w:ind w:firstLine="426"/>
        <w:rPr>
          <w:sz w:val="26"/>
          <w:szCs w:val="26"/>
        </w:rPr>
      </w:pPr>
      <w:r w:rsidRPr="00342385">
        <w:rPr>
          <w:b/>
          <w:i/>
          <w:sz w:val="26"/>
          <w:szCs w:val="26"/>
        </w:rPr>
        <w:t>Код ЛС</w:t>
      </w:r>
      <w:r w:rsidR="00175A40" w:rsidRPr="00342385">
        <w:rPr>
          <w:sz w:val="26"/>
          <w:szCs w:val="26"/>
        </w:rPr>
        <w:t xml:space="preserve"> – </w:t>
      </w:r>
      <w:r w:rsidR="00E702B6" w:rsidRPr="00342385">
        <w:rPr>
          <w:sz w:val="26"/>
          <w:szCs w:val="26"/>
        </w:rPr>
        <w:t>Код ЛС, по которому имеются неизрасходованные платежи.</w:t>
      </w:r>
    </w:p>
    <w:p w:rsidR="00E702B6" w:rsidRPr="00342385" w:rsidRDefault="00BA4A89" w:rsidP="00342385">
      <w:pPr>
        <w:ind w:firstLine="426"/>
        <w:rPr>
          <w:sz w:val="26"/>
          <w:szCs w:val="26"/>
        </w:rPr>
      </w:pPr>
      <w:r w:rsidRPr="00342385">
        <w:rPr>
          <w:b/>
          <w:i/>
          <w:sz w:val="26"/>
          <w:szCs w:val="26"/>
        </w:rPr>
        <w:lastRenderedPageBreak/>
        <w:t>Лицевой счет</w:t>
      </w:r>
      <w:r w:rsidR="00175A40" w:rsidRPr="00342385">
        <w:rPr>
          <w:sz w:val="26"/>
          <w:szCs w:val="26"/>
        </w:rPr>
        <w:t xml:space="preserve"> – </w:t>
      </w:r>
      <w:r w:rsidR="00E702B6" w:rsidRPr="00342385">
        <w:rPr>
          <w:sz w:val="26"/>
          <w:szCs w:val="26"/>
        </w:rPr>
        <w:t>Номер лицевого счета, по которому имеются неизрасходованные платежи.</w:t>
      </w:r>
    </w:p>
    <w:p w:rsidR="00BA4A89" w:rsidRPr="00342385" w:rsidRDefault="00BA4A89" w:rsidP="00342385">
      <w:pPr>
        <w:ind w:firstLine="426"/>
        <w:rPr>
          <w:sz w:val="26"/>
          <w:szCs w:val="26"/>
        </w:rPr>
      </w:pPr>
      <w:r w:rsidRPr="00342385">
        <w:rPr>
          <w:b/>
          <w:i/>
          <w:sz w:val="26"/>
          <w:szCs w:val="26"/>
        </w:rPr>
        <w:t>Код платежа</w:t>
      </w:r>
      <w:r w:rsidR="00175A40" w:rsidRPr="00342385">
        <w:rPr>
          <w:sz w:val="26"/>
          <w:szCs w:val="26"/>
        </w:rPr>
        <w:t xml:space="preserve"> – </w:t>
      </w:r>
      <w:r w:rsidRPr="00342385">
        <w:rPr>
          <w:sz w:val="26"/>
          <w:szCs w:val="26"/>
        </w:rPr>
        <w:t xml:space="preserve">Код </w:t>
      </w:r>
      <w:r w:rsidR="008B70AB" w:rsidRPr="00342385">
        <w:rPr>
          <w:sz w:val="26"/>
          <w:szCs w:val="26"/>
        </w:rPr>
        <w:t xml:space="preserve">исходного </w:t>
      </w:r>
      <w:r w:rsidRPr="00342385">
        <w:rPr>
          <w:sz w:val="26"/>
          <w:szCs w:val="26"/>
        </w:rPr>
        <w:t>платежа.</w:t>
      </w:r>
    </w:p>
    <w:p w:rsidR="00BA4A89" w:rsidRPr="00342385" w:rsidRDefault="00BA4A89" w:rsidP="00342385">
      <w:pPr>
        <w:ind w:firstLine="426"/>
        <w:rPr>
          <w:sz w:val="26"/>
          <w:szCs w:val="26"/>
        </w:rPr>
      </w:pPr>
      <w:r w:rsidRPr="00342385">
        <w:rPr>
          <w:b/>
          <w:i/>
          <w:sz w:val="26"/>
          <w:szCs w:val="26"/>
        </w:rPr>
        <w:t>Сумма</w:t>
      </w:r>
      <w:r w:rsidR="001773EA" w:rsidRPr="00342385">
        <w:rPr>
          <w:sz w:val="26"/>
          <w:szCs w:val="26"/>
        </w:rPr>
        <w:t xml:space="preserve"> – </w:t>
      </w:r>
      <w:r w:rsidRPr="00342385">
        <w:rPr>
          <w:sz w:val="26"/>
          <w:szCs w:val="26"/>
        </w:rPr>
        <w:t>Сумма операции.</w:t>
      </w:r>
    </w:p>
    <w:p w:rsidR="00BA4A89" w:rsidRPr="00342385" w:rsidRDefault="00BA4A89" w:rsidP="00342385">
      <w:pPr>
        <w:ind w:firstLine="426"/>
        <w:rPr>
          <w:sz w:val="26"/>
          <w:szCs w:val="26"/>
        </w:rPr>
      </w:pPr>
      <w:r w:rsidRPr="00342385">
        <w:rPr>
          <w:b/>
          <w:i/>
          <w:sz w:val="26"/>
          <w:szCs w:val="26"/>
        </w:rPr>
        <w:t>Дата операции</w:t>
      </w:r>
      <w:r w:rsidR="001773EA" w:rsidRPr="00342385">
        <w:rPr>
          <w:sz w:val="26"/>
          <w:szCs w:val="26"/>
        </w:rPr>
        <w:t xml:space="preserve"> – </w:t>
      </w:r>
      <w:r w:rsidRPr="00342385">
        <w:rPr>
          <w:sz w:val="26"/>
          <w:szCs w:val="26"/>
        </w:rPr>
        <w:t>Дата и время обработки списка кредитор</w:t>
      </w:r>
      <w:r w:rsidR="00F91ACF">
        <w:rPr>
          <w:sz w:val="26"/>
          <w:szCs w:val="26"/>
        </w:rPr>
        <w:t>ской/дебиторской задолженности.</w:t>
      </w:r>
    </w:p>
    <w:p w:rsidR="00BA4A89" w:rsidRPr="00342385" w:rsidRDefault="00BA4A89" w:rsidP="00342385">
      <w:pPr>
        <w:ind w:firstLine="426"/>
        <w:rPr>
          <w:sz w:val="26"/>
          <w:szCs w:val="26"/>
        </w:rPr>
      </w:pPr>
      <w:r w:rsidRPr="00342385">
        <w:rPr>
          <w:b/>
          <w:i/>
          <w:sz w:val="26"/>
          <w:szCs w:val="26"/>
        </w:rPr>
        <w:t>Форма платежа</w:t>
      </w:r>
      <w:r w:rsidR="001773EA" w:rsidRPr="00342385">
        <w:rPr>
          <w:sz w:val="26"/>
          <w:szCs w:val="26"/>
        </w:rPr>
        <w:t xml:space="preserve"> – </w:t>
      </w:r>
      <w:r w:rsidRPr="00342385">
        <w:rPr>
          <w:sz w:val="26"/>
          <w:szCs w:val="26"/>
        </w:rPr>
        <w:t>Наименование формы платежа.</w:t>
      </w:r>
    </w:p>
    <w:p w:rsidR="00BA4A89" w:rsidRPr="00342385" w:rsidRDefault="00BA4A89" w:rsidP="00342385">
      <w:pPr>
        <w:ind w:firstLine="426"/>
        <w:rPr>
          <w:sz w:val="26"/>
          <w:szCs w:val="26"/>
        </w:rPr>
      </w:pPr>
      <w:r w:rsidRPr="00342385">
        <w:rPr>
          <w:b/>
          <w:i/>
          <w:sz w:val="26"/>
          <w:szCs w:val="26"/>
        </w:rPr>
        <w:t>Код ошибки</w:t>
      </w:r>
      <w:r w:rsidR="001773EA" w:rsidRPr="00342385">
        <w:rPr>
          <w:sz w:val="26"/>
          <w:szCs w:val="26"/>
        </w:rPr>
        <w:t xml:space="preserve"> – </w:t>
      </w:r>
      <w:r w:rsidRPr="00342385">
        <w:rPr>
          <w:sz w:val="26"/>
          <w:szCs w:val="26"/>
        </w:rPr>
        <w:t>Код ошибки.</w:t>
      </w:r>
    </w:p>
    <w:p w:rsidR="00BA4A89" w:rsidRPr="00342385" w:rsidRDefault="00BA4A89" w:rsidP="00342385">
      <w:pPr>
        <w:ind w:firstLine="426"/>
        <w:rPr>
          <w:sz w:val="26"/>
          <w:szCs w:val="26"/>
        </w:rPr>
      </w:pPr>
      <w:r w:rsidRPr="00342385">
        <w:rPr>
          <w:b/>
          <w:i/>
          <w:sz w:val="26"/>
          <w:szCs w:val="26"/>
        </w:rPr>
        <w:t>Текст ошибки</w:t>
      </w:r>
      <w:r w:rsidR="001773EA" w:rsidRPr="00342385">
        <w:rPr>
          <w:sz w:val="26"/>
          <w:szCs w:val="26"/>
        </w:rPr>
        <w:t xml:space="preserve"> – </w:t>
      </w:r>
      <w:r w:rsidRPr="00342385">
        <w:rPr>
          <w:sz w:val="26"/>
          <w:szCs w:val="26"/>
        </w:rPr>
        <w:t>Текст ошибки.</w:t>
      </w:r>
    </w:p>
    <w:p w:rsidR="00D41904" w:rsidRPr="00342385" w:rsidRDefault="00D41904" w:rsidP="00342385">
      <w:pPr>
        <w:ind w:firstLine="426"/>
        <w:rPr>
          <w:b/>
          <w:sz w:val="26"/>
          <w:szCs w:val="26"/>
        </w:rPr>
      </w:pPr>
      <w:r w:rsidRPr="00342385">
        <w:rPr>
          <w:b/>
          <w:sz w:val="26"/>
          <w:szCs w:val="26"/>
        </w:rPr>
        <w:t>Лог обработки списка дебиторских задолженностей</w:t>
      </w:r>
    </w:p>
    <w:p w:rsidR="001773EA" w:rsidRPr="00342385" w:rsidRDefault="00024311" w:rsidP="00342385">
      <w:pPr>
        <w:ind w:firstLine="426"/>
        <w:rPr>
          <w:sz w:val="26"/>
          <w:szCs w:val="26"/>
        </w:rPr>
      </w:pPr>
      <w:r w:rsidRPr="00342385">
        <w:rPr>
          <w:noProof/>
          <w:sz w:val="26"/>
          <w:szCs w:val="26"/>
          <w:lang w:eastAsia="ru-RU"/>
        </w:rPr>
        <w:drawing>
          <wp:inline distT="0" distB="0" distL="0" distR="0" wp14:anchorId="0553FCC1" wp14:editId="0214352F">
            <wp:extent cx="5600700" cy="711200"/>
            <wp:effectExtent l="0" t="0" r="0" b="0"/>
            <wp:docPr id="264" name="Рисунок 264" descr="spis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spis19"/>
                    <pic:cNvPicPr>
                      <a:picLocks/>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600700" cy="711200"/>
                    </a:xfrm>
                    <a:prstGeom prst="rect">
                      <a:avLst/>
                    </a:prstGeom>
                    <a:noFill/>
                    <a:ln>
                      <a:noFill/>
                    </a:ln>
                  </pic:spPr>
                </pic:pic>
              </a:graphicData>
            </a:graphic>
          </wp:inline>
        </w:drawing>
      </w:r>
    </w:p>
    <w:p w:rsidR="00E702B6" w:rsidRPr="00342385" w:rsidRDefault="00E702B6" w:rsidP="00342385">
      <w:pPr>
        <w:ind w:firstLine="426"/>
        <w:rPr>
          <w:b/>
          <w:i/>
          <w:sz w:val="26"/>
          <w:szCs w:val="26"/>
        </w:rPr>
      </w:pPr>
      <w:r w:rsidRPr="00342385">
        <w:rPr>
          <w:b/>
          <w:i/>
          <w:sz w:val="26"/>
          <w:szCs w:val="26"/>
        </w:rPr>
        <w:t>Поля для просмотра:</w:t>
      </w:r>
    </w:p>
    <w:p w:rsidR="00E702B6" w:rsidRPr="00342385" w:rsidRDefault="00E702B6" w:rsidP="00342385">
      <w:pPr>
        <w:ind w:firstLine="426"/>
        <w:rPr>
          <w:sz w:val="26"/>
          <w:szCs w:val="26"/>
        </w:rPr>
      </w:pPr>
      <w:r w:rsidRPr="00342385">
        <w:rPr>
          <w:b/>
          <w:i/>
          <w:sz w:val="26"/>
          <w:szCs w:val="26"/>
        </w:rPr>
        <w:t>Код клиента</w:t>
      </w:r>
      <w:r w:rsidRPr="00342385">
        <w:rPr>
          <w:sz w:val="26"/>
          <w:szCs w:val="26"/>
        </w:rPr>
        <w:t xml:space="preserve"> – Код клиента, задолже</w:t>
      </w:r>
      <w:r w:rsidR="00F91ACF">
        <w:rPr>
          <w:sz w:val="26"/>
          <w:szCs w:val="26"/>
        </w:rPr>
        <w:t>нность которого обрабатывалась.</w:t>
      </w:r>
    </w:p>
    <w:p w:rsidR="00E702B6" w:rsidRPr="00342385" w:rsidRDefault="00E702B6" w:rsidP="00342385">
      <w:pPr>
        <w:ind w:firstLine="426"/>
        <w:rPr>
          <w:sz w:val="26"/>
          <w:szCs w:val="26"/>
        </w:rPr>
      </w:pPr>
      <w:r w:rsidRPr="00342385">
        <w:rPr>
          <w:b/>
          <w:i/>
          <w:sz w:val="26"/>
          <w:szCs w:val="26"/>
        </w:rPr>
        <w:t>Наименование клиента</w:t>
      </w:r>
      <w:r w:rsidRPr="00342385">
        <w:rPr>
          <w:sz w:val="26"/>
          <w:szCs w:val="26"/>
        </w:rPr>
        <w:t xml:space="preserve"> – Наименование клиента, задолженность которого обрабатывалась.</w:t>
      </w:r>
    </w:p>
    <w:p w:rsidR="00E702B6" w:rsidRPr="00342385" w:rsidRDefault="00E702B6" w:rsidP="00342385">
      <w:pPr>
        <w:ind w:firstLine="426"/>
        <w:rPr>
          <w:sz w:val="26"/>
          <w:szCs w:val="26"/>
        </w:rPr>
      </w:pPr>
      <w:r w:rsidRPr="00342385">
        <w:rPr>
          <w:b/>
          <w:i/>
          <w:sz w:val="26"/>
          <w:szCs w:val="26"/>
        </w:rPr>
        <w:t>Код ЛС</w:t>
      </w:r>
      <w:r w:rsidRPr="00342385">
        <w:rPr>
          <w:sz w:val="26"/>
          <w:szCs w:val="26"/>
        </w:rPr>
        <w:t xml:space="preserve"> – Код ЛС, по которому имеются </w:t>
      </w:r>
      <w:r w:rsidR="00F560FB" w:rsidRPr="00342385">
        <w:rPr>
          <w:sz w:val="26"/>
          <w:szCs w:val="26"/>
        </w:rPr>
        <w:t>неоплаченные счета</w:t>
      </w:r>
      <w:r w:rsidRPr="00342385">
        <w:rPr>
          <w:sz w:val="26"/>
          <w:szCs w:val="26"/>
        </w:rPr>
        <w:t>.</w:t>
      </w:r>
    </w:p>
    <w:p w:rsidR="00E702B6" w:rsidRPr="00342385" w:rsidRDefault="00E702B6" w:rsidP="00342385">
      <w:pPr>
        <w:ind w:firstLine="426"/>
        <w:rPr>
          <w:sz w:val="26"/>
          <w:szCs w:val="26"/>
        </w:rPr>
      </w:pPr>
      <w:r w:rsidRPr="00342385">
        <w:rPr>
          <w:b/>
          <w:i/>
          <w:sz w:val="26"/>
          <w:szCs w:val="26"/>
        </w:rPr>
        <w:t>Лицевой счет</w:t>
      </w:r>
      <w:r w:rsidRPr="00342385">
        <w:rPr>
          <w:sz w:val="26"/>
          <w:szCs w:val="26"/>
        </w:rPr>
        <w:t xml:space="preserve"> – Номер лицевого счета, по которому имеются </w:t>
      </w:r>
      <w:r w:rsidR="00F560FB" w:rsidRPr="00342385">
        <w:rPr>
          <w:sz w:val="26"/>
          <w:szCs w:val="26"/>
        </w:rPr>
        <w:t>неоплаченные счета</w:t>
      </w:r>
    </w:p>
    <w:p w:rsidR="00E702B6" w:rsidRPr="00342385" w:rsidRDefault="00E702B6" w:rsidP="00342385">
      <w:pPr>
        <w:ind w:firstLine="426"/>
        <w:rPr>
          <w:sz w:val="26"/>
          <w:szCs w:val="26"/>
        </w:rPr>
      </w:pPr>
      <w:r w:rsidRPr="00342385">
        <w:rPr>
          <w:b/>
          <w:i/>
          <w:sz w:val="26"/>
          <w:szCs w:val="26"/>
        </w:rPr>
        <w:t>Код счета</w:t>
      </w:r>
      <w:r w:rsidRPr="00342385">
        <w:rPr>
          <w:sz w:val="26"/>
          <w:szCs w:val="26"/>
        </w:rPr>
        <w:t xml:space="preserve"> – Код </w:t>
      </w:r>
      <w:r w:rsidR="00F560FB" w:rsidRPr="00342385">
        <w:rPr>
          <w:sz w:val="26"/>
          <w:szCs w:val="26"/>
        </w:rPr>
        <w:t>неоплаченного счета.</w:t>
      </w:r>
    </w:p>
    <w:p w:rsidR="00E702B6" w:rsidRPr="00342385" w:rsidRDefault="00E702B6" w:rsidP="00342385">
      <w:pPr>
        <w:ind w:firstLine="426"/>
        <w:rPr>
          <w:sz w:val="26"/>
          <w:szCs w:val="26"/>
        </w:rPr>
      </w:pPr>
      <w:r w:rsidRPr="00342385">
        <w:rPr>
          <w:b/>
          <w:i/>
          <w:sz w:val="26"/>
          <w:szCs w:val="26"/>
        </w:rPr>
        <w:t>Код поставщика</w:t>
      </w:r>
      <w:r w:rsidRPr="00342385">
        <w:rPr>
          <w:sz w:val="26"/>
          <w:szCs w:val="26"/>
        </w:rPr>
        <w:t xml:space="preserve"> – Код поставщика услуги, за которую выставлен счет.</w:t>
      </w:r>
    </w:p>
    <w:p w:rsidR="00E702B6" w:rsidRPr="00342385" w:rsidRDefault="00E702B6" w:rsidP="00342385">
      <w:pPr>
        <w:ind w:firstLine="426"/>
        <w:rPr>
          <w:sz w:val="26"/>
          <w:szCs w:val="26"/>
        </w:rPr>
      </w:pPr>
      <w:r w:rsidRPr="00342385">
        <w:rPr>
          <w:b/>
          <w:i/>
          <w:sz w:val="26"/>
          <w:szCs w:val="26"/>
        </w:rPr>
        <w:t>Сумма</w:t>
      </w:r>
      <w:r w:rsidRPr="00342385">
        <w:rPr>
          <w:sz w:val="26"/>
          <w:szCs w:val="26"/>
        </w:rPr>
        <w:t xml:space="preserve"> – Сумма операции.</w:t>
      </w:r>
    </w:p>
    <w:p w:rsidR="00E702B6" w:rsidRPr="00342385" w:rsidRDefault="00E702B6" w:rsidP="00342385">
      <w:pPr>
        <w:ind w:firstLine="426"/>
        <w:rPr>
          <w:sz w:val="26"/>
          <w:szCs w:val="26"/>
        </w:rPr>
      </w:pPr>
      <w:r w:rsidRPr="00342385">
        <w:rPr>
          <w:b/>
          <w:i/>
          <w:sz w:val="26"/>
          <w:szCs w:val="26"/>
        </w:rPr>
        <w:t>Дата операции</w:t>
      </w:r>
      <w:r w:rsidRPr="00342385">
        <w:rPr>
          <w:sz w:val="26"/>
          <w:szCs w:val="26"/>
        </w:rPr>
        <w:t xml:space="preserve"> – Дата и время обработки списка кредитор</w:t>
      </w:r>
      <w:r w:rsidR="00F91ACF">
        <w:rPr>
          <w:sz w:val="26"/>
          <w:szCs w:val="26"/>
        </w:rPr>
        <w:t>ской/дебиторской задолженности.</w:t>
      </w:r>
    </w:p>
    <w:p w:rsidR="00E702B6" w:rsidRPr="00342385" w:rsidRDefault="00E702B6" w:rsidP="00342385">
      <w:pPr>
        <w:ind w:firstLine="426"/>
        <w:rPr>
          <w:sz w:val="26"/>
          <w:szCs w:val="26"/>
        </w:rPr>
      </w:pPr>
      <w:r w:rsidRPr="00342385">
        <w:rPr>
          <w:b/>
          <w:i/>
          <w:sz w:val="26"/>
          <w:szCs w:val="26"/>
        </w:rPr>
        <w:t>Форма платежа</w:t>
      </w:r>
      <w:r w:rsidRPr="00342385">
        <w:rPr>
          <w:sz w:val="26"/>
          <w:szCs w:val="26"/>
        </w:rPr>
        <w:t xml:space="preserve"> – Наименование формы платежа.</w:t>
      </w:r>
    </w:p>
    <w:p w:rsidR="00E702B6" w:rsidRPr="00342385" w:rsidRDefault="00E702B6" w:rsidP="00342385">
      <w:pPr>
        <w:ind w:firstLine="426"/>
        <w:rPr>
          <w:sz w:val="26"/>
          <w:szCs w:val="26"/>
        </w:rPr>
      </w:pPr>
      <w:r w:rsidRPr="00342385">
        <w:rPr>
          <w:b/>
          <w:i/>
          <w:sz w:val="26"/>
          <w:szCs w:val="26"/>
        </w:rPr>
        <w:t>Код ошибки</w:t>
      </w:r>
      <w:r w:rsidRPr="00342385">
        <w:rPr>
          <w:sz w:val="26"/>
          <w:szCs w:val="26"/>
        </w:rPr>
        <w:t xml:space="preserve"> – Код ошибки.</w:t>
      </w:r>
    </w:p>
    <w:p w:rsidR="00E702B6" w:rsidRPr="00342385" w:rsidRDefault="00E702B6" w:rsidP="00342385">
      <w:pPr>
        <w:ind w:firstLine="426"/>
        <w:rPr>
          <w:sz w:val="26"/>
          <w:szCs w:val="26"/>
        </w:rPr>
      </w:pPr>
      <w:r w:rsidRPr="00342385">
        <w:rPr>
          <w:b/>
          <w:i/>
          <w:sz w:val="26"/>
          <w:szCs w:val="26"/>
        </w:rPr>
        <w:t>Текст ошибки</w:t>
      </w:r>
      <w:r w:rsidRPr="00342385">
        <w:rPr>
          <w:sz w:val="26"/>
          <w:szCs w:val="26"/>
        </w:rPr>
        <w:t xml:space="preserve"> – Текст ошибки.</w:t>
      </w:r>
    </w:p>
    <w:p w:rsidR="00BA4A89" w:rsidRPr="00342385" w:rsidRDefault="00BA4A89" w:rsidP="00342385">
      <w:pPr>
        <w:ind w:firstLine="426"/>
        <w:rPr>
          <w:b/>
          <w:i/>
          <w:sz w:val="26"/>
          <w:szCs w:val="26"/>
        </w:rPr>
      </w:pPr>
      <w:r w:rsidRPr="00342385">
        <w:rPr>
          <w:b/>
          <w:i/>
          <w:sz w:val="26"/>
          <w:szCs w:val="26"/>
        </w:rPr>
        <w:t>Назначение экранных кнопок:</w:t>
      </w:r>
    </w:p>
    <w:p w:rsidR="00BA4A89" w:rsidRPr="00342385" w:rsidRDefault="001773EA" w:rsidP="00342385">
      <w:pPr>
        <w:ind w:firstLine="426"/>
        <w:rPr>
          <w:sz w:val="26"/>
          <w:szCs w:val="26"/>
        </w:rPr>
      </w:pPr>
      <w:r w:rsidRPr="00342385">
        <w:rPr>
          <w:sz w:val="26"/>
          <w:szCs w:val="26"/>
        </w:rPr>
        <w:t>«</w:t>
      </w:r>
      <w:r w:rsidR="00BA4A89" w:rsidRPr="00342385">
        <w:rPr>
          <w:b/>
          <w:i/>
          <w:sz w:val="26"/>
          <w:szCs w:val="26"/>
        </w:rPr>
        <w:t>Выгрузить</w:t>
      </w:r>
      <w:r w:rsidRPr="00342385">
        <w:rPr>
          <w:sz w:val="26"/>
          <w:szCs w:val="26"/>
        </w:rPr>
        <w:t>»</w:t>
      </w:r>
      <w:r w:rsidR="00BA4A89" w:rsidRPr="00342385">
        <w:rPr>
          <w:sz w:val="26"/>
          <w:szCs w:val="26"/>
        </w:rPr>
        <w:t xml:space="preserve"> - Выгрузка лога обработки списка кредиторской/дебиторской задолженности.</w:t>
      </w:r>
    </w:p>
    <w:p w:rsidR="00BA4A89" w:rsidRPr="00342385" w:rsidRDefault="001773EA" w:rsidP="00342385">
      <w:pPr>
        <w:ind w:firstLine="426"/>
        <w:rPr>
          <w:sz w:val="26"/>
          <w:szCs w:val="26"/>
        </w:rPr>
      </w:pPr>
      <w:r w:rsidRPr="00342385">
        <w:rPr>
          <w:sz w:val="26"/>
          <w:szCs w:val="26"/>
        </w:rPr>
        <w:t>«</w:t>
      </w:r>
      <w:r w:rsidR="00BA4A89" w:rsidRPr="00342385">
        <w:rPr>
          <w:b/>
          <w:i/>
          <w:sz w:val="26"/>
          <w:szCs w:val="26"/>
        </w:rPr>
        <w:t>Закрыть</w:t>
      </w:r>
      <w:r w:rsidRPr="00342385">
        <w:rPr>
          <w:sz w:val="26"/>
          <w:szCs w:val="26"/>
        </w:rPr>
        <w:t>»</w:t>
      </w:r>
      <w:r w:rsidR="00BA4A89" w:rsidRPr="00342385">
        <w:rPr>
          <w:sz w:val="26"/>
          <w:szCs w:val="26"/>
        </w:rPr>
        <w:t xml:space="preserve"> - Закрытие окна интерфейса.</w:t>
      </w:r>
    </w:p>
    <w:p w:rsidR="00B06FDE" w:rsidRPr="00342385" w:rsidRDefault="00B06FDE" w:rsidP="00342385">
      <w:pPr>
        <w:pStyle w:val="1"/>
        <w:spacing w:before="0" w:after="0"/>
        <w:rPr>
          <w:rFonts w:ascii="Times New Roman" w:hAnsi="Times New Roman" w:cs="Times New Roman"/>
          <w:sz w:val="26"/>
          <w:szCs w:val="26"/>
        </w:rPr>
      </w:pPr>
      <w:bookmarkStart w:id="2997" w:name="_Ref332378859"/>
      <w:bookmarkStart w:id="2998" w:name="_Toc63361393"/>
      <w:r w:rsidRPr="00342385">
        <w:rPr>
          <w:rFonts w:ascii="Times New Roman" w:hAnsi="Times New Roman" w:cs="Times New Roman"/>
          <w:sz w:val="26"/>
          <w:szCs w:val="26"/>
        </w:rPr>
        <w:lastRenderedPageBreak/>
        <w:t>Потоковое выставление счетов</w:t>
      </w:r>
      <w:bookmarkEnd w:id="2997"/>
      <w:bookmarkEnd w:id="2998"/>
    </w:p>
    <w:p w:rsidR="00B06FDE" w:rsidRPr="00342385" w:rsidRDefault="001C7915" w:rsidP="00342385">
      <w:pPr>
        <w:rPr>
          <w:sz w:val="26"/>
          <w:szCs w:val="26"/>
        </w:rPr>
      </w:pPr>
      <w:r w:rsidRPr="00342385">
        <w:rPr>
          <w:sz w:val="26"/>
          <w:szCs w:val="26"/>
        </w:rPr>
        <w:t>В АСР «Атлант» реализован</w:t>
      </w:r>
      <w:r w:rsidR="00535C92" w:rsidRPr="00342385">
        <w:rPr>
          <w:sz w:val="26"/>
          <w:szCs w:val="26"/>
        </w:rPr>
        <w:t>а возможность</w:t>
      </w:r>
      <w:r w:rsidRPr="00342385">
        <w:rPr>
          <w:sz w:val="26"/>
          <w:szCs w:val="26"/>
        </w:rPr>
        <w:t xml:space="preserve"> потоково</w:t>
      </w:r>
      <w:r w:rsidR="00535C92" w:rsidRPr="00342385">
        <w:rPr>
          <w:sz w:val="26"/>
          <w:szCs w:val="26"/>
        </w:rPr>
        <w:t>го</w:t>
      </w:r>
      <w:r w:rsidRPr="00342385">
        <w:rPr>
          <w:sz w:val="26"/>
          <w:szCs w:val="26"/>
        </w:rPr>
        <w:t xml:space="preserve"> выставлени</w:t>
      </w:r>
      <w:r w:rsidR="00535C92" w:rsidRPr="00342385">
        <w:rPr>
          <w:sz w:val="26"/>
          <w:szCs w:val="26"/>
        </w:rPr>
        <w:t>я</w:t>
      </w:r>
      <w:r w:rsidRPr="00342385">
        <w:rPr>
          <w:sz w:val="26"/>
          <w:szCs w:val="26"/>
        </w:rPr>
        <w:t xml:space="preserve"> счетов с запуском пр</w:t>
      </w:r>
      <w:r w:rsidR="00F91ACF">
        <w:rPr>
          <w:sz w:val="26"/>
          <w:szCs w:val="26"/>
        </w:rPr>
        <w:t>оцесса из диспетчера процессов.</w:t>
      </w:r>
    </w:p>
    <w:p w:rsidR="00B06FDE" w:rsidRPr="00342385" w:rsidRDefault="001C7915" w:rsidP="00342385">
      <w:pPr>
        <w:rPr>
          <w:sz w:val="26"/>
          <w:szCs w:val="26"/>
        </w:rPr>
      </w:pPr>
      <w:r w:rsidRPr="00342385">
        <w:rPr>
          <w:sz w:val="26"/>
          <w:szCs w:val="26"/>
        </w:rPr>
        <w:t>Пользователь создает задание на выставление счетов с определенными параметрами. При запуске задания устанавливается приоритет задания, формируется набор лицевых счетов и помещается в очередь. Для всех ЛС запускаемого задания устанавливается приоритет, равный приоритету задания. Значение приоритета – положительное число, приоритет повышается с увеличением значения приоритета. В системе создается оптимальное количество процессов, инициирующих выставление счетов. Каждый процесс выбирает из очереди ЛС (с учетом приоритета) и запускает по нему выставление счета, формируется лог по каждому заданию.</w:t>
      </w:r>
    </w:p>
    <w:p w:rsidR="00B06FDE" w:rsidRPr="00342385" w:rsidRDefault="00AE1BC2" w:rsidP="00342385">
      <w:pPr>
        <w:rPr>
          <w:sz w:val="26"/>
          <w:szCs w:val="26"/>
        </w:rPr>
      </w:pPr>
      <w:r w:rsidRPr="00342385">
        <w:rPr>
          <w:sz w:val="26"/>
          <w:szCs w:val="26"/>
        </w:rPr>
        <w:t xml:space="preserve">Для </w:t>
      </w:r>
      <w:r w:rsidR="00535C92" w:rsidRPr="00342385">
        <w:rPr>
          <w:sz w:val="26"/>
          <w:szCs w:val="26"/>
        </w:rPr>
        <w:t>настройки функционала потокового выставления счетов</w:t>
      </w:r>
      <w:r w:rsidRPr="00342385">
        <w:rPr>
          <w:sz w:val="26"/>
          <w:szCs w:val="26"/>
        </w:rPr>
        <w:t xml:space="preserve"> надо:</w:t>
      </w:r>
    </w:p>
    <w:p w:rsidR="00F02531" w:rsidRPr="00342385" w:rsidRDefault="00DB14CC" w:rsidP="00342385">
      <w:pPr>
        <w:numPr>
          <w:ilvl w:val="0"/>
          <w:numId w:val="114"/>
        </w:numPr>
        <w:rPr>
          <w:sz w:val="26"/>
          <w:szCs w:val="26"/>
        </w:rPr>
      </w:pPr>
      <w:r w:rsidRPr="00342385">
        <w:rPr>
          <w:sz w:val="26"/>
          <w:szCs w:val="26"/>
        </w:rPr>
        <w:t>Настроить</w:t>
      </w:r>
      <w:r w:rsidR="00F02531" w:rsidRPr="00342385">
        <w:rPr>
          <w:sz w:val="26"/>
          <w:szCs w:val="26"/>
        </w:rPr>
        <w:t xml:space="preserve"> TuneParam(15,91) – максимальное количество дней от даты последней активности задания на выставление счетов.</w:t>
      </w:r>
    </w:p>
    <w:p w:rsidR="00F02531" w:rsidRPr="00342385" w:rsidRDefault="00DB14CC" w:rsidP="00342385">
      <w:pPr>
        <w:ind w:left="1134" w:hanging="425"/>
        <w:rPr>
          <w:sz w:val="26"/>
          <w:szCs w:val="26"/>
        </w:rPr>
      </w:pPr>
      <w:r w:rsidRPr="00342385">
        <w:rPr>
          <w:sz w:val="26"/>
          <w:szCs w:val="26"/>
        </w:rPr>
        <w:t>Настроить</w:t>
      </w:r>
      <w:r w:rsidR="00F02531" w:rsidRPr="00342385">
        <w:rPr>
          <w:sz w:val="26"/>
          <w:szCs w:val="26"/>
        </w:rPr>
        <w:t xml:space="preserve"> TuneParam(15,92)</w:t>
      </w:r>
      <w:r w:rsidRPr="00342385">
        <w:rPr>
          <w:sz w:val="26"/>
          <w:szCs w:val="26"/>
        </w:rPr>
        <w:t xml:space="preserve"> – </w:t>
      </w:r>
      <w:r w:rsidR="00F02531" w:rsidRPr="00342385">
        <w:rPr>
          <w:sz w:val="26"/>
          <w:szCs w:val="26"/>
        </w:rPr>
        <w:t>количество счетов, обрабатываемых джобом за один запуск.</w:t>
      </w:r>
    </w:p>
    <w:p w:rsidR="00F02531" w:rsidRPr="00342385" w:rsidRDefault="00F02531" w:rsidP="00342385">
      <w:pPr>
        <w:numPr>
          <w:ilvl w:val="0"/>
          <w:numId w:val="114"/>
        </w:numPr>
        <w:rPr>
          <w:sz w:val="26"/>
          <w:szCs w:val="26"/>
        </w:rPr>
      </w:pPr>
      <w:r w:rsidRPr="00342385">
        <w:rPr>
          <w:sz w:val="26"/>
          <w:szCs w:val="26"/>
        </w:rPr>
        <w:t xml:space="preserve">Создать </w:t>
      </w:r>
      <w:r w:rsidR="002249E9" w:rsidRPr="00342385">
        <w:rPr>
          <w:sz w:val="26"/>
          <w:szCs w:val="26"/>
        </w:rPr>
        <w:t>задания</w:t>
      </w:r>
      <w:r w:rsidRPr="00342385">
        <w:rPr>
          <w:sz w:val="26"/>
          <w:szCs w:val="26"/>
        </w:rPr>
        <w:t xml:space="preserve"> в интерфейсе «Операции – Администрирование – Задания – Настройки</w:t>
      </w:r>
      <w:r w:rsidR="002249E9" w:rsidRPr="00342385">
        <w:rPr>
          <w:sz w:val="26"/>
          <w:szCs w:val="26"/>
        </w:rPr>
        <w:t>»</w:t>
      </w:r>
      <w:r w:rsidR="008F66D8" w:rsidRPr="00342385">
        <w:rPr>
          <w:sz w:val="26"/>
          <w:szCs w:val="26"/>
        </w:rPr>
        <w:t xml:space="preserve"> (подробнее об интерфейсе см. в документе [</w:t>
      </w:r>
      <w:r w:rsidR="008F66D8" w:rsidRPr="00342385">
        <w:rPr>
          <w:sz w:val="26"/>
          <w:szCs w:val="26"/>
          <w:lang w:val="en-US"/>
        </w:rPr>
        <w:fldChar w:fldCharType="begin"/>
      </w:r>
      <w:r w:rsidR="008F66D8" w:rsidRPr="00342385">
        <w:rPr>
          <w:sz w:val="26"/>
          <w:szCs w:val="26"/>
        </w:rPr>
        <w:instrText xml:space="preserve"> </w:instrText>
      </w:r>
      <w:r w:rsidR="008F66D8" w:rsidRPr="00342385">
        <w:rPr>
          <w:sz w:val="26"/>
          <w:szCs w:val="26"/>
          <w:lang w:val="en-US"/>
        </w:rPr>
        <w:instrText>REF</w:instrText>
      </w:r>
      <w:r w:rsidR="008F66D8" w:rsidRPr="00342385">
        <w:rPr>
          <w:sz w:val="26"/>
          <w:szCs w:val="26"/>
        </w:rPr>
        <w:instrText xml:space="preserve"> _</w:instrText>
      </w:r>
      <w:r w:rsidR="008F66D8" w:rsidRPr="00342385">
        <w:rPr>
          <w:sz w:val="26"/>
          <w:szCs w:val="26"/>
          <w:lang w:val="en-US"/>
        </w:rPr>
        <w:instrText>Ref</w:instrText>
      </w:r>
      <w:r w:rsidR="008F66D8" w:rsidRPr="00342385">
        <w:rPr>
          <w:sz w:val="26"/>
          <w:szCs w:val="26"/>
        </w:rPr>
        <w:instrText>310942606 \</w:instrText>
      </w:r>
      <w:r w:rsidR="008F66D8" w:rsidRPr="00342385">
        <w:rPr>
          <w:sz w:val="26"/>
          <w:szCs w:val="26"/>
          <w:lang w:val="en-US"/>
        </w:rPr>
        <w:instrText>r</w:instrText>
      </w:r>
      <w:r w:rsidR="008F66D8" w:rsidRPr="00342385">
        <w:rPr>
          <w:sz w:val="26"/>
          <w:szCs w:val="26"/>
        </w:rPr>
        <w:instrText xml:space="preserve"> \</w:instrText>
      </w:r>
      <w:r w:rsidR="008F66D8" w:rsidRPr="00342385">
        <w:rPr>
          <w:sz w:val="26"/>
          <w:szCs w:val="26"/>
          <w:lang w:val="en-US"/>
        </w:rPr>
        <w:instrText>h</w:instrText>
      </w:r>
      <w:r w:rsidR="008F66D8" w:rsidRPr="00342385">
        <w:rPr>
          <w:sz w:val="26"/>
          <w:szCs w:val="26"/>
        </w:rPr>
        <w:instrText xml:space="preserve"> </w:instrText>
      </w:r>
      <w:r w:rsidR="00342385" w:rsidRPr="00342385">
        <w:rPr>
          <w:sz w:val="26"/>
          <w:szCs w:val="26"/>
        </w:rPr>
        <w:instrText xml:space="preserve"> \* </w:instrText>
      </w:r>
      <w:r w:rsidR="00342385" w:rsidRPr="00342385">
        <w:rPr>
          <w:sz w:val="26"/>
          <w:szCs w:val="26"/>
          <w:lang w:val="en-US"/>
        </w:rPr>
        <w:instrText>MERGEFORMAT</w:instrText>
      </w:r>
      <w:r w:rsidR="00342385" w:rsidRPr="00342385">
        <w:rPr>
          <w:sz w:val="26"/>
          <w:szCs w:val="26"/>
        </w:rPr>
        <w:instrText xml:space="preserve"> </w:instrText>
      </w:r>
      <w:r w:rsidR="008F66D8" w:rsidRPr="00342385">
        <w:rPr>
          <w:sz w:val="26"/>
          <w:szCs w:val="26"/>
          <w:lang w:val="en-US"/>
        </w:rPr>
      </w:r>
      <w:r w:rsidR="008F66D8" w:rsidRPr="00342385">
        <w:rPr>
          <w:sz w:val="26"/>
          <w:szCs w:val="26"/>
          <w:lang w:val="en-US"/>
        </w:rPr>
        <w:fldChar w:fldCharType="separate"/>
      </w:r>
      <w:r w:rsidR="008F66D8" w:rsidRPr="00342385">
        <w:rPr>
          <w:sz w:val="26"/>
          <w:szCs w:val="26"/>
        </w:rPr>
        <w:t>1</w:t>
      </w:r>
      <w:r w:rsidR="008F66D8" w:rsidRPr="00342385">
        <w:rPr>
          <w:sz w:val="26"/>
          <w:szCs w:val="26"/>
          <w:lang w:val="en-US"/>
        </w:rPr>
        <w:fldChar w:fldCharType="end"/>
      </w:r>
      <w:r w:rsidR="008F66D8" w:rsidRPr="00342385">
        <w:rPr>
          <w:sz w:val="26"/>
          <w:szCs w:val="26"/>
        </w:rPr>
        <w:t>])</w:t>
      </w:r>
      <w:r w:rsidRPr="00342385">
        <w:rPr>
          <w:sz w:val="26"/>
          <w:szCs w:val="26"/>
        </w:rPr>
        <w:t>:</w:t>
      </w:r>
    </w:p>
    <w:p w:rsidR="00F02531" w:rsidRPr="00342385" w:rsidRDefault="002249E9" w:rsidP="00342385">
      <w:pPr>
        <w:numPr>
          <w:ilvl w:val="0"/>
          <w:numId w:val="115"/>
        </w:numPr>
        <w:ind w:left="1418" w:hanging="425"/>
        <w:rPr>
          <w:sz w:val="26"/>
          <w:szCs w:val="26"/>
          <w:lang w:val="en-US"/>
        </w:rPr>
      </w:pPr>
      <w:r w:rsidRPr="00342385">
        <w:rPr>
          <w:sz w:val="26"/>
          <w:szCs w:val="26"/>
        </w:rPr>
        <w:t xml:space="preserve">Наименование: </w:t>
      </w:r>
      <w:r w:rsidR="00E50E87" w:rsidRPr="00342385">
        <w:rPr>
          <w:sz w:val="26"/>
          <w:szCs w:val="26"/>
        </w:rPr>
        <w:t>Диспетчер</w:t>
      </w:r>
      <w:r w:rsidR="00E50E87" w:rsidRPr="00342385">
        <w:rPr>
          <w:sz w:val="26"/>
          <w:szCs w:val="26"/>
          <w:lang w:val="en-US"/>
        </w:rPr>
        <w:t xml:space="preserve"> </w:t>
      </w:r>
      <w:r w:rsidR="00E50E87" w:rsidRPr="00342385">
        <w:rPr>
          <w:sz w:val="26"/>
          <w:szCs w:val="26"/>
        </w:rPr>
        <w:t>заданий</w:t>
      </w:r>
      <w:r w:rsidRPr="00342385">
        <w:rPr>
          <w:sz w:val="26"/>
          <w:szCs w:val="26"/>
        </w:rPr>
        <w:t>.</w:t>
      </w:r>
    </w:p>
    <w:p w:rsidR="002249E9" w:rsidRPr="00342385" w:rsidRDefault="002249E9" w:rsidP="00342385">
      <w:pPr>
        <w:ind w:left="1418" w:firstLine="0"/>
        <w:rPr>
          <w:sz w:val="26"/>
          <w:szCs w:val="26"/>
          <w:lang w:val="en-US"/>
        </w:rPr>
      </w:pPr>
      <w:r w:rsidRPr="00342385">
        <w:rPr>
          <w:sz w:val="26"/>
          <w:szCs w:val="26"/>
        </w:rPr>
        <w:t>Исполняемый</w:t>
      </w:r>
      <w:r w:rsidRPr="00342385">
        <w:rPr>
          <w:sz w:val="26"/>
          <w:szCs w:val="26"/>
          <w:lang w:val="en-US"/>
        </w:rPr>
        <w:t xml:space="preserve"> </w:t>
      </w:r>
      <w:r w:rsidRPr="00342385">
        <w:rPr>
          <w:sz w:val="26"/>
          <w:szCs w:val="26"/>
        </w:rPr>
        <w:t>код</w:t>
      </w:r>
      <w:r w:rsidRPr="00342385">
        <w:rPr>
          <w:sz w:val="26"/>
          <w:szCs w:val="26"/>
          <w:lang w:val="en-US"/>
        </w:rPr>
        <w:t>:</w:t>
      </w:r>
      <w:r w:rsidR="00E50E87" w:rsidRPr="00342385">
        <w:rPr>
          <w:sz w:val="26"/>
          <w:szCs w:val="26"/>
          <w:lang w:val="en-US"/>
        </w:rPr>
        <w:t xml:space="preserve"> begin MAKEBILLS_QUEUE_PKG.makebill_process_controller(job); end;</w:t>
      </w:r>
    </w:p>
    <w:p w:rsidR="00E50E87" w:rsidRPr="00342385" w:rsidRDefault="00E50E87" w:rsidP="00342385">
      <w:pPr>
        <w:ind w:left="1418" w:firstLine="0"/>
        <w:rPr>
          <w:sz w:val="26"/>
          <w:szCs w:val="26"/>
          <w:lang w:val="en-US"/>
        </w:rPr>
      </w:pPr>
      <w:r w:rsidRPr="00342385">
        <w:rPr>
          <w:sz w:val="26"/>
          <w:szCs w:val="26"/>
        </w:rPr>
        <w:t>Интервал</w:t>
      </w:r>
      <w:r w:rsidR="002249E9" w:rsidRPr="00342385">
        <w:rPr>
          <w:sz w:val="26"/>
          <w:szCs w:val="26"/>
        </w:rPr>
        <w:t>:</w:t>
      </w:r>
      <w:r w:rsidRPr="00342385">
        <w:rPr>
          <w:sz w:val="26"/>
          <w:szCs w:val="26"/>
          <w:lang w:val="en-US"/>
        </w:rPr>
        <w:t xml:space="preserve"> sysdate</w:t>
      </w:r>
      <w:r w:rsidR="002249E9" w:rsidRPr="00342385">
        <w:rPr>
          <w:sz w:val="26"/>
          <w:szCs w:val="26"/>
        </w:rPr>
        <w:t xml:space="preserve"> </w:t>
      </w:r>
      <w:r w:rsidRPr="00342385">
        <w:rPr>
          <w:sz w:val="26"/>
          <w:szCs w:val="26"/>
          <w:lang w:val="en-US"/>
        </w:rPr>
        <w:t>+1/1440.</w:t>
      </w:r>
    </w:p>
    <w:p w:rsidR="00E50E87" w:rsidRPr="00342385" w:rsidRDefault="002249E9" w:rsidP="00342385">
      <w:pPr>
        <w:numPr>
          <w:ilvl w:val="0"/>
          <w:numId w:val="115"/>
        </w:numPr>
        <w:ind w:left="1418" w:hanging="425"/>
        <w:rPr>
          <w:sz w:val="26"/>
          <w:szCs w:val="26"/>
          <w:lang w:val="en-US"/>
        </w:rPr>
      </w:pPr>
      <w:r w:rsidRPr="00342385">
        <w:rPr>
          <w:sz w:val="26"/>
          <w:szCs w:val="26"/>
        </w:rPr>
        <w:t xml:space="preserve">Наименование: </w:t>
      </w:r>
      <w:r w:rsidR="00E50E87" w:rsidRPr="00342385">
        <w:rPr>
          <w:sz w:val="26"/>
          <w:szCs w:val="26"/>
        </w:rPr>
        <w:t>Выставление</w:t>
      </w:r>
      <w:r w:rsidR="00E50E87" w:rsidRPr="00342385">
        <w:rPr>
          <w:sz w:val="26"/>
          <w:szCs w:val="26"/>
          <w:lang w:val="en-US"/>
        </w:rPr>
        <w:t xml:space="preserve"> </w:t>
      </w:r>
      <w:r w:rsidR="00E50E87" w:rsidRPr="00342385">
        <w:rPr>
          <w:sz w:val="26"/>
          <w:szCs w:val="26"/>
        </w:rPr>
        <w:t>счетов</w:t>
      </w:r>
      <w:r w:rsidRPr="00342385">
        <w:rPr>
          <w:sz w:val="26"/>
          <w:szCs w:val="26"/>
        </w:rPr>
        <w:t>.</w:t>
      </w:r>
    </w:p>
    <w:p w:rsidR="002249E9" w:rsidRPr="00342385" w:rsidRDefault="002249E9" w:rsidP="00342385">
      <w:pPr>
        <w:ind w:left="1418" w:firstLine="0"/>
        <w:rPr>
          <w:sz w:val="26"/>
          <w:szCs w:val="26"/>
          <w:lang w:val="en-US"/>
        </w:rPr>
      </w:pPr>
      <w:r w:rsidRPr="00342385">
        <w:rPr>
          <w:sz w:val="26"/>
          <w:szCs w:val="26"/>
        </w:rPr>
        <w:t>Исполняемый</w:t>
      </w:r>
      <w:r w:rsidRPr="00342385">
        <w:rPr>
          <w:sz w:val="26"/>
          <w:szCs w:val="26"/>
          <w:lang w:val="en-US"/>
        </w:rPr>
        <w:t xml:space="preserve"> </w:t>
      </w:r>
      <w:r w:rsidRPr="00342385">
        <w:rPr>
          <w:sz w:val="26"/>
          <w:szCs w:val="26"/>
        </w:rPr>
        <w:t>код</w:t>
      </w:r>
      <w:r w:rsidRPr="00342385">
        <w:rPr>
          <w:sz w:val="26"/>
          <w:szCs w:val="26"/>
          <w:lang w:val="en-US"/>
        </w:rPr>
        <w:t xml:space="preserve">: </w:t>
      </w:r>
      <w:r w:rsidR="00E50E87" w:rsidRPr="00342385">
        <w:rPr>
          <w:sz w:val="26"/>
          <w:szCs w:val="26"/>
          <w:lang w:val="en-US"/>
        </w:rPr>
        <w:t>begin MAKEBILLS_QUEUE_PKG.multi_thread_makebill(job); end;</w:t>
      </w:r>
    </w:p>
    <w:p w:rsidR="00E50E87" w:rsidRPr="00342385" w:rsidRDefault="00E50E87" w:rsidP="00342385">
      <w:pPr>
        <w:ind w:left="1418" w:firstLine="0"/>
        <w:rPr>
          <w:sz w:val="26"/>
          <w:szCs w:val="26"/>
        </w:rPr>
      </w:pPr>
      <w:r w:rsidRPr="00342385">
        <w:rPr>
          <w:sz w:val="26"/>
          <w:szCs w:val="26"/>
        </w:rPr>
        <w:t>Интервал</w:t>
      </w:r>
      <w:r w:rsidR="002249E9" w:rsidRPr="00342385">
        <w:rPr>
          <w:sz w:val="26"/>
          <w:szCs w:val="26"/>
        </w:rPr>
        <w:t>:</w:t>
      </w:r>
      <w:r w:rsidRPr="00342385">
        <w:rPr>
          <w:sz w:val="26"/>
          <w:szCs w:val="26"/>
        </w:rPr>
        <w:t xml:space="preserve"> </w:t>
      </w:r>
      <w:r w:rsidRPr="00342385">
        <w:rPr>
          <w:sz w:val="26"/>
          <w:szCs w:val="26"/>
          <w:lang w:val="en-US"/>
        </w:rPr>
        <w:t>sysdate</w:t>
      </w:r>
      <w:r w:rsidR="002249E9" w:rsidRPr="00342385">
        <w:rPr>
          <w:sz w:val="26"/>
          <w:szCs w:val="26"/>
        </w:rPr>
        <w:t xml:space="preserve"> </w:t>
      </w:r>
      <w:r w:rsidRPr="00342385">
        <w:rPr>
          <w:sz w:val="26"/>
          <w:szCs w:val="26"/>
        </w:rPr>
        <w:t>+1/1440.</w:t>
      </w:r>
    </w:p>
    <w:p w:rsidR="00E50E87" w:rsidRPr="00342385" w:rsidRDefault="00E50E87" w:rsidP="00342385">
      <w:pPr>
        <w:numPr>
          <w:ilvl w:val="0"/>
          <w:numId w:val="114"/>
        </w:numPr>
        <w:rPr>
          <w:sz w:val="26"/>
          <w:szCs w:val="26"/>
        </w:rPr>
      </w:pPr>
      <w:r w:rsidRPr="00342385">
        <w:rPr>
          <w:sz w:val="26"/>
          <w:szCs w:val="26"/>
        </w:rPr>
        <w:t xml:space="preserve">Настроить тип события для </w:t>
      </w:r>
      <w:r w:rsidRPr="00342385">
        <w:rPr>
          <w:sz w:val="26"/>
          <w:szCs w:val="26"/>
          <w:lang w:val="en-US"/>
        </w:rPr>
        <w:t>e</w:t>
      </w:r>
      <w:r w:rsidRPr="00342385">
        <w:rPr>
          <w:sz w:val="26"/>
          <w:szCs w:val="26"/>
        </w:rPr>
        <w:t>-</w:t>
      </w:r>
      <w:r w:rsidRPr="00342385">
        <w:rPr>
          <w:sz w:val="26"/>
          <w:szCs w:val="26"/>
          <w:lang w:val="en-US"/>
        </w:rPr>
        <w:t>mail</w:t>
      </w:r>
      <w:r w:rsidRPr="00342385">
        <w:rPr>
          <w:sz w:val="26"/>
          <w:szCs w:val="26"/>
        </w:rPr>
        <w:t xml:space="preserve"> рассылки в интерфейсе «</w:t>
      </w:r>
      <w:r w:rsidRPr="00342385">
        <w:rPr>
          <w:rStyle w:val="pathmenu"/>
          <w:sz w:val="26"/>
          <w:szCs w:val="26"/>
        </w:rPr>
        <w:t>Операции – EMAIL Рассылка – Типы событий</w:t>
      </w:r>
      <w:r w:rsidRPr="00342385">
        <w:rPr>
          <w:sz w:val="26"/>
          <w:szCs w:val="26"/>
        </w:rPr>
        <w:t>»</w:t>
      </w:r>
      <w:r w:rsidR="008F66D8" w:rsidRPr="00342385">
        <w:rPr>
          <w:sz w:val="26"/>
          <w:szCs w:val="26"/>
        </w:rPr>
        <w:t xml:space="preserve"> (подробнее об интерфейсе см. в документе [</w:t>
      </w:r>
      <w:r w:rsidR="008F66D8" w:rsidRPr="00342385">
        <w:rPr>
          <w:sz w:val="26"/>
          <w:szCs w:val="26"/>
          <w:lang w:val="en-US"/>
        </w:rPr>
        <w:fldChar w:fldCharType="begin"/>
      </w:r>
      <w:r w:rsidR="008F66D8" w:rsidRPr="00342385">
        <w:rPr>
          <w:sz w:val="26"/>
          <w:szCs w:val="26"/>
        </w:rPr>
        <w:instrText xml:space="preserve"> </w:instrText>
      </w:r>
      <w:r w:rsidR="008F66D8" w:rsidRPr="00342385">
        <w:rPr>
          <w:sz w:val="26"/>
          <w:szCs w:val="26"/>
          <w:lang w:val="en-US"/>
        </w:rPr>
        <w:instrText>REF</w:instrText>
      </w:r>
      <w:r w:rsidR="008F66D8" w:rsidRPr="00342385">
        <w:rPr>
          <w:sz w:val="26"/>
          <w:szCs w:val="26"/>
        </w:rPr>
        <w:instrText xml:space="preserve"> _</w:instrText>
      </w:r>
      <w:r w:rsidR="008F66D8" w:rsidRPr="00342385">
        <w:rPr>
          <w:sz w:val="26"/>
          <w:szCs w:val="26"/>
          <w:lang w:val="en-US"/>
        </w:rPr>
        <w:instrText>Ref</w:instrText>
      </w:r>
      <w:r w:rsidR="008F66D8" w:rsidRPr="00342385">
        <w:rPr>
          <w:sz w:val="26"/>
          <w:szCs w:val="26"/>
        </w:rPr>
        <w:instrText>310942606 \</w:instrText>
      </w:r>
      <w:r w:rsidR="008F66D8" w:rsidRPr="00342385">
        <w:rPr>
          <w:sz w:val="26"/>
          <w:szCs w:val="26"/>
          <w:lang w:val="en-US"/>
        </w:rPr>
        <w:instrText>r</w:instrText>
      </w:r>
      <w:r w:rsidR="008F66D8" w:rsidRPr="00342385">
        <w:rPr>
          <w:sz w:val="26"/>
          <w:szCs w:val="26"/>
        </w:rPr>
        <w:instrText xml:space="preserve"> \</w:instrText>
      </w:r>
      <w:r w:rsidR="008F66D8" w:rsidRPr="00342385">
        <w:rPr>
          <w:sz w:val="26"/>
          <w:szCs w:val="26"/>
          <w:lang w:val="en-US"/>
        </w:rPr>
        <w:instrText>h</w:instrText>
      </w:r>
      <w:r w:rsidR="008F66D8" w:rsidRPr="00342385">
        <w:rPr>
          <w:sz w:val="26"/>
          <w:szCs w:val="26"/>
        </w:rPr>
        <w:instrText xml:space="preserve"> </w:instrText>
      </w:r>
      <w:r w:rsidR="00342385" w:rsidRPr="00342385">
        <w:rPr>
          <w:sz w:val="26"/>
          <w:szCs w:val="26"/>
        </w:rPr>
        <w:instrText xml:space="preserve"> \* </w:instrText>
      </w:r>
      <w:r w:rsidR="00342385" w:rsidRPr="00342385">
        <w:rPr>
          <w:sz w:val="26"/>
          <w:szCs w:val="26"/>
          <w:lang w:val="en-US"/>
        </w:rPr>
        <w:instrText>MERGEFORMAT</w:instrText>
      </w:r>
      <w:r w:rsidR="00342385" w:rsidRPr="00342385">
        <w:rPr>
          <w:sz w:val="26"/>
          <w:szCs w:val="26"/>
        </w:rPr>
        <w:instrText xml:space="preserve"> </w:instrText>
      </w:r>
      <w:r w:rsidR="008F66D8" w:rsidRPr="00342385">
        <w:rPr>
          <w:sz w:val="26"/>
          <w:szCs w:val="26"/>
          <w:lang w:val="en-US"/>
        </w:rPr>
      </w:r>
      <w:r w:rsidR="008F66D8" w:rsidRPr="00342385">
        <w:rPr>
          <w:sz w:val="26"/>
          <w:szCs w:val="26"/>
          <w:lang w:val="en-US"/>
        </w:rPr>
        <w:fldChar w:fldCharType="separate"/>
      </w:r>
      <w:r w:rsidR="008F66D8" w:rsidRPr="00342385">
        <w:rPr>
          <w:sz w:val="26"/>
          <w:szCs w:val="26"/>
        </w:rPr>
        <w:t>1</w:t>
      </w:r>
      <w:r w:rsidR="008F66D8" w:rsidRPr="00342385">
        <w:rPr>
          <w:sz w:val="26"/>
          <w:szCs w:val="26"/>
          <w:lang w:val="en-US"/>
        </w:rPr>
        <w:fldChar w:fldCharType="end"/>
      </w:r>
      <w:r w:rsidR="008F66D8" w:rsidRPr="00342385">
        <w:rPr>
          <w:sz w:val="26"/>
          <w:szCs w:val="26"/>
        </w:rPr>
        <w:t>])</w:t>
      </w:r>
      <w:r w:rsidR="00EB51D8" w:rsidRPr="00342385">
        <w:rPr>
          <w:sz w:val="26"/>
          <w:szCs w:val="26"/>
        </w:rPr>
        <w:t>:</w:t>
      </w:r>
    </w:p>
    <w:p w:rsidR="00E50E87" w:rsidRPr="00342385" w:rsidRDefault="00EB51D8" w:rsidP="00342385">
      <w:pPr>
        <w:numPr>
          <w:ilvl w:val="0"/>
          <w:numId w:val="115"/>
        </w:numPr>
        <w:ind w:left="1418" w:hanging="425"/>
        <w:rPr>
          <w:sz w:val="26"/>
          <w:szCs w:val="26"/>
        </w:rPr>
      </w:pPr>
      <w:r w:rsidRPr="00342385">
        <w:rPr>
          <w:sz w:val="26"/>
          <w:szCs w:val="26"/>
        </w:rPr>
        <w:t>Название:</w:t>
      </w:r>
      <w:r w:rsidR="00E50E87" w:rsidRPr="00342385">
        <w:rPr>
          <w:sz w:val="26"/>
          <w:szCs w:val="26"/>
        </w:rPr>
        <w:t xml:space="preserve"> E-mail</w:t>
      </w:r>
      <w:r w:rsidRPr="00342385">
        <w:rPr>
          <w:sz w:val="26"/>
          <w:szCs w:val="26"/>
        </w:rPr>
        <w:t xml:space="preserve"> </w:t>
      </w:r>
      <w:r w:rsidR="00E50E87" w:rsidRPr="00342385">
        <w:rPr>
          <w:sz w:val="26"/>
          <w:szCs w:val="26"/>
        </w:rPr>
        <w:t>рассылка-Потоковое выставление счетов</w:t>
      </w:r>
    </w:p>
    <w:p w:rsidR="00E50E87" w:rsidRPr="00342385" w:rsidRDefault="00E50E87" w:rsidP="00342385">
      <w:pPr>
        <w:numPr>
          <w:ilvl w:val="0"/>
          <w:numId w:val="115"/>
        </w:numPr>
        <w:ind w:left="1418" w:hanging="425"/>
        <w:rPr>
          <w:sz w:val="26"/>
          <w:szCs w:val="26"/>
        </w:rPr>
      </w:pPr>
      <w:r w:rsidRPr="00342385">
        <w:rPr>
          <w:sz w:val="26"/>
          <w:szCs w:val="26"/>
        </w:rPr>
        <w:t xml:space="preserve">Тип </w:t>
      </w:r>
      <w:r w:rsidR="00AB2D5B" w:rsidRPr="00342385">
        <w:rPr>
          <w:sz w:val="26"/>
          <w:szCs w:val="26"/>
        </w:rPr>
        <w:t>доставки</w:t>
      </w:r>
      <w:r w:rsidR="00EB51D8" w:rsidRPr="00342385">
        <w:rPr>
          <w:sz w:val="26"/>
          <w:szCs w:val="26"/>
        </w:rPr>
        <w:t xml:space="preserve">: </w:t>
      </w:r>
      <w:r w:rsidR="00AB2D5B" w:rsidRPr="00342385">
        <w:rPr>
          <w:sz w:val="26"/>
          <w:szCs w:val="26"/>
        </w:rPr>
        <w:t>Отправка на EMAIL</w:t>
      </w:r>
    </w:p>
    <w:p w:rsidR="00E50E87" w:rsidRPr="00342385" w:rsidRDefault="00E50E87" w:rsidP="00342385">
      <w:pPr>
        <w:numPr>
          <w:ilvl w:val="0"/>
          <w:numId w:val="115"/>
        </w:numPr>
        <w:ind w:left="1418" w:hanging="425"/>
        <w:rPr>
          <w:sz w:val="26"/>
          <w:szCs w:val="26"/>
        </w:rPr>
      </w:pPr>
      <w:r w:rsidRPr="00342385">
        <w:rPr>
          <w:sz w:val="26"/>
          <w:szCs w:val="26"/>
        </w:rPr>
        <w:t>Получатель</w:t>
      </w:r>
      <w:r w:rsidR="00EB51D8" w:rsidRPr="00342385">
        <w:rPr>
          <w:sz w:val="26"/>
          <w:szCs w:val="26"/>
        </w:rPr>
        <w:t xml:space="preserve">: </w:t>
      </w:r>
      <w:r w:rsidRPr="00342385">
        <w:rPr>
          <w:sz w:val="26"/>
          <w:szCs w:val="26"/>
        </w:rPr>
        <w:t xml:space="preserve">e-mail-адрес </w:t>
      </w:r>
      <w:r w:rsidR="00F91ACF" w:rsidRPr="00342385">
        <w:rPr>
          <w:sz w:val="26"/>
          <w:szCs w:val="26"/>
        </w:rPr>
        <w:t>получателя</w:t>
      </w:r>
      <w:r w:rsidRPr="00342385">
        <w:rPr>
          <w:sz w:val="26"/>
          <w:szCs w:val="26"/>
        </w:rPr>
        <w:t>.</w:t>
      </w:r>
    </w:p>
    <w:p w:rsidR="00E50E87" w:rsidRPr="00342385" w:rsidRDefault="00E50E87" w:rsidP="00342385">
      <w:pPr>
        <w:numPr>
          <w:ilvl w:val="0"/>
          <w:numId w:val="115"/>
        </w:numPr>
        <w:ind w:left="1418" w:hanging="425"/>
        <w:rPr>
          <w:sz w:val="26"/>
          <w:szCs w:val="26"/>
        </w:rPr>
      </w:pPr>
      <w:r w:rsidRPr="00342385">
        <w:rPr>
          <w:sz w:val="26"/>
          <w:szCs w:val="26"/>
        </w:rPr>
        <w:lastRenderedPageBreak/>
        <w:t>Отправитель</w:t>
      </w:r>
      <w:r w:rsidR="00EB51D8" w:rsidRPr="00342385">
        <w:rPr>
          <w:sz w:val="26"/>
          <w:szCs w:val="26"/>
        </w:rPr>
        <w:t>:</w:t>
      </w:r>
      <w:r w:rsidRPr="00342385">
        <w:rPr>
          <w:sz w:val="26"/>
          <w:szCs w:val="26"/>
        </w:rPr>
        <w:t xml:space="preserve"> e-mail-адрес отправителя.</w:t>
      </w:r>
    </w:p>
    <w:p w:rsidR="00E50E87" w:rsidRPr="00342385" w:rsidRDefault="00E50E87" w:rsidP="00342385">
      <w:pPr>
        <w:numPr>
          <w:ilvl w:val="0"/>
          <w:numId w:val="115"/>
        </w:numPr>
        <w:ind w:left="1418" w:hanging="425"/>
        <w:rPr>
          <w:sz w:val="26"/>
          <w:szCs w:val="26"/>
        </w:rPr>
      </w:pPr>
      <w:r w:rsidRPr="00342385">
        <w:rPr>
          <w:sz w:val="26"/>
          <w:szCs w:val="26"/>
        </w:rPr>
        <w:t>Тема письма</w:t>
      </w:r>
      <w:r w:rsidR="00EB51D8" w:rsidRPr="00342385">
        <w:rPr>
          <w:sz w:val="26"/>
          <w:szCs w:val="26"/>
        </w:rPr>
        <w:t xml:space="preserve">: </w:t>
      </w:r>
      <w:r w:rsidRPr="00342385">
        <w:rPr>
          <w:sz w:val="26"/>
          <w:szCs w:val="26"/>
        </w:rPr>
        <w:t>Потоковое выставление счетов.</w:t>
      </w:r>
    </w:p>
    <w:p w:rsidR="00E50E87" w:rsidRPr="00342385" w:rsidRDefault="00EB51D8" w:rsidP="00342385">
      <w:pPr>
        <w:numPr>
          <w:ilvl w:val="0"/>
          <w:numId w:val="115"/>
        </w:numPr>
        <w:ind w:left="1418" w:hanging="425"/>
        <w:rPr>
          <w:sz w:val="26"/>
          <w:szCs w:val="26"/>
        </w:rPr>
      </w:pPr>
      <w:r w:rsidRPr="00342385">
        <w:rPr>
          <w:sz w:val="26"/>
          <w:szCs w:val="26"/>
        </w:rPr>
        <w:t>Задать т</w:t>
      </w:r>
      <w:r w:rsidR="00E50E87" w:rsidRPr="00342385">
        <w:rPr>
          <w:sz w:val="26"/>
          <w:szCs w:val="26"/>
        </w:rPr>
        <w:t>екст письма</w:t>
      </w:r>
      <w:r w:rsidRPr="00342385">
        <w:rPr>
          <w:sz w:val="26"/>
          <w:szCs w:val="26"/>
        </w:rPr>
        <w:t>.</w:t>
      </w:r>
    </w:p>
    <w:p w:rsidR="00E50E87" w:rsidRPr="00342385" w:rsidRDefault="00E50E87" w:rsidP="00342385">
      <w:pPr>
        <w:numPr>
          <w:ilvl w:val="0"/>
          <w:numId w:val="115"/>
        </w:numPr>
        <w:ind w:left="1418" w:hanging="425"/>
        <w:rPr>
          <w:sz w:val="26"/>
          <w:szCs w:val="26"/>
        </w:rPr>
      </w:pPr>
      <w:r w:rsidRPr="00342385">
        <w:rPr>
          <w:sz w:val="26"/>
          <w:szCs w:val="26"/>
        </w:rPr>
        <w:t>Процедура</w:t>
      </w:r>
      <w:r w:rsidR="00030EC3" w:rsidRPr="00342385">
        <w:rPr>
          <w:sz w:val="26"/>
          <w:szCs w:val="26"/>
        </w:rPr>
        <w:t>:</w:t>
      </w:r>
      <w:r w:rsidRPr="00342385">
        <w:rPr>
          <w:sz w:val="26"/>
          <w:szCs w:val="26"/>
        </w:rPr>
        <w:t xml:space="preserve"> prepare_mail.</w:t>
      </w:r>
    </w:p>
    <w:p w:rsidR="00E50E87" w:rsidRPr="00342385" w:rsidRDefault="005045DC" w:rsidP="00342385">
      <w:pPr>
        <w:numPr>
          <w:ilvl w:val="0"/>
          <w:numId w:val="114"/>
        </w:numPr>
        <w:rPr>
          <w:sz w:val="26"/>
          <w:szCs w:val="26"/>
        </w:rPr>
      </w:pPr>
      <w:r w:rsidRPr="00342385">
        <w:rPr>
          <w:sz w:val="26"/>
          <w:szCs w:val="26"/>
        </w:rPr>
        <w:t>В интерфейсе «Счета – Задания выставления счетов» создать необходимое число заданий с нужными параметрами</w:t>
      </w:r>
      <w:r w:rsidR="008F66D8" w:rsidRPr="00342385">
        <w:rPr>
          <w:sz w:val="26"/>
          <w:szCs w:val="26"/>
        </w:rPr>
        <w:t xml:space="preserve"> (подробнее об интерфейсе см. в документе [</w:t>
      </w:r>
      <w:r w:rsidR="008F66D8" w:rsidRPr="00342385">
        <w:rPr>
          <w:sz w:val="26"/>
          <w:szCs w:val="26"/>
          <w:lang w:val="en-US"/>
        </w:rPr>
        <w:fldChar w:fldCharType="begin"/>
      </w:r>
      <w:r w:rsidR="008F66D8" w:rsidRPr="00342385">
        <w:rPr>
          <w:sz w:val="26"/>
          <w:szCs w:val="26"/>
        </w:rPr>
        <w:instrText xml:space="preserve"> </w:instrText>
      </w:r>
      <w:r w:rsidR="008F66D8" w:rsidRPr="00342385">
        <w:rPr>
          <w:sz w:val="26"/>
          <w:szCs w:val="26"/>
          <w:lang w:val="en-US"/>
        </w:rPr>
        <w:instrText>REF</w:instrText>
      </w:r>
      <w:r w:rsidR="008F66D8" w:rsidRPr="00342385">
        <w:rPr>
          <w:sz w:val="26"/>
          <w:szCs w:val="26"/>
        </w:rPr>
        <w:instrText xml:space="preserve"> _</w:instrText>
      </w:r>
      <w:r w:rsidR="008F66D8" w:rsidRPr="00342385">
        <w:rPr>
          <w:sz w:val="26"/>
          <w:szCs w:val="26"/>
          <w:lang w:val="en-US"/>
        </w:rPr>
        <w:instrText>Ref</w:instrText>
      </w:r>
      <w:r w:rsidR="008F66D8" w:rsidRPr="00342385">
        <w:rPr>
          <w:sz w:val="26"/>
          <w:szCs w:val="26"/>
        </w:rPr>
        <w:instrText>310942606 \</w:instrText>
      </w:r>
      <w:r w:rsidR="008F66D8" w:rsidRPr="00342385">
        <w:rPr>
          <w:sz w:val="26"/>
          <w:szCs w:val="26"/>
          <w:lang w:val="en-US"/>
        </w:rPr>
        <w:instrText>r</w:instrText>
      </w:r>
      <w:r w:rsidR="008F66D8" w:rsidRPr="00342385">
        <w:rPr>
          <w:sz w:val="26"/>
          <w:szCs w:val="26"/>
        </w:rPr>
        <w:instrText xml:space="preserve"> \</w:instrText>
      </w:r>
      <w:r w:rsidR="008F66D8" w:rsidRPr="00342385">
        <w:rPr>
          <w:sz w:val="26"/>
          <w:szCs w:val="26"/>
          <w:lang w:val="en-US"/>
        </w:rPr>
        <w:instrText>h</w:instrText>
      </w:r>
      <w:r w:rsidR="008F66D8" w:rsidRPr="00342385">
        <w:rPr>
          <w:sz w:val="26"/>
          <w:szCs w:val="26"/>
        </w:rPr>
        <w:instrText xml:space="preserve"> </w:instrText>
      </w:r>
      <w:r w:rsidR="00342385" w:rsidRPr="00342385">
        <w:rPr>
          <w:sz w:val="26"/>
          <w:szCs w:val="26"/>
        </w:rPr>
        <w:instrText xml:space="preserve"> \* </w:instrText>
      </w:r>
      <w:r w:rsidR="00342385" w:rsidRPr="00342385">
        <w:rPr>
          <w:sz w:val="26"/>
          <w:szCs w:val="26"/>
          <w:lang w:val="en-US"/>
        </w:rPr>
        <w:instrText>MERGEFORMAT</w:instrText>
      </w:r>
      <w:r w:rsidR="00342385" w:rsidRPr="00342385">
        <w:rPr>
          <w:sz w:val="26"/>
          <w:szCs w:val="26"/>
        </w:rPr>
        <w:instrText xml:space="preserve"> </w:instrText>
      </w:r>
      <w:r w:rsidR="008F66D8" w:rsidRPr="00342385">
        <w:rPr>
          <w:sz w:val="26"/>
          <w:szCs w:val="26"/>
          <w:lang w:val="en-US"/>
        </w:rPr>
      </w:r>
      <w:r w:rsidR="008F66D8" w:rsidRPr="00342385">
        <w:rPr>
          <w:sz w:val="26"/>
          <w:szCs w:val="26"/>
          <w:lang w:val="en-US"/>
        </w:rPr>
        <w:fldChar w:fldCharType="separate"/>
      </w:r>
      <w:r w:rsidR="008F66D8" w:rsidRPr="00342385">
        <w:rPr>
          <w:sz w:val="26"/>
          <w:szCs w:val="26"/>
        </w:rPr>
        <w:t>1</w:t>
      </w:r>
      <w:r w:rsidR="008F66D8" w:rsidRPr="00342385">
        <w:rPr>
          <w:sz w:val="26"/>
          <w:szCs w:val="26"/>
          <w:lang w:val="en-US"/>
        </w:rPr>
        <w:fldChar w:fldCharType="end"/>
      </w:r>
      <w:r w:rsidR="008F66D8" w:rsidRPr="00342385">
        <w:rPr>
          <w:sz w:val="26"/>
          <w:szCs w:val="26"/>
        </w:rPr>
        <w:t>])</w:t>
      </w:r>
      <w:r w:rsidRPr="00342385">
        <w:rPr>
          <w:sz w:val="26"/>
          <w:szCs w:val="26"/>
        </w:rPr>
        <w:t>:</w:t>
      </w:r>
    </w:p>
    <w:p w:rsidR="00AE1BC2" w:rsidRPr="00342385" w:rsidRDefault="00024311" w:rsidP="00342385">
      <w:pPr>
        <w:rPr>
          <w:sz w:val="26"/>
          <w:szCs w:val="26"/>
        </w:rPr>
      </w:pPr>
      <w:r w:rsidRPr="00342385">
        <w:rPr>
          <w:noProof/>
          <w:sz w:val="26"/>
          <w:szCs w:val="26"/>
          <w:lang w:eastAsia="ru-RU"/>
        </w:rPr>
        <w:drawing>
          <wp:inline distT="0" distB="0" distL="0" distR="0" wp14:anchorId="5C4900F9" wp14:editId="77B73370">
            <wp:extent cx="5626100" cy="1739900"/>
            <wp:effectExtent l="0" t="0" r="0" b="0"/>
            <wp:docPr id="265" name="Рисунок 265" descr="vist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descr="vist01"/>
                    <pic:cNvPicPr>
                      <a:picLocks/>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626100" cy="1739900"/>
                    </a:xfrm>
                    <a:prstGeom prst="rect">
                      <a:avLst/>
                    </a:prstGeom>
                    <a:noFill/>
                    <a:ln>
                      <a:noFill/>
                    </a:ln>
                  </pic:spPr>
                </pic:pic>
              </a:graphicData>
            </a:graphic>
          </wp:inline>
        </w:drawing>
      </w:r>
    </w:p>
    <w:p w:rsidR="00AE1BC2" w:rsidRPr="00342385" w:rsidRDefault="00DF70FB" w:rsidP="00342385">
      <w:pPr>
        <w:rPr>
          <w:sz w:val="26"/>
          <w:szCs w:val="26"/>
        </w:rPr>
      </w:pPr>
      <w:r w:rsidRPr="00342385">
        <w:rPr>
          <w:sz w:val="26"/>
          <w:szCs w:val="26"/>
        </w:rPr>
        <w:t>Для с</w:t>
      </w:r>
      <w:r w:rsidR="00AE1BC2" w:rsidRPr="00342385">
        <w:rPr>
          <w:sz w:val="26"/>
          <w:szCs w:val="26"/>
        </w:rPr>
        <w:t>озда</w:t>
      </w:r>
      <w:r w:rsidRPr="00342385">
        <w:rPr>
          <w:sz w:val="26"/>
          <w:szCs w:val="26"/>
        </w:rPr>
        <w:t>ния</w:t>
      </w:r>
      <w:r w:rsidR="00AE1BC2" w:rsidRPr="00342385">
        <w:rPr>
          <w:sz w:val="26"/>
          <w:szCs w:val="26"/>
        </w:rPr>
        <w:t xml:space="preserve"> задани</w:t>
      </w:r>
      <w:r w:rsidRPr="00342385">
        <w:rPr>
          <w:sz w:val="26"/>
          <w:szCs w:val="26"/>
        </w:rPr>
        <w:t>я нажать кнопку</w:t>
      </w:r>
      <w:r w:rsidR="00AE1BC2" w:rsidRPr="00342385">
        <w:rPr>
          <w:sz w:val="26"/>
          <w:szCs w:val="26"/>
        </w:rPr>
        <w:t xml:space="preserve"> «Создать задание».</w:t>
      </w:r>
    </w:p>
    <w:p w:rsidR="00AE1BC2" w:rsidRPr="00342385" w:rsidRDefault="00AE1BC2" w:rsidP="00342385">
      <w:pPr>
        <w:rPr>
          <w:sz w:val="26"/>
          <w:szCs w:val="26"/>
        </w:rPr>
      </w:pPr>
      <w:r w:rsidRPr="00342385">
        <w:rPr>
          <w:sz w:val="26"/>
          <w:szCs w:val="26"/>
        </w:rPr>
        <w:t>В открывшемся окне интерфейса задать параметры</w:t>
      </w:r>
      <w:r w:rsidR="0096362C" w:rsidRPr="00342385">
        <w:rPr>
          <w:sz w:val="26"/>
          <w:szCs w:val="26"/>
        </w:rPr>
        <w:t xml:space="preserve"> задания выставления счетов</w:t>
      </w:r>
      <w:r w:rsidRPr="00342385">
        <w:rPr>
          <w:sz w:val="26"/>
          <w:szCs w:val="26"/>
        </w:rPr>
        <w:t>:</w:t>
      </w:r>
    </w:p>
    <w:p w:rsidR="00AE1BC2" w:rsidRPr="00342385" w:rsidRDefault="00024311" w:rsidP="00342385">
      <w:pPr>
        <w:rPr>
          <w:sz w:val="26"/>
          <w:szCs w:val="26"/>
        </w:rPr>
      </w:pPr>
      <w:r w:rsidRPr="00342385">
        <w:rPr>
          <w:noProof/>
          <w:sz w:val="26"/>
          <w:szCs w:val="26"/>
          <w:lang w:eastAsia="ru-RU"/>
        </w:rPr>
        <w:drawing>
          <wp:inline distT="0" distB="0" distL="0" distR="0" wp14:anchorId="4A3D3E82" wp14:editId="2A93CD95">
            <wp:extent cx="1879600" cy="2336800"/>
            <wp:effectExtent l="0" t="0" r="0" b="0"/>
            <wp:docPr id="266" name="Рисунок 266" descr="vist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vist02"/>
                    <pic:cNvPicPr>
                      <a:picLocks/>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79600" cy="2336800"/>
                    </a:xfrm>
                    <a:prstGeom prst="rect">
                      <a:avLst/>
                    </a:prstGeom>
                    <a:noFill/>
                    <a:ln>
                      <a:noFill/>
                    </a:ln>
                  </pic:spPr>
                </pic:pic>
              </a:graphicData>
            </a:graphic>
          </wp:inline>
        </w:drawing>
      </w:r>
    </w:p>
    <w:p w:rsidR="00AE1BC2" w:rsidRPr="00342385" w:rsidRDefault="0096362C" w:rsidP="00342385">
      <w:pPr>
        <w:numPr>
          <w:ilvl w:val="0"/>
          <w:numId w:val="116"/>
        </w:numPr>
        <w:rPr>
          <w:sz w:val="26"/>
          <w:szCs w:val="26"/>
        </w:rPr>
      </w:pPr>
      <w:r w:rsidRPr="00342385">
        <w:rPr>
          <w:sz w:val="26"/>
          <w:szCs w:val="26"/>
        </w:rPr>
        <w:t xml:space="preserve">Добавить точки выставления и департаменты </w:t>
      </w:r>
      <w:r w:rsidR="001F19D6" w:rsidRPr="00342385">
        <w:rPr>
          <w:sz w:val="26"/>
          <w:szCs w:val="26"/>
        </w:rPr>
        <w:t>во вкладке «По точке выставления»</w:t>
      </w:r>
      <w:r w:rsidR="00656230" w:rsidRPr="00342385">
        <w:rPr>
          <w:sz w:val="26"/>
          <w:szCs w:val="26"/>
        </w:rPr>
        <w:t>:</w:t>
      </w:r>
    </w:p>
    <w:p w:rsidR="0096362C" w:rsidRPr="00342385" w:rsidRDefault="00024311" w:rsidP="00342385">
      <w:pPr>
        <w:rPr>
          <w:sz w:val="26"/>
          <w:szCs w:val="26"/>
          <w:lang w:val="en-US"/>
        </w:rPr>
      </w:pPr>
      <w:r w:rsidRPr="00342385">
        <w:rPr>
          <w:noProof/>
          <w:sz w:val="26"/>
          <w:szCs w:val="26"/>
          <w:lang w:eastAsia="ru-RU"/>
        </w:rPr>
        <w:lastRenderedPageBreak/>
        <w:drawing>
          <wp:inline distT="0" distB="0" distL="0" distR="0" wp14:anchorId="03428421" wp14:editId="29D3A5E7">
            <wp:extent cx="1892300" cy="2489200"/>
            <wp:effectExtent l="0" t="0" r="0" b="0"/>
            <wp:docPr id="267" name="Рисунок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92300" cy="2489200"/>
                    </a:xfrm>
                    <a:prstGeom prst="rect">
                      <a:avLst/>
                    </a:prstGeom>
                    <a:noFill/>
                    <a:ln>
                      <a:noFill/>
                    </a:ln>
                  </pic:spPr>
                </pic:pic>
              </a:graphicData>
            </a:graphic>
          </wp:inline>
        </w:drawing>
      </w:r>
    </w:p>
    <w:p w:rsidR="00E72E43" w:rsidRPr="00342385" w:rsidRDefault="00E72E43" w:rsidP="00342385">
      <w:pPr>
        <w:ind w:firstLine="709"/>
        <w:rPr>
          <w:i/>
          <w:sz w:val="26"/>
          <w:szCs w:val="26"/>
        </w:rPr>
      </w:pPr>
      <w:r w:rsidRPr="00342385">
        <w:rPr>
          <w:i/>
          <w:sz w:val="26"/>
          <w:szCs w:val="26"/>
        </w:rPr>
        <w:t>Примечание.</w:t>
      </w:r>
    </w:p>
    <w:p w:rsidR="00E72E43" w:rsidRPr="00342385" w:rsidRDefault="00E72E43" w:rsidP="00342385">
      <w:pPr>
        <w:ind w:firstLine="0"/>
        <w:rPr>
          <w:i/>
          <w:sz w:val="26"/>
          <w:szCs w:val="26"/>
        </w:rPr>
      </w:pPr>
      <w:r w:rsidRPr="00342385">
        <w:rPr>
          <w:i/>
          <w:sz w:val="26"/>
          <w:szCs w:val="26"/>
        </w:rPr>
        <w:t xml:space="preserve">Нельзя создать задание </w:t>
      </w:r>
      <w:r w:rsidR="00942551" w:rsidRPr="00342385">
        <w:rPr>
          <w:i/>
          <w:sz w:val="26"/>
          <w:szCs w:val="26"/>
        </w:rPr>
        <w:t xml:space="preserve">по одному отчетному периоду </w:t>
      </w:r>
      <w:r w:rsidRPr="00342385">
        <w:rPr>
          <w:i/>
          <w:sz w:val="26"/>
          <w:szCs w:val="26"/>
        </w:rPr>
        <w:t>с параметрами "Точка выставления" и "Департамент", пересекающимися с другими заданиями.</w:t>
      </w:r>
    </w:p>
    <w:p w:rsidR="0096362C" w:rsidRPr="00342385" w:rsidRDefault="001F19D6" w:rsidP="00342385">
      <w:pPr>
        <w:rPr>
          <w:sz w:val="26"/>
          <w:szCs w:val="26"/>
        </w:rPr>
      </w:pPr>
      <w:r w:rsidRPr="00342385">
        <w:rPr>
          <w:sz w:val="26"/>
          <w:szCs w:val="26"/>
        </w:rPr>
        <w:t xml:space="preserve">Во вкладке «Настройка» задать </w:t>
      </w:r>
      <w:r w:rsidR="00D21211" w:rsidRPr="00342385">
        <w:rPr>
          <w:sz w:val="26"/>
          <w:szCs w:val="26"/>
        </w:rPr>
        <w:t xml:space="preserve">нужные </w:t>
      </w:r>
      <w:r w:rsidRPr="00342385">
        <w:rPr>
          <w:sz w:val="26"/>
          <w:szCs w:val="26"/>
        </w:rPr>
        <w:t>параметры задания выставления счетов:</w:t>
      </w:r>
    </w:p>
    <w:p w:rsidR="00AE1BC2" w:rsidRPr="00342385" w:rsidRDefault="00024311" w:rsidP="00342385">
      <w:pPr>
        <w:rPr>
          <w:sz w:val="26"/>
          <w:szCs w:val="26"/>
        </w:rPr>
      </w:pPr>
      <w:r w:rsidRPr="00342385">
        <w:rPr>
          <w:noProof/>
          <w:sz w:val="26"/>
          <w:szCs w:val="26"/>
          <w:lang w:eastAsia="ru-RU"/>
        </w:rPr>
        <w:drawing>
          <wp:inline distT="0" distB="0" distL="0" distR="0" wp14:anchorId="37906670" wp14:editId="39B6A729">
            <wp:extent cx="1879600" cy="4330700"/>
            <wp:effectExtent l="0" t="0" r="0" b="0"/>
            <wp:docPr id="268" name="Рисунок 268" descr="vist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descr="vist05"/>
                    <pic:cNvPicPr>
                      <a:picLocks/>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79600" cy="4330700"/>
                    </a:xfrm>
                    <a:prstGeom prst="rect">
                      <a:avLst/>
                    </a:prstGeom>
                    <a:noFill/>
                    <a:ln>
                      <a:noFill/>
                    </a:ln>
                  </pic:spPr>
                </pic:pic>
              </a:graphicData>
            </a:graphic>
          </wp:inline>
        </w:drawing>
      </w:r>
    </w:p>
    <w:p w:rsidR="001F19D6" w:rsidRPr="00342385" w:rsidRDefault="00786500" w:rsidP="00342385">
      <w:pPr>
        <w:rPr>
          <w:b/>
          <w:i/>
          <w:sz w:val="26"/>
          <w:szCs w:val="26"/>
        </w:rPr>
      </w:pPr>
      <w:r w:rsidRPr="00342385">
        <w:rPr>
          <w:b/>
          <w:i/>
          <w:sz w:val="26"/>
          <w:szCs w:val="26"/>
        </w:rPr>
        <w:t>И</w:t>
      </w:r>
      <w:r w:rsidR="001F19D6" w:rsidRPr="00342385">
        <w:rPr>
          <w:b/>
          <w:i/>
          <w:sz w:val="26"/>
          <w:szCs w:val="26"/>
        </w:rPr>
        <w:t>спользовать настройку точек выставления</w:t>
      </w:r>
    </w:p>
    <w:p w:rsidR="001F19D6" w:rsidRPr="00342385" w:rsidRDefault="001F19D6" w:rsidP="00342385">
      <w:pPr>
        <w:rPr>
          <w:sz w:val="26"/>
          <w:szCs w:val="26"/>
        </w:rPr>
      </w:pPr>
      <w:r w:rsidRPr="00342385">
        <w:rPr>
          <w:sz w:val="26"/>
          <w:szCs w:val="26"/>
        </w:rPr>
        <w:t xml:space="preserve">Признак использования при выставлении счетов настройки точек выставления (см. </w:t>
      </w:r>
      <w:r w:rsidR="008F66D8" w:rsidRPr="00342385">
        <w:rPr>
          <w:sz w:val="26"/>
          <w:szCs w:val="26"/>
        </w:rPr>
        <w:t>описание интерфейса «</w:t>
      </w:r>
      <w:r w:rsidRPr="00342385">
        <w:rPr>
          <w:sz w:val="26"/>
          <w:szCs w:val="26"/>
        </w:rPr>
        <w:t>Настройка выставления счетов</w:t>
      </w:r>
      <w:r w:rsidR="008F66D8" w:rsidRPr="00342385">
        <w:rPr>
          <w:sz w:val="26"/>
          <w:szCs w:val="26"/>
        </w:rPr>
        <w:t>» в документе [</w:t>
      </w:r>
      <w:r w:rsidR="008F66D8" w:rsidRPr="00342385">
        <w:rPr>
          <w:sz w:val="26"/>
          <w:szCs w:val="26"/>
        </w:rPr>
        <w:fldChar w:fldCharType="begin"/>
      </w:r>
      <w:r w:rsidR="008F66D8" w:rsidRPr="00342385">
        <w:rPr>
          <w:sz w:val="26"/>
          <w:szCs w:val="26"/>
        </w:rPr>
        <w:instrText xml:space="preserve"> REF _Ref310942606 \r \h </w:instrText>
      </w:r>
      <w:r w:rsidR="00342385" w:rsidRPr="00342385">
        <w:rPr>
          <w:sz w:val="26"/>
          <w:szCs w:val="26"/>
        </w:rPr>
        <w:instrText xml:space="preserve"> \* MERGEFORMAT </w:instrText>
      </w:r>
      <w:r w:rsidR="008F66D8" w:rsidRPr="00342385">
        <w:rPr>
          <w:sz w:val="26"/>
          <w:szCs w:val="26"/>
        </w:rPr>
      </w:r>
      <w:r w:rsidR="008F66D8" w:rsidRPr="00342385">
        <w:rPr>
          <w:sz w:val="26"/>
          <w:szCs w:val="26"/>
        </w:rPr>
        <w:fldChar w:fldCharType="separate"/>
      </w:r>
      <w:r w:rsidR="008F66D8" w:rsidRPr="00342385">
        <w:rPr>
          <w:sz w:val="26"/>
          <w:szCs w:val="26"/>
        </w:rPr>
        <w:t>1</w:t>
      </w:r>
      <w:r w:rsidR="008F66D8" w:rsidRPr="00342385">
        <w:rPr>
          <w:sz w:val="26"/>
          <w:szCs w:val="26"/>
        </w:rPr>
        <w:fldChar w:fldCharType="end"/>
      </w:r>
      <w:r w:rsidR="008F66D8" w:rsidRPr="00342385">
        <w:rPr>
          <w:sz w:val="26"/>
          <w:szCs w:val="26"/>
        </w:rPr>
        <w:t>]).</w:t>
      </w:r>
    </w:p>
    <w:p w:rsidR="001F19D6" w:rsidRPr="00342385" w:rsidRDefault="001F19D6" w:rsidP="00342385">
      <w:pPr>
        <w:rPr>
          <w:b/>
          <w:i/>
          <w:sz w:val="26"/>
          <w:szCs w:val="26"/>
        </w:rPr>
      </w:pPr>
      <w:r w:rsidRPr="00342385">
        <w:rPr>
          <w:b/>
          <w:i/>
          <w:sz w:val="26"/>
          <w:szCs w:val="26"/>
        </w:rPr>
        <w:lastRenderedPageBreak/>
        <w:t xml:space="preserve">Упрощенный алгоритм </w:t>
      </w:r>
    </w:p>
    <w:p w:rsidR="001F19D6" w:rsidRPr="00342385" w:rsidRDefault="001F19D6" w:rsidP="00342385">
      <w:pPr>
        <w:rPr>
          <w:sz w:val="26"/>
          <w:szCs w:val="26"/>
        </w:rPr>
      </w:pPr>
      <w:r w:rsidRPr="00342385">
        <w:rPr>
          <w:sz w:val="26"/>
          <w:szCs w:val="26"/>
        </w:rPr>
        <w:t>Признак вызова упрощенного алгоритма выставления счетов. "Упрощенный алгоритм" - не вызывает начисления и разделение плановых платежей, т.е. если плановые платежи разделены и произведены все начисления, можно вызывать выставление счетов с "Упрощенным алгоритмом" - это даст преимущество в скорости выставления счетов.</w:t>
      </w:r>
    </w:p>
    <w:p w:rsidR="001F19D6" w:rsidRPr="00342385" w:rsidRDefault="001F19D6" w:rsidP="00342385">
      <w:pPr>
        <w:rPr>
          <w:b/>
          <w:i/>
          <w:sz w:val="26"/>
          <w:szCs w:val="26"/>
        </w:rPr>
      </w:pPr>
      <w:r w:rsidRPr="00342385">
        <w:rPr>
          <w:b/>
          <w:i/>
          <w:sz w:val="26"/>
          <w:szCs w:val="26"/>
        </w:rPr>
        <w:t>Установить ВВС</w:t>
      </w:r>
    </w:p>
    <w:p w:rsidR="001F19D6" w:rsidRPr="00342385" w:rsidRDefault="001F19D6" w:rsidP="00342385">
      <w:pPr>
        <w:rPr>
          <w:sz w:val="26"/>
          <w:szCs w:val="26"/>
        </w:rPr>
      </w:pPr>
      <w:r w:rsidRPr="00342385">
        <w:rPr>
          <w:sz w:val="26"/>
          <w:szCs w:val="26"/>
        </w:rPr>
        <w:t>Признак выставления счетов в валюте выставления счета. При заполненном поле выбора доступно поле со список возможных типов валют. Список возможных значений формируется в каталоге "Валюты".</w:t>
      </w:r>
    </w:p>
    <w:p w:rsidR="001F19D6" w:rsidRPr="00342385" w:rsidRDefault="000C76DE" w:rsidP="00342385">
      <w:pPr>
        <w:rPr>
          <w:b/>
          <w:i/>
          <w:sz w:val="26"/>
          <w:szCs w:val="26"/>
        </w:rPr>
      </w:pPr>
      <w:r w:rsidRPr="00342385">
        <w:rPr>
          <w:b/>
          <w:i/>
          <w:sz w:val="26"/>
          <w:szCs w:val="26"/>
        </w:rPr>
        <w:t>Установить Курс</w:t>
      </w:r>
    </w:p>
    <w:p w:rsidR="001F19D6" w:rsidRPr="00342385" w:rsidRDefault="001F19D6" w:rsidP="00342385">
      <w:pPr>
        <w:rPr>
          <w:sz w:val="26"/>
          <w:szCs w:val="26"/>
        </w:rPr>
      </w:pPr>
      <w:r w:rsidRPr="00342385">
        <w:rPr>
          <w:sz w:val="26"/>
          <w:szCs w:val="26"/>
        </w:rPr>
        <w:t xml:space="preserve">Признак выставления счетов по курсу валюты выставления счета по отношению к валюте биллинговой группы счетов. При незаполненном поле выбора счета будут выставляться по текущему курсу валюты, указанному в </w:t>
      </w:r>
      <w:r w:rsidR="00430C8A" w:rsidRPr="00342385">
        <w:rPr>
          <w:sz w:val="26"/>
          <w:szCs w:val="26"/>
        </w:rPr>
        <w:t>каталоге "Валюты". Поле выбора «</w:t>
      </w:r>
      <w:r w:rsidRPr="00342385">
        <w:rPr>
          <w:sz w:val="26"/>
          <w:szCs w:val="26"/>
        </w:rPr>
        <w:t>Установить курс</w:t>
      </w:r>
      <w:r w:rsidR="00430C8A" w:rsidRPr="00342385">
        <w:rPr>
          <w:sz w:val="26"/>
          <w:szCs w:val="26"/>
        </w:rPr>
        <w:t>»</w:t>
      </w:r>
      <w:r w:rsidRPr="00342385">
        <w:rPr>
          <w:sz w:val="26"/>
          <w:szCs w:val="26"/>
        </w:rPr>
        <w:t xml:space="preserve"> </w:t>
      </w:r>
      <w:r w:rsidR="00430C8A" w:rsidRPr="00342385">
        <w:rPr>
          <w:sz w:val="26"/>
          <w:szCs w:val="26"/>
        </w:rPr>
        <w:t>доступно для выбора, если поле «</w:t>
      </w:r>
      <w:r w:rsidRPr="00342385">
        <w:rPr>
          <w:sz w:val="26"/>
          <w:szCs w:val="26"/>
        </w:rPr>
        <w:t>Установить ВВС</w:t>
      </w:r>
      <w:r w:rsidR="00430C8A" w:rsidRPr="00342385">
        <w:rPr>
          <w:sz w:val="26"/>
          <w:szCs w:val="26"/>
        </w:rPr>
        <w:t>»</w:t>
      </w:r>
      <w:r w:rsidRPr="00342385">
        <w:rPr>
          <w:sz w:val="26"/>
          <w:szCs w:val="26"/>
        </w:rPr>
        <w:t xml:space="preserve"> заполнено.</w:t>
      </w:r>
    </w:p>
    <w:p w:rsidR="000C76DE" w:rsidRPr="00342385" w:rsidRDefault="00320246" w:rsidP="00342385">
      <w:pPr>
        <w:rPr>
          <w:b/>
          <w:i/>
          <w:sz w:val="26"/>
          <w:szCs w:val="26"/>
        </w:rPr>
      </w:pPr>
      <w:r>
        <w:rPr>
          <w:b/>
          <w:i/>
          <w:sz w:val="26"/>
          <w:szCs w:val="26"/>
        </w:rPr>
        <w:t>Источник курса</w:t>
      </w:r>
    </w:p>
    <w:p w:rsidR="001F19D6" w:rsidRPr="00342385" w:rsidRDefault="001F19D6" w:rsidP="00342385">
      <w:pPr>
        <w:rPr>
          <w:sz w:val="26"/>
          <w:szCs w:val="26"/>
        </w:rPr>
      </w:pPr>
      <w:r w:rsidRPr="00342385">
        <w:rPr>
          <w:sz w:val="26"/>
          <w:szCs w:val="26"/>
        </w:rPr>
        <w:t>Признак выставления счетов по курсу валюты выставления счета по отношению к валюте биллинговой группы счетов, определенному организацией, указанной в списке возможных значений источников курса ЦБ РФ ММВБ + 1%. П</w:t>
      </w:r>
      <w:r w:rsidR="00CA7BBE" w:rsidRPr="00342385">
        <w:rPr>
          <w:sz w:val="26"/>
          <w:szCs w:val="26"/>
        </w:rPr>
        <w:t>оле со списком возможных значен</w:t>
      </w:r>
      <w:r w:rsidRPr="00342385">
        <w:rPr>
          <w:sz w:val="26"/>
          <w:szCs w:val="26"/>
        </w:rPr>
        <w:t xml:space="preserve">ий доступно при заполненном поле выбора. Список возможных значений формируется в каталоге </w:t>
      </w:r>
      <w:r w:rsidR="00CA7BBE" w:rsidRPr="00342385">
        <w:rPr>
          <w:sz w:val="26"/>
          <w:szCs w:val="26"/>
        </w:rPr>
        <w:t>«</w:t>
      </w:r>
      <w:r w:rsidRPr="00342385">
        <w:rPr>
          <w:sz w:val="26"/>
          <w:szCs w:val="26"/>
        </w:rPr>
        <w:t>Источ</w:t>
      </w:r>
      <w:r w:rsidR="00CA7BBE" w:rsidRPr="00342385">
        <w:rPr>
          <w:sz w:val="26"/>
          <w:szCs w:val="26"/>
        </w:rPr>
        <w:t>ники курса валют». Поле выбора «</w:t>
      </w:r>
      <w:r w:rsidRPr="00342385">
        <w:rPr>
          <w:sz w:val="26"/>
          <w:szCs w:val="26"/>
        </w:rPr>
        <w:t>Источник курса</w:t>
      </w:r>
      <w:r w:rsidR="0052169F" w:rsidRPr="00342385">
        <w:rPr>
          <w:sz w:val="26"/>
          <w:szCs w:val="26"/>
        </w:rPr>
        <w:t>»</w:t>
      </w:r>
      <w:r w:rsidRPr="00342385">
        <w:rPr>
          <w:sz w:val="26"/>
          <w:szCs w:val="26"/>
        </w:rPr>
        <w:t xml:space="preserve"> доступно для выбора, если поле </w:t>
      </w:r>
      <w:r w:rsidR="00CA7BBE" w:rsidRPr="00342385">
        <w:rPr>
          <w:sz w:val="26"/>
          <w:szCs w:val="26"/>
        </w:rPr>
        <w:t>«</w:t>
      </w:r>
      <w:r w:rsidRPr="00342385">
        <w:rPr>
          <w:sz w:val="26"/>
          <w:szCs w:val="26"/>
        </w:rPr>
        <w:t xml:space="preserve">Установить </w:t>
      </w:r>
      <w:r w:rsidR="00F90201" w:rsidRPr="00342385">
        <w:rPr>
          <w:sz w:val="26"/>
          <w:szCs w:val="26"/>
        </w:rPr>
        <w:t>курс</w:t>
      </w:r>
      <w:r w:rsidR="00CA7BBE" w:rsidRPr="00342385">
        <w:rPr>
          <w:sz w:val="26"/>
          <w:szCs w:val="26"/>
        </w:rPr>
        <w:t>»</w:t>
      </w:r>
      <w:r w:rsidR="00A17D44" w:rsidRPr="00342385">
        <w:rPr>
          <w:sz w:val="26"/>
          <w:szCs w:val="26"/>
        </w:rPr>
        <w:t xml:space="preserve"> заполнено.</w:t>
      </w:r>
    </w:p>
    <w:p w:rsidR="00A17D44" w:rsidRPr="00342385" w:rsidRDefault="00320246" w:rsidP="00342385">
      <w:pPr>
        <w:rPr>
          <w:i/>
          <w:sz w:val="26"/>
          <w:szCs w:val="26"/>
        </w:rPr>
      </w:pPr>
      <w:r>
        <w:rPr>
          <w:i/>
          <w:sz w:val="26"/>
          <w:szCs w:val="26"/>
        </w:rPr>
        <w:t>Примечание.</w:t>
      </w:r>
    </w:p>
    <w:p w:rsidR="00A17D44" w:rsidRPr="00342385" w:rsidRDefault="00A17D44" w:rsidP="00342385">
      <w:pPr>
        <w:rPr>
          <w:i/>
          <w:sz w:val="26"/>
          <w:szCs w:val="26"/>
        </w:rPr>
      </w:pPr>
      <w:r w:rsidRPr="00342385">
        <w:rPr>
          <w:i/>
          <w:sz w:val="26"/>
          <w:szCs w:val="26"/>
        </w:rPr>
        <w:t>При незаполненных полях выбора «Установить курс» и «Источник курса» счета будут выставляться по курсу валюты, указанному в каталоге «Валюты» для источника курса валют с кодом 1, с учетом выбранного способа пересчета курса валюты.</w:t>
      </w:r>
    </w:p>
    <w:p w:rsidR="001F19D6" w:rsidRPr="00342385" w:rsidRDefault="001F19D6" w:rsidP="00342385">
      <w:pPr>
        <w:rPr>
          <w:b/>
          <w:i/>
          <w:sz w:val="26"/>
          <w:szCs w:val="26"/>
        </w:rPr>
      </w:pPr>
      <w:r w:rsidRPr="00342385">
        <w:rPr>
          <w:b/>
          <w:i/>
          <w:sz w:val="26"/>
          <w:szCs w:val="26"/>
        </w:rPr>
        <w:t>Указать банк - получатель платежа</w:t>
      </w:r>
    </w:p>
    <w:p w:rsidR="001F19D6" w:rsidRPr="00342385" w:rsidRDefault="001F19D6" w:rsidP="00342385">
      <w:pPr>
        <w:rPr>
          <w:sz w:val="26"/>
          <w:szCs w:val="26"/>
        </w:rPr>
      </w:pPr>
      <w:r w:rsidRPr="00342385">
        <w:rPr>
          <w:sz w:val="26"/>
          <w:szCs w:val="26"/>
        </w:rPr>
        <w:t xml:space="preserve">Признак формирования счетов с реквизитами указанного банка получателя. При заполненном поле выбора появляется диалоговое окно "Укажите Банк-получатель платежа" со списком банков-получателей зарегистрированных в каталоге "Счета </w:t>
      </w:r>
      <w:r w:rsidRPr="00342385">
        <w:rPr>
          <w:sz w:val="26"/>
          <w:szCs w:val="26"/>
        </w:rPr>
        <w:lastRenderedPageBreak/>
        <w:t>организации в банке". Выбор банка-получателя осуществляется двойным нажатием левой кнопкой мыши на записи с реквизитами необходимого банка.</w:t>
      </w:r>
    </w:p>
    <w:p w:rsidR="001F19D6" w:rsidRPr="00342385" w:rsidRDefault="001F19D6" w:rsidP="00342385">
      <w:pPr>
        <w:rPr>
          <w:b/>
          <w:i/>
          <w:sz w:val="26"/>
          <w:szCs w:val="26"/>
        </w:rPr>
      </w:pPr>
      <w:r w:rsidRPr="00342385">
        <w:rPr>
          <w:b/>
          <w:i/>
          <w:sz w:val="26"/>
          <w:szCs w:val="26"/>
        </w:rPr>
        <w:t>Дата выставления сч</w:t>
      </w:r>
      <w:r w:rsidR="00320246">
        <w:rPr>
          <w:b/>
          <w:i/>
          <w:sz w:val="26"/>
          <w:szCs w:val="26"/>
        </w:rPr>
        <w:t>ета</w:t>
      </w:r>
    </w:p>
    <w:p w:rsidR="001F19D6" w:rsidRPr="00342385" w:rsidRDefault="001F19D6" w:rsidP="00342385">
      <w:pPr>
        <w:rPr>
          <w:sz w:val="26"/>
          <w:szCs w:val="26"/>
        </w:rPr>
      </w:pPr>
      <w:r w:rsidRPr="00342385">
        <w:rPr>
          <w:sz w:val="26"/>
          <w:szCs w:val="26"/>
        </w:rPr>
        <w:t xml:space="preserve">Поле для </w:t>
      </w:r>
      <w:r w:rsidR="00320246">
        <w:rPr>
          <w:sz w:val="26"/>
          <w:szCs w:val="26"/>
        </w:rPr>
        <w:t>здания даты выставления счетов.</w:t>
      </w:r>
    </w:p>
    <w:p w:rsidR="001F19D6" w:rsidRPr="00342385" w:rsidRDefault="00CA7BBE" w:rsidP="00342385">
      <w:pPr>
        <w:rPr>
          <w:b/>
          <w:i/>
          <w:sz w:val="26"/>
          <w:szCs w:val="26"/>
        </w:rPr>
      </w:pPr>
      <w:r w:rsidRPr="00342385">
        <w:rPr>
          <w:b/>
          <w:i/>
          <w:sz w:val="26"/>
          <w:szCs w:val="26"/>
        </w:rPr>
        <w:t>Дата начала периода</w:t>
      </w:r>
    </w:p>
    <w:p w:rsidR="001F19D6" w:rsidRPr="00342385" w:rsidRDefault="00000923" w:rsidP="00342385">
      <w:pPr>
        <w:rPr>
          <w:sz w:val="26"/>
          <w:szCs w:val="26"/>
        </w:rPr>
      </w:pPr>
      <w:r w:rsidRPr="00342385">
        <w:rPr>
          <w:sz w:val="26"/>
          <w:szCs w:val="26"/>
        </w:rPr>
        <w:t xml:space="preserve">Дата начала произвольного периода, за который будет выставлен счет. </w:t>
      </w:r>
      <w:r w:rsidR="001F19D6" w:rsidRPr="00342385">
        <w:rPr>
          <w:sz w:val="26"/>
          <w:szCs w:val="26"/>
        </w:rPr>
        <w:t>Значение поля заполняется пользователем с клавиатуры. По умолчанию поле для ввода даты начала периода имеет значение "00/00/0000".</w:t>
      </w:r>
    </w:p>
    <w:p w:rsidR="001F19D6" w:rsidRPr="00342385" w:rsidRDefault="00000923" w:rsidP="00342385">
      <w:pPr>
        <w:rPr>
          <w:b/>
          <w:i/>
          <w:sz w:val="26"/>
          <w:szCs w:val="26"/>
        </w:rPr>
      </w:pPr>
      <w:r w:rsidRPr="00342385">
        <w:rPr>
          <w:b/>
          <w:i/>
          <w:sz w:val="26"/>
          <w:szCs w:val="26"/>
        </w:rPr>
        <w:t>Дата завершения периода</w:t>
      </w:r>
    </w:p>
    <w:p w:rsidR="001F19D6" w:rsidRPr="00342385" w:rsidRDefault="00000923" w:rsidP="00342385">
      <w:pPr>
        <w:rPr>
          <w:sz w:val="26"/>
          <w:szCs w:val="26"/>
        </w:rPr>
      </w:pPr>
      <w:r w:rsidRPr="00342385">
        <w:rPr>
          <w:sz w:val="26"/>
          <w:szCs w:val="26"/>
        </w:rPr>
        <w:t>Д</w:t>
      </w:r>
      <w:r w:rsidR="001F19D6" w:rsidRPr="00342385">
        <w:rPr>
          <w:sz w:val="26"/>
          <w:szCs w:val="26"/>
        </w:rPr>
        <w:t>ат</w:t>
      </w:r>
      <w:r w:rsidRPr="00342385">
        <w:rPr>
          <w:sz w:val="26"/>
          <w:szCs w:val="26"/>
        </w:rPr>
        <w:t>а</w:t>
      </w:r>
      <w:r w:rsidR="001F19D6" w:rsidRPr="00342385">
        <w:rPr>
          <w:sz w:val="26"/>
          <w:szCs w:val="26"/>
        </w:rPr>
        <w:t xml:space="preserve"> окончания произвольного периода, за который будет выставлен счет. Значение поля заполняется пользователем с клавиатуры. По умолчанию поле для ввода даты завершения периода имеет значение "00/00/0000".</w:t>
      </w:r>
    </w:p>
    <w:p w:rsidR="001F19D6" w:rsidRPr="00342385" w:rsidRDefault="00320246" w:rsidP="00342385">
      <w:pPr>
        <w:rPr>
          <w:i/>
          <w:sz w:val="26"/>
          <w:szCs w:val="26"/>
        </w:rPr>
      </w:pPr>
      <w:r>
        <w:rPr>
          <w:i/>
          <w:sz w:val="26"/>
          <w:szCs w:val="26"/>
        </w:rPr>
        <w:t>Примечания.</w:t>
      </w:r>
    </w:p>
    <w:p w:rsidR="001F19D6" w:rsidRPr="00342385" w:rsidRDefault="001F19D6" w:rsidP="00342385">
      <w:pPr>
        <w:rPr>
          <w:i/>
          <w:sz w:val="26"/>
          <w:szCs w:val="26"/>
        </w:rPr>
      </w:pPr>
      <w:r w:rsidRPr="00342385">
        <w:rPr>
          <w:i/>
          <w:sz w:val="26"/>
          <w:szCs w:val="26"/>
        </w:rPr>
        <w:t>1. Если не указывать дату начала периода, а дату окончания указать, то в случае если счета выставлялись раньше, счет будет выставлен с даты окончания последнего планового платежа по дату завершения периода, а в случае если счета не выставлялись раньше - с даты подключения абонентского ном</w:t>
      </w:r>
      <w:r w:rsidR="00000923" w:rsidRPr="00342385">
        <w:rPr>
          <w:i/>
          <w:sz w:val="26"/>
          <w:szCs w:val="26"/>
        </w:rPr>
        <w:t>ера по дату завершения периода.</w:t>
      </w:r>
    </w:p>
    <w:p w:rsidR="001F19D6" w:rsidRPr="00342385" w:rsidRDefault="001F19D6" w:rsidP="00342385">
      <w:pPr>
        <w:rPr>
          <w:i/>
          <w:sz w:val="26"/>
          <w:szCs w:val="26"/>
        </w:rPr>
      </w:pPr>
      <w:r w:rsidRPr="00342385">
        <w:rPr>
          <w:i/>
          <w:sz w:val="26"/>
          <w:szCs w:val="26"/>
        </w:rPr>
        <w:t>2. При повторном (после удаления) выставлении счета за тот же период необходимо явно указывать даты периода счета (иначе дата начала будет равна дате начала открытого планового платежа, которая после удаления равна дате окончания периода удаленного счета).</w:t>
      </w:r>
    </w:p>
    <w:p w:rsidR="001F19D6" w:rsidRPr="00342385" w:rsidRDefault="001F19D6" w:rsidP="00342385">
      <w:pPr>
        <w:rPr>
          <w:b/>
          <w:i/>
          <w:sz w:val="26"/>
          <w:szCs w:val="26"/>
        </w:rPr>
      </w:pPr>
      <w:r w:rsidRPr="00342385">
        <w:rPr>
          <w:b/>
          <w:i/>
          <w:sz w:val="26"/>
          <w:szCs w:val="26"/>
        </w:rPr>
        <w:t>Способ пересчета курса валют</w:t>
      </w:r>
    </w:p>
    <w:p w:rsidR="001F19D6" w:rsidRPr="00342385" w:rsidRDefault="001F19D6" w:rsidP="00342385">
      <w:pPr>
        <w:rPr>
          <w:sz w:val="26"/>
          <w:szCs w:val="26"/>
        </w:rPr>
      </w:pPr>
      <w:r w:rsidRPr="00342385">
        <w:rPr>
          <w:sz w:val="26"/>
          <w:szCs w:val="26"/>
        </w:rPr>
        <w:t>Признак необходимости установления способа пересчета курсов валют для плановых платежей. При заполненном поле выбора становится доступно поле со списком способов пересчета курса валют. При выборе значения поля "пересчет по курсу счета для особых условий" становиться доступным для заполнения поле Курс пересчета валюты, т.е. курс планово</w:t>
      </w:r>
      <w:r w:rsidR="00320246">
        <w:rPr>
          <w:sz w:val="26"/>
          <w:szCs w:val="26"/>
        </w:rPr>
        <w:t>го платежа будет фиксированным.</w:t>
      </w:r>
    </w:p>
    <w:p w:rsidR="00037673" w:rsidRPr="00342385" w:rsidRDefault="00037673" w:rsidP="00342385">
      <w:pPr>
        <w:rPr>
          <w:b/>
          <w:i/>
          <w:sz w:val="26"/>
          <w:szCs w:val="26"/>
        </w:rPr>
      </w:pPr>
      <w:r w:rsidRPr="00342385">
        <w:rPr>
          <w:b/>
          <w:i/>
          <w:sz w:val="26"/>
          <w:szCs w:val="26"/>
        </w:rPr>
        <w:t>Курс пересчета валюты</w:t>
      </w:r>
    </w:p>
    <w:p w:rsidR="001F19D6" w:rsidRPr="00342385" w:rsidRDefault="00037673" w:rsidP="00342385">
      <w:pPr>
        <w:rPr>
          <w:sz w:val="26"/>
          <w:szCs w:val="26"/>
        </w:rPr>
      </w:pPr>
      <w:r w:rsidRPr="00342385">
        <w:rPr>
          <w:sz w:val="26"/>
          <w:szCs w:val="26"/>
        </w:rPr>
        <w:t>Курс пересчета валюты. Значение поля заполняется пользователем с клавиатуры.</w:t>
      </w:r>
    </w:p>
    <w:p w:rsidR="001F19D6" w:rsidRPr="00342385" w:rsidRDefault="001F19D6" w:rsidP="00342385">
      <w:pPr>
        <w:rPr>
          <w:b/>
          <w:i/>
          <w:sz w:val="26"/>
          <w:szCs w:val="26"/>
        </w:rPr>
      </w:pPr>
      <w:r w:rsidRPr="00342385">
        <w:rPr>
          <w:b/>
          <w:i/>
          <w:sz w:val="26"/>
          <w:szCs w:val="26"/>
        </w:rPr>
        <w:t>Счета-фактуры</w:t>
      </w:r>
    </w:p>
    <w:p w:rsidR="001F19D6" w:rsidRPr="00342385" w:rsidRDefault="001F19D6" w:rsidP="00342385">
      <w:pPr>
        <w:rPr>
          <w:sz w:val="26"/>
          <w:szCs w:val="26"/>
        </w:rPr>
      </w:pPr>
      <w:r w:rsidRPr="00342385">
        <w:rPr>
          <w:sz w:val="26"/>
          <w:szCs w:val="26"/>
        </w:rPr>
        <w:lastRenderedPageBreak/>
        <w:t>Блок выбора типов клиентов, для лицевых счетов которых необходимо формировать счета-фактуры в процессе выставления ре</w:t>
      </w:r>
      <w:r w:rsidR="00000923" w:rsidRPr="00342385">
        <w:rPr>
          <w:sz w:val="26"/>
          <w:szCs w:val="26"/>
        </w:rPr>
        <w:t>г</w:t>
      </w:r>
      <w:r w:rsidR="00320246">
        <w:rPr>
          <w:sz w:val="26"/>
          <w:szCs w:val="26"/>
        </w:rPr>
        <w:t>улярных счетов за услуги связи:</w:t>
      </w:r>
    </w:p>
    <w:p w:rsidR="001F19D6" w:rsidRPr="00342385" w:rsidRDefault="00146C56" w:rsidP="00342385">
      <w:pPr>
        <w:numPr>
          <w:ilvl w:val="0"/>
          <w:numId w:val="112"/>
        </w:numPr>
        <w:rPr>
          <w:sz w:val="26"/>
          <w:szCs w:val="26"/>
        </w:rPr>
      </w:pPr>
      <w:r w:rsidRPr="00342385">
        <w:rPr>
          <w:sz w:val="26"/>
          <w:szCs w:val="26"/>
        </w:rPr>
        <w:t>Формировать для Юр. лиц - п</w:t>
      </w:r>
      <w:r w:rsidR="001F19D6" w:rsidRPr="00342385">
        <w:rPr>
          <w:sz w:val="26"/>
          <w:szCs w:val="26"/>
        </w:rPr>
        <w:t>ризнак формирования счетов-фактур в процессе выставления счетов за услуги связи для клиентов - юридических лиц. По у</w:t>
      </w:r>
      <w:r w:rsidR="00320246">
        <w:rPr>
          <w:sz w:val="26"/>
          <w:szCs w:val="26"/>
        </w:rPr>
        <w:t>молчанию поле выбора заполнено.</w:t>
      </w:r>
    </w:p>
    <w:p w:rsidR="001F19D6" w:rsidRPr="00342385" w:rsidRDefault="001F19D6" w:rsidP="00342385">
      <w:pPr>
        <w:numPr>
          <w:ilvl w:val="0"/>
          <w:numId w:val="112"/>
        </w:numPr>
        <w:rPr>
          <w:sz w:val="26"/>
          <w:szCs w:val="26"/>
        </w:rPr>
      </w:pPr>
      <w:r w:rsidRPr="00342385">
        <w:rPr>
          <w:sz w:val="26"/>
          <w:szCs w:val="26"/>
        </w:rPr>
        <w:t xml:space="preserve">Формировать для Физ. лиц </w:t>
      </w:r>
      <w:r w:rsidR="00146C56" w:rsidRPr="00342385">
        <w:rPr>
          <w:sz w:val="26"/>
          <w:szCs w:val="26"/>
        </w:rPr>
        <w:t>- п</w:t>
      </w:r>
      <w:r w:rsidRPr="00342385">
        <w:rPr>
          <w:sz w:val="26"/>
          <w:szCs w:val="26"/>
        </w:rPr>
        <w:t>ризнак формирования счетов-фактур в процессе выставления счетов за услуги связи для клиентов - физических лиц. По умолчанию поле выбора заполнено.</w:t>
      </w:r>
    </w:p>
    <w:p w:rsidR="001F19D6" w:rsidRPr="00342385" w:rsidRDefault="001F19D6" w:rsidP="00342385">
      <w:pPr>
        <w:rPr>
          <w:b/>
          <w:i/>
          <w:sz w:val="26"/>
          <w:szCs w:val="26"/>
        </w:rPr>
      </w:pPr>
      <w:r w:rsidRPr="00342385">
        <w:rPr>
          <w:b/>
          <w:i/>
          <w:sz w:val="26"/>
          <w:szCs w:val="26"/>
        </w:rPr>
        <w:t>Количество дней просрочки</w:t>
      </w:r>
    </w:p>
    <w:p w:rsidR="001F19D6" w:rsidRPr="00342385" w:rsidRDefault="001F19D6" w:rsidP="00342385">
      <w:pPr>
        <w:rPr>
          <w:sz w:val="26"/>
          <w:szCs w:val="26"/>
        </w:rPr>
      </w:pPr>
      <w:r w:rsidRPr="00342385">
        <w:rPr>
          <w:sz w:val="26"/>
          <w:szCs w:val="26"/>
        </w:rPr>
        <w:t>Количество дней, в течение которых необходимо оплатить выставленный счет:</w:t>
      </w:r>
    </w:p>
    <w:p w:rsidR="001F19D6" w:rsidRPr="00342385" w:rsidRDefault="00320246" w:rsidP="00342385">
      <w:pPr>
        <w:numPr>
          <w:ilvl w:val="0"/>
          <w:numId w:val="113"/>
        </w:numPr>
        <w:rPr>
          <w:sz w:val="26"/>
          <w:szCs w:val="26"/>
        </w:rPr>
      </w:pPr>
      <w:r>
        <w:rPr>
          <w:sz w:val="26"/>
          <w:szCs w:val="26"/>
        </w:rPr>
        <w:t>для Юр. лиц</w:t>
      </w:r>
    </w:p>
    <w:p w:rsidR="001F19D6" w:rsidRPr="00342385" w:rsidRDefault="00320246" w:rsidP="00342385">
      <w:pPr>
        <w:numPr>
          <w:ilvl w:val="0"/>
          <w:numId w:val="113"/>
        </w:numPr>
        <w:rPr>
          <w:sz w:val="26"/>
          <w:szCs w:val="26"/>
        </w:rPr>
      </w:pPr>
      <w:r>
        <w:rPr>
          <w:sz w:val="26"/>
          <w:szCs w:val="26"/>
        </w:rPr>
        <w:t>для Физ. лиц</w:t>
      </w:r>
    </w:p>
    <w:p w:rsidR="001F19D6" w:rsidRPr="00342385" w:rsidRDefault="001F19D6" w:rsidP="00342385">
      <w:pPr>
        <w:rPr>
          <w:b/>
          <w:i/>
          <w:sz w:val="26"/>
          <w:szCs w:val="26"/>
        </w:rPr>
      </w:pPr>
      <w:r w:rsidRPr="00342385">
        <w:rPr>
          <w:b/>
          <w:i/>
          <w:sz w:val="26"/>
          <w:szCs w:val="26"/>
        </w:rPr>
        <w:t>Тип счета</w:t>
      </w:r>
    </w:p>
    <w:p w:rsidR="001F19D6" w:rsidRPr="00342385" w:rsidRDefault="001F19D6" w:rsidP="00342385">
      <w:pPr>
        <w:rPr>
          <w:sz w:val="26"/>
          <w:szCs w:val="26"/>
        </w:rPr>
      </w:pPr>
      <w:r w:rsidRPr="00342385">
        <w:rPr>
          <w:sz w:val="26"/>
          <w:szCs w:val="26"/>
        </w:rPr>
        <w:t xml:space="preserve">Наименование типа счетов, которые должны быть выставлены с помощью данного окна интерфейса. Значение поля выбирается пользователем из списка. Список возможных значений формируется на основании данных справочника </w:t>
      </w:r>
      <w:r w:rsidR="00280E2B" w:rsidRPr="00342385">
        <w:rPr>
          <w:sz w:val="26"/>
          <w:szCs w:val="26"/>
        </w:rPr>
        <w:t>«</w:t>
      </w:r>
      <w:r w:rsidRPr="00342385">
        <w:rPr>
          <w:sz w:val="26"/>
          <w:szCs w:val="26"/>
        </w:rPr>
        <w:t>Типы счетов</w:t>
      </w:r>
      <w:r w:rsidR="00280E2B" w:rsidRPr="00342385">
        <w:rPr>
          <w:sz w:val="26"/>
          <w:szCs w:val="26"/>
        </w:rPr>
        <w:t>»</w:t>
      </w:r>
      <w:r w:rsidRPr="00342385">
        <w:rPr>
          <w:sz w:val="26"/>
          <w:szCs w:val="26"/>
        </w:rPr>
        <w:t xml:space="preserve"> и содержит только те типы счетов, для которых поле </w:t>
      </w:r>
      <w:r w:rsidR="00280E2B" w:rsidRPr="00342385">
        <w:rPr>
          <w:sz w:val="26"/>
          <w:szCs w:val="26"/>
        </w:rPr>
        <w:t>«</w:t>
      </w:r>
      <w:r w:rsidRPr="00342385">
        <w:rPr>
          <w:sz w:val="26"/>
          <w:szCs w:val="26"/>
        </w:rPr>
        <w:t>Для выставления счетов за услуги связи</w:t>
      </w:r>
      <w:r w:rsidR="00280E2B" w:rsidRPr="00342385">
        <w:rPr>
          <w:sz w:val="26"/>
          <w:szCs w:val="26"/>
        </w:rPr>
        <w:t>»</w:t>
      </w:r>
      <w:r w:rsidRPr="00342385">
        <w:rPr>
          <w:sz w:val="26"/>
          <w:szCs w:val="26"/>
        </w:rPr>
        <w:t xml:space="preserve"> справочника принимает значение </w:t>
      </w:r>
      <w:r w:rsidR="00280E2B" w:rsidRPr="00342385">
        <w:rPr>
          <w:sz w:val="26"/>
          <w:szCs w:val="26"/>
        </w:rPr>
        <w:t>«</w:t>
      </w:r>
      <w:r w:rsidRPr="00342385">
        <w:rPr>
          <w:sz w:val="26"/>
          <w:szCs w:val="26"/>
        </w:rPr>
        <w:t>Да</w:t>
      </w:r>
      <w:r w:rsidR="00280E2B" w:rsidRPr="00342385">
        <w:rPr>
          <w:sz w:val="26"/>
          <w:szCs w:val="26"/>
        </w:rPr>
        <w:t>»</w:t>
      </w:r>
      <w:r w:rsidRPr="00342385">
        <w:rPr>
          <w:sz w:val="26"/>
          <w:szCs w:val="26"/>
        </w:rPr>
        <w:t xml:space="preserve">. По умолчанию поле содержит значение </w:t>
      </w:r>
      <w:r w:rsidR="00280E2B" w:rsidRPr="00342385">
        <w:rPr>
          <w:sz w:val="26"/>
          <w:szCs w:val="26"/>
        </w:rPr>
        <w:t>«</w:t>
      </w:r>
      <w:r w:rsidRPr="00342385">
        <w:rPr>
          <w:sz w:val="26"/>
          <w:szCs w:val="26"/>
        </w:rPr>
        <w:t>Счет за услуги связи</w:t>
      </w:r>
      <w:r w:rsidR="00280E2B" w:rsidRPr="00342385">
        <w:rPr>
          <w:sz w:val="26"/>
          <w:szCs w:val="26"/>
        </w:rPr>
        <w:t>»</w:t>
      </w:r>
      <w:r w:rsidRPr="00342385">
        <w:rPr>
          <w:sz w:val="26"/>
          <w:szCs w:val="26"/>
        </w:rPr>
        <w:t>.</w:t>
      </w:r>
    </w:p>
    <w:p w:rsidR="00AE1BC2" w:rsidRPr="00342385" w:rsidRDefault="00280E2B" w:rsidP="00342385">
      <w:pPr>
        <w:rPr>
          <w:b/>
          <w:i/>
          <w:sz w:val="26"/>
          <w:szCs w:val="26"/>
        </w:rPr>
      </w:pPr>
      <w:r w:rsidRPr="00342385">
        <w:rPr>
          <w:b/>
          <w:i/>
          <w:sz w:val="26"/>
          <w:szCs w:val="26"/>
        </w:rPr>
        <w:t>Приоритет</w:t>
      </w:r>
    </w:p>
    <w:p w:rsidR="001D3C56" w:rsidRPr="00342385" w:rsidRDefault="004A087F" w:rsidP="00342385">
      <w:pPr>
        <w:rPr>
          <w:sz w:val="26"/>
          <w:szCs w:val="26"/>
        </w:rPr>
      </w:pPr>
      <w:r w:rsidRPr="00342385">
        <w:rPr>
          <w:sz w:val="26"/>
          <w:szCs w:val="26"/>
        </w:rPr>
        <w:t>Значение приоритета задания. Приоритет повышается с увеличением значения приоритета</w:t>
      </w:r>
      <w:r w:rsidR="00CD57BF" w:rsidRPr="00342385">
        <w:rPr>
          <w:sz w:val="26"/>
          <w:szCs w:val="26"/>
        </w:rPr>
        <w:t xml:space="preserve"> (от 1 до 9)</w:t>
      </w:r>
      <w:r w:rsidRPr="00342385">
        <w:rPr>
          <w:sz w:val="26"/>
          <w:szCs w:val="26"/>
        </w:rPr>
        <w:t>.</w:t>
      </w:r>
    </w:p>
    <w:p w:rsidR="00280E2B" w:rsidRPr="00342385" w:rsidRDefault="00280E2B" w:rsidP="00342385">
      <w:pPr>
        <w:rPr>
          <w:b/>
          <w:i/>
          <w:sz w:val="26"/>
          <w:szCs w:val="26"/>
        </w:rPr>
      </w:pPr>
      <w:r w:rsidRPr="00342385">
        <w:rPr>
          <w:b/>
          <w:i/>
          <w:sz w:val="26"/>
          <w:szCs w:val="26"/>
        </w:rPr>
        <w:t>Тип сообщения</w:t>
      </w:r>
    </w:p>
    <w:p w:rsidR="00427C66" w:rsidRPr="00342385" w:rsidRDefault="00427C66" w:rsidP="00342385">
      <w:pPr>
        <w:rPr>
          <w:sz w:val="26"/>
          <w:szCs w:val="26"/>
        </w:rPr>
      </w:pPr>
      <w:r w:rsidRPr="00342385">
        <w:rPr>
          <w:sz w:val="26"/>
          <w:szCs w:val="26"/>
        </w:rPr>
        <w:t xml:space="preserve">Тип события </w:t>
      </w:r>
      <w:r w:rsidRPr="00342385">
        <w:rPr>
          <w:sz w:val="26"/>
          <w:szCs w:val="26"/>
          <w:lang w:val="en-US"/>
        </w:rPr>
        <w:t>e</w:t>
      </w:r>
      <w:r w:rsidRPr="00342385">
        <w:rPr>
          <w:sz w:val="26"/>
          <w:szCs w:val="26"/>
        </w:rPr>
        <w:t>-</w:t>
      </w:r>
      <w:r w:rsidRPr="00342385">
        <w:rPr>
          <w:sz w:val="26"/>
          <w:szCs w:val="26"/>
          <w:lang w:val="en-US"/>
        </w:rPr>
        <w:t>mail</w:t>
      </w:r>
      <w:r w:rsidRPr="00342385">
        <w:rPr>
          <w:sz w:val="26"/>
          <w:szCs w:val="26"/>
        </w:rPr>
        <w:t xml:space="preserve"> рассылки. Список возможных значений формируется в интерфейсе «</w:t>
      </w:r>
      <w:r w:rsidR="00F60C73" w:rsidRPr="00342385">
        <w:rPr>
          <w:rStyle w:val="pathmenu"/>
          <w:sz w:val="26"/>
          <w:szCs w:val="26"/>
        </w:rPr>
        <w:t>Операции - EMAIL Рассылка - Типы событий</w:t>
      </w:r>
      <w:r w:rsidRPr="00342385">
        <w:rPr>
          <w:sz w:val="26"/>
          <w:szCs w:val="26"/>
        </w:rPr>
        <w:t>».</w:t>
      </w:r>
    </w:p>
    <w:p w:rsidR="00280E2B" w:rsidRPr="00342385" w:rsidRDefault="00C36DCA" w:rsidP="00342385">
      <w:pPr>
        <w:numPr>
          <w:ilvl w:val="0"/>
          <w:numId w:val="114"/>
        </w:numPr>
        <w:rPr>
          <w:sz w:val="26"/>
          <w:szCs w:val="26"/>
        </w:rPr>
      </w:pPr>
      <w:r w:rsidRPr="00342385">
        <w:rPr>
          <w:sz w:val="26"/>
          <w:szCs w:val="26"/>
        </w:rPr>
        <w:t xml:space="preserve">Сохранить задание. </w:t>
      </w:r>
      <w:r w:rsidR="00192C55" w:rsidRPr="00342385">
        <w:rPr>
          <w:sz w:val="26"/>
          <w:szCs w:val="26"/>
        </w:rPr>
        <w:t>Для сохранения задания нажать кнопку</w:t>
      </w:r>
      <w:r w:rsidR="00D21211" w:rsidRPr="00342385">
        <w:rPr>
          <w:sz w:val="26"/>
          <w:szCs w:val="26"/>
        </w:rPr>
        <w:t xml:space="preserve"> «Сохранить».</w:t>
      </w:r>
    </w:p>
    <w:p w:rsidR="000553DF" w:rsidRPr="00342385" w:rsidRDefault="000553DF" w:rsidP="00342385">
      <w:pPr>
        <w:ind w:left="1134" w:hanging="141"/>
        <w:rPr>
          <w:sz w:val="26"/>
          <w:szCs w:val="26"/>
        </w:rPr>
      </w:pPr>
      <w:r w:rsidRPr="00342385">
        <w:rPr>
          <w:sz w:val="26"/>
          <w:szCs w:val="26"/>
        </w:rPr>
        <w:t>Будет создано задание со статусом «</w:t>
      </w:r>
      <w:r w:rsidR="00CB0DB3" w:rsidRPr="00342385">
        <w:rPr>
          <w:sz w:val="26"/>
          <w:szCs w:val="26"/>
        </w:rPr>
        <w:t>Сформированы параметры</w:t>
      </w:r>
      <w:r w:rsidRPr="00342385">
        <w:rPr>
          <w:sz w:val="26"/>
          <w:szCs w:val="26"/>
        </w:rPr>
        <w:t>».</w:t>
      </w:r>
    </w:p>
    <w:p w:rsidR="00C36DCA" w:rsidRPr="00342385" w:rsidRDefault="00C36DCA" w:rsidP="00342385">
      <w:pPr>
        <w:numPr>
          <w:ilvl w:val="0"/>
          <w:numId w:val="114"/>
        </w:numPr>
        <w:rPr>
          <w:sz w:val="26"/>
          <w:szCs w:val="26"/>
        </w:rPr>
      </w:pPr>
      <w:r w:rsidRPr="00342385">
        <w:rPr>
          <w:sz w:val="26"/>
          <w:szCs w:val="26"/>
        </w:rPr>
        <w:t>Запустить задание – кнопка «Запустить задание».</w:t>
      </w:r>
    </w:p>
    <w:p w:rsidR="00C36DCA" w:rsidRPr="00342385" w:rsidRDefault="00C36DCA" w:rsidP="00342385">
      <w:pPr>
        <w:rPr>
          <w:sz w:val="26"/>
          <w:szCs w:val="26"/>
        </w:rPr>
      </w:pPr>
      <w:r w:rsidRPr="00342385">
        <w:rPr>
          <w:sz w:val="26"/>
          <w:szCs w:val="26"/>
        </w:rPr>
        <w:t>Для остановки задания надо нажать кнопку «Остановить задание».</w:t>
      </w:r>
    </w:p>
    <w:p w:rsidR="00C36DCA" w:rsidRPr="00342385" w:rsidRDefault="00C36DCA" w:rsidP="00342385">
      <w:pPr>
        <w:rPr>
          <w:sz w:val="26"/>
          <w:szCs w:val="26"/>
        </w:rPr>
      </w:pPr>
      <w:r w:rsidRPr="00342385">
        <w:rPr>
          <w:sz w:val="26"/>
          <w:szCs w:val="26"/>
        </w:rPr>
        <w:lastRenderedPageBreak/>
        <w:t>Для редактирования параметров задания надо нажать кнопку «Параметры» и в открывшемся окне интерфейса внести необходимые изменения.</w:t>
      </w:r>
      <w:r w:rsidR="00CD57BF" w:rsidRPr="00342385">
        <w:rPr>
          <w:sz w:val="26"/>
          <w:szCs w:val="26"/>
        </w:rPr>
        <w:t xml:space="preserve"> Редактировать можно только задания со статусом «</w:t>
      </w:r>
      <w:r w:rsidR="00CB0DB3" w:rsidRPr="00342385">
        <w:rPr>
          <w:sz w:val="26"/>
          <w:szCs w:val="26"/>
        </w:rPr>
        <w:t>Сформированы параметры</w:t>
      </w:r>
      <w:r w:rsidR="00CD57BF" w:rsidRPr="00342385">
        <w:rPr>
          <w:sz w:val="26"/>
          <w:szCs w:val="26"/>
        </w:rPr>
        <w:t>».</w:t>
      </w:r>
    </w:p>
    <w:p w:rsidR="00AB71AA" w:rsidRPr="00342385" w:rsidRDefault="00AB71AA" w:rsidP="00342385">
      <w:pPr>
        <w:rPr>
          <w:sz w:val="26"/>
          <w:szCs w:val="26"/>
        </w:rPr>
      </w:pPr>
      <w:r w:rsidRPr="00342385">
        <w:rPr>
          <w:sz w:val="26"/>
          <w:szCs w:val="26"/>
        </w:rPr>
        <w:t>Для удаления задания надо нажать кнопку «Удалить задание». Удалить можно только задания со статусом «</w:t>
      </w:r>
      <w:r w:rsidR="00CB0DB3" w:rsidRPr="00342385">
        <w:rPr>
          <w:sz w:val="26"/>
          <w:szCs w:val="26"/>
        </w:rPr>
        <w:t>Сформированы параметры</w:t>
      </w:r>
      <w:r w:rsidRPr="00342385">
        <w:rPr>
          <w:sz w:val="26"/>
          <w:szCs w:val="26"/>
        </w:rPr>
        <w:t>».</w:t>
      </w:r>
    </w:p>
    <w:p w:rsidR="00C36DCA" w:rsidRPr="00342385" w:rsidRDefault="00660810" w:rsidP="00342385">
      <w:pPr>
        <w:rPr>
          <w:sz w:val="26"/>
          <w:szCs w:val="26"/>
        </w:rPr>
      </w:pPr>
      <w:r w:rsidRPr="00342385">
        <w:rPr>
          <w:sz w:val="26"/>
          <w:szCs w:val="26"/>
        </w:rPr>
        <w:t>Существует возможность просмотра текущего состояния выбранного задания выставления счетов (сколько счетов выставилось, сколько выявлено ошибо</w:t>
      </w:r>
      <w:r w:rsidR="00D65788" w:rsidRPr="00342385">
        <w:rPr>
          <w:sz w:val="26"/>
          <w:szCs w:val="26"/>
        </w:rPr>
        <w:t>к</w:t>
      </w:r>
      <w:r w:rsidRPr="00342385">
        <w:rPr>
          <w:sz w:val="26"/>
          <w:szCs w:val="26"/>
        </w:rPr>
        <w:t xml:space="preserve">, сколько осталось обработать ЛС). Для просмотра статистики надо выбрать задание и нажать </w:t>
      </w:r>
      <w:r w:rsidR="00320246" w:rsidRPr="00342385">
        <w:rPr>
          <w:sz w:val="26"/>
          <w:szCs w:val="26"/>
        </w:rPr>
        <w:t>кнопку</w:t>
      </w:r>
      <w:r w:rsidRPr="00342385">
        <w:rPr>
          <w:sz w:val="26"/>
          <w:szCs w:val="26"/>
        </w:rPr>
        <w:t xml:space="preserve"> «Статистика».</w:t>
      </w:r>
    </w:p>
    <w:p w:rsidR="00660810" w:rsidRPr="00342385" w:rsidRDefault="00660810" w:rsidP="00342385">
      <w:pPr>
        <w:rPr>
          <w:sz w:val="26"/>
          <w:szCs w:val="26"/>
        </w:rPr>
      </w:pPr>
      <w:r w:rsidRPr="00342385">
        <w:rPr>
          <w:sz w:val="26"/>
          <w:szCs w:val="26"/>
        </w:rPr>
        <w:t>Для просмотра и выгрузки информации о выставленных счетах и об ошибках, если счета не выставились, надо перейти в интерфейс «Просмотр/выгрузка лога» - кнопка «Лог».</w:t>
      </w:r>
    </w:p>
    <w:p w:rsidR="00660810" w:rsidRPr="00342385" w:rsidRDefault="00660810" w:rsidP="00342385">
      <w:pPr>
        <w:rPr>
          <w:sz w:val="26"/>
          <w:szCs w:val="26"/>
        </w:rPr>
      </w:pPr>
      <w:r w:rsidRPr="00342385">
        <w:rPr>
          <w:sz w:val="26"/>
          <w:szCs w:val="26"/>
        </w:rPr>
        <w:t>Для обновления информации о задании надо нажать кнопку «Обновить».</w:t>
      </w:r>
    </w:p>
    <w:p w:rsidR="006A36DC" w:rsidRPr="00342385" w:rsidRDefault="006A36DC" w:rsidP="00342385">
      <w:pPr>
        <w:pStyle w:val="Normal2"/>
        <w:numPr>
          <w:ilvl w:val="0"/>
          <w:numId w:val="0"/>
        </w:numPr>
        <w:spacing w:line="360" w:lineRule="auto"/>
        <w:rPr>
          <w:sz w:val="26"/>
          <w:szCs w:val="26"/>
          <w:lang w:eastAsia="en-US"/>
        </w:rPr>
      </w:pPr>
    </w:p>
    <w:p w:rsidR="006A36DC" w:rsidRPr="00342385" w:rsidRDefault="006A36DC" w:rsidP="00342385">
      <w:pPr>
        <w:pStyle w:val="1"/>
        <w:pageBreakBefore w:val="0"/>
        <w:spacing w:before="0" w:after="0"/>
        <w:ind w:left="357" w:hanging="357"/>
        <w:rPr>
          <w:rFonts w:ascii="Times New Roman" w:hAnsi="Times New Roman" w:cs="Times New Roman"/>
          <w:sz w:val="26"/>
          <w:szCs w:val="26"/>
        </w:rPr>
      </w:pPr>
      <w:bookmarkStart w:id="2999" w:name="_Ref337198890"/>
      <w:bookmarkStart w:id="3000" w:name="_Toc63361394"/>
      <w:r w:rsidRPr="00342385">
        <w:rPr>
          <w:rFonts w:ascii="Times New Roman" w:hAnsi="Times New Roman" w:cs="Times New Roman"/>
          <w:sz w:val="26"/>
          <w:szCs w:val="26"/>
        </w:rPr>
        <w:t>Пересчет итоговых остатков</w:t>
      </w:r>
      <w:bookmarkEnd w:id="2999"/>
      <w:bookmarkEnd w:id="3000"/>
    </w:p>
    <w:p w:rsidR="006A36DC" w:rsidRPr="00342385" w:rsidRDefault="006A36DC" w:rsidP="00320246">
      <w:pPr>
        <w:pStyle w:val="Normal2"/>
        <w:numPr>
          <w:ilvl w:val="0"/>
          <w:numId w:val="0"/>
        </w:numPr>
        <w:spacing w:line="360" w:lineRule="auto"/>
        <w:ind w:firstLine="709"/>
        <w:jc w:val="both"/>
        <w:rPr>
          <w:sz w:val="26"/>
          <w:szCs w:val="26"/>
        </w:rPr>
      </w:pPr>
      <w:r w:rsidRPr="00342385">
        <w:rPr>
          <w:sz w:val="26"/>
          <w:szCs w:val="26"/>
        </w:rPr>
        <w:t xml:space="preserve">В системе предусмотрена возможность пересчета итоговых остатков по лицевому счету </w:t>
      </w:r>
      <w:r w:rsidR="0017171D" w:rsidRPr="00342385">
        <w:rPr>
          <w:sz w:val="26"/>
          <w:szCs w:val="26"/>
        </w:rPr>
        <w:t>по закрытым отчетным периодам</w:t>
      </w:r>
      <w:r w:rsidRPr="00342385">
        <w:rPr>
          <w:sz w:val="26"/>
          <w:szCs w:val="26"/>
        </w:rPr>
        <w:t xml:space="preserve">. </w:t>
      </w:r>
      <w:r w:rsidR="00ED026C" w:rsidRPr="00342385">
        <w:rPr>
          <w:sz w:val="26"/>
          <w:szCs w:val="26"/>
        </w:rPr>
        <w:t xml:space="preserve">Выберите </w:t>
      </w:r>
      <w:r w:rsidR="00DC744B" w:rsidRPr="00342385">
        <w:rPr>
          <w:sz w:val="26"/>
          <w:szCs w:val="26"/>
        </w:rPr>
        <w:t xml:space="preserve">в главном меню </w:t>
      </w:r>
      <w:r w:rsidR="00DC744B" w:rsidRPr="00342385">
        <w:rPr>
          <w:b/>
          <w:i/>
          <w:sz w:val="26"/>
          <w:szCs w:val="26"/>
        </w:rPr>
        <w:t>Финансовое состояние клиента</w:t>
      </w:r>
      <w:r w:rsidR="00DC744B" w:rsidRPr="00342385">
        <w:rPr>
          <w:sz w:val="26"/>
          <w:szCs w:val="26"/>
        </w:rPr>
        <w:t>, нажмите кнопку [</w:t>
      </w:r>
      <w:r w:rsidR="00DC744B" w:rsidRPr="00342385">
        <w:rPr>
          <w:b/>
          <w:sz w:val="26"/>
          <w:szCs w:val="26"/>
        </w:rPr>
        <w:t>Начисления в ОП</w:t>
      </w:r>
      <w:r w:rsidR="00320246">
        <w:rPr>
          <w:sz w:val="26"/>
          <w:szCs w:val="26"/>
        </w:rPr>
        <w:t>].</w:t>
      </w:r>
    </w:p>
    <w:p w:rsidR="00ED026C" w:rsidRPr="00342385" w:rsidRDefault="00ED026C" w:rsidP="00342385">
      <w:pPr>
        <w:pStyle w:val="Normal2"/>
        <w:numPr>
          <w:ilvl w:val="0"/>
          <w:numId w:val="0"/>
        </w:numPr>
        <w:spacing w:line="360" w:lineRule="auto"/>
        <w:jc w:val="both"/>
        <w:rPr>
          <w:sz w:val="26"/>
          <w:szCs w:val="26"/>
          <w:lang w:eastAsia="en-US"/>
        </w:rPr>
      </w:pPr>
    </w:p>
    <w:p w:rsidR="006A36DC" w:rsidRPr="00342385" w:rsidRDefault="00024311" w:rsidP="00342385">
      <w:pPr>
        <w:pStyle w:val="Normal2"/>
        <w:numPr>
          <w:ilvl w:val="0"/>
          <w:numId w:val="0"/>
        </w:numPr>
        <w:spacing w:line="360" w:lineRule="auto"/>
        <w:rPr>
          <w:sz w:val="26"/>
          <w:szCs w:val="26"/>
          <w:lang w:eastAsia="en-US"/>
        </w:rPr>
      </w:pPr>
      <w:r w:rsidRPr="00342385">
        <w:rPr>
          <w:noProof/>
          <w:sz w:val="26"/>
          <w:szCs w:val="26"/>
        </w:rPr>
        <w:drawing>
          <wp:inline distT="0" distB="0" distL="0" distR="0" wp14:anchorId="2F37ACE2" wp14:editId="05F01D8A">
            <wp:extent cx="6032500" cy="2438400"/>
            <wp:effectExtent l="0" t="0" r="0" b="0"/>
            <wp:docPr id="269"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325">
                      <a:extLst>
                        <a:ext uri="{28A0092B-C50C-407E-A947-70E740481C1C}">
                          <a14:useLocalDpi xmlns:a14="http://schemas.microsoft.com/office/drawing/2010/main" val="0"/>
                        </a:ext>
                      </a:extLst>
                    </a:blip>
                    <a:srcRect l="10007" t="18784" r="10770" b="24492"/>
                    <a:stretch>
                      <a:fillRect/>
                    </a:stretch>
                  </pic:blipFill>
                  <pic:spPr bwMode="auto">
                    <a:xfrm>
                      <a:off x="0" y="0"/>
                      <a:ext cx="6032500" cy="2438400"/>
                    </a:xfrm>
                    <a:prstGeom prst="rect">
                      <a:avLst/>
                    </a:prstGeom>
                    <a:noFill/>
                    <a:ln>
                      <a:noFill/>
                    </a:ln>
                  </pic:spPr>
                </pic:pic>
              </a:graphicData>
            </a:graphic>
          </wp:inline>
        </w:drawing>
      </w:r>
    </w:p>
    <w:p w:rsidR="003673CC" w:rsidRPr="00342385" w:rsidRDefault="00D356F9" w:rsidP="00342385">
      <w:pPr>
        <w:pStyle w:val="aff2"/>
        <w:ind w:left="0" w:firstLine="363"/>
        <w:rPr>
          <w:sz w:val="26"/>
          <w:szCs w:val="26"/>
          <w:lang w:eastAsia="ru-RU"/>
        </w:rPr>
      </w:pPr>
      <w:r w:rsidRPr="00342385">
        <w:rPr>
          <w:sz w:val="26"/>
          <w:szCs w:val="26"/>
        </w:rPr>
        <w:t xml:space="preserve">В предложенном интерфейсе </w:t>
      </w:r>
      <w:r w:rsidRPr="00342385">
        <w:rPr>
          <w:b/>
          <w:i/>
          <w:sz w:val="26"/>
          <w:szCs w:val="26"/>
        </w:rPr>
        <w:t>Начисления в разрезе отчетных периодов</w:t>
      </w:r>
      <w:r w:rsidRPr="00342385">
        <w:rPr>
          <w:sz w:val="26"/>
          <w:szCs w:val="26"/>
        </w:rPr>
        <w:t xml:space="preserve"> п</w:t>
      </w:r>
      <w:r w:rsidR="003673CC" w:rsidRPr="00342385">
        <w:rPr>
          <w:sz w:val="26"/>
          <w:szCs w:val="26"/>
          <w:lang w:eastAsia="ru-RU"/>
        </w:rPr>
        <w:t xml:space="preserve">ри нажатии кнопки </w:t>
      </w:r>
      <w:r w:rsidRPr="00342385">
        <w:rPr>
          <w:sz w:val="26"/>
          <w:szCs w:val="26"/>
          <w:lang w:eastAsia="ru-RU"/>
        </w:rPr>
        <w:t>[</w:t>
      </w:r>
      <w:r w:rsidR="003673CC" w:rsidRPr="00342385">
        <w:rPr>
          <w:b/>
          <w:sz w:val="26"/>
          <w:szCs w:val="26"/>
          <w:lang w:eastAsia="ru-RU"/>
        </w:rPr>
        <w:t>Пересчет итоговых остатков</w:t>
      </w:r>
      <w:r w:rsidRPr="00342385">
        <w:rPr>
          <w:sz w:val="26"/>
          <w:szCs w:val="26"/>
          <w:lang w:eastAsia="ru-RU"/>
        </w:rPr>
        <w:t>]</w:t>
      </w:r>
      <w:r w:rsidR="003673CC" w:rsidRPr="00342385">
        <w:rPr>
          <w:sz w:val="26"/>
          <w:szCs w:val="26"/>
          <w:lang w:eastAsia="ru-RU"/>
        </w:rPr>
        <w:t xml:space="preserve"> пользователю выдается сообщение:</w:t>
      </w:r>
    </w:p>
    <w:p w:rsidR="00ED026C" w:rsidRPr="00342385" w:rsidRDefault="00ED026C" w:rsidP="00342385">
      <w:pPr>
        <w:pStyle w:val="aff2"/>
        <w:ind w:left="0" w:firstLine="363"/>
        <w:rPr>
          <w:sz w:val="26"/>
          <w:szCs w:val="26"/>
          <w:lang w:eastAsia="ru-RU"/>
        </w:rPr>
      </w:pPr>
    </w:p>
    <w:p w:rsidR="003673CC" w:rsidRPr="00342385" w:rsidRDefault="00024311" w:rsidP="00342385">
      <w:pPr>
        <w:pStyle w:val="aff2"/>
        <w:ind w:left="0" w:firstLine="0"/>
        <w:rPr>
          <w:sz w:val="26"/>
          <w:szCs w:val="26"/>
          <w:lang w:eastAsia="ru-RU"/>
        </w:rPr>
      </w:pPr>
      <w:r w:rsidRPr="00342385">
        <w:rPr>
          <w:noProof/>
          <w:sz w:val="26"/>
          <w:szCs w:val="26"/>
          <w:lang w:eastAsia="ru-RU"/>
        </w:rPr>
        <w:lastRenderedPageBreak/>
        <w:drawing>
          <wp:inline distT="0" distB="0" distL="0" distR="0" wp14:anchorId="67A9FCE4" wp14:editId="7F5794C9">
            <wp:extent cx="2565400" cy="901700"/>
            <wp:effectExtent l="0" t="0" r="0" b="0"/>
            <wp:docPr id="27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326">
                      <a:extLst>
                        <a:ext uri="{28A0092B-C50C-407E-A947-70E740481C1C}">
                          <a14:useLocalDpi xmlns:a14="http://schemas.microsoft.com/office/drawing/2010/main" val="0"/>
                        </a:ext>
                      </a:extLst>
                    </a:blip>
                    <a:srcRect l="34578" t="42743" r="31026" b="35539"/>
                    <a:stretch>
                      <a:fillRect/>
                    </a:stretch>
                  </pic:blipFill>
                  <pic:spPr bwMode="auto">
                    <a:xfrm>
                      <a:off x="0" y="0"/>
                      <a:ext cx="2565400" cy="901700"/>
                    </a:xfrm>
                    <a:prstGeom prst="rect">
                      <a:avLst/>
                    </a:prstGeom>
                    <a:noFill/>
                    <a:ln>
                      <a:noFill/>
                    </a:ln>
                  </pic:spPr>
                </pic:pic>
              </a:graphicData>
            </a:graphic>
          </wp:inline>
        </w:drawing>
      </w:r>
    </w:p>
    <w:p w:rsidR="00D13B67" w:rsidRPr="00342385" w:rsidRDefault="00D13B67" w:rsidP="00342385">
      <w:pPr>
        <w:pStyle w:val="aff2"/>
        <w:ind w:left="0" w:firstLine="363"/>
        <w:rPr>
          <w:sz w:val="26"/>
          <w:szCs w:val="26"/>
          <w:lang w:eastAsia="ru-RU"/>
        </w:rPr>
      </w:pPr>
    </w:p>
    <w:p w:rsidR="00ED026C" w:rsidRPr="00342385" w:rsidRDefault="00ED026C" w:rsidP="00342385">
      <w:pPr>
        <w:pStyle w:val="aff2"/>
        <w:ind w:left="0" w:firstLine="363"/>
        <w:rPr>
          <w:sz w:val="26"/>
          <w:szCs w:val="26"/>
        </w:rPr>
      </w:pPr>
      <w:r w:rsidRPr="00342385">
        <w:rPr>
          <w:sz w:val="26"/>
          <w:szCs w:val="26"/>
        </w:rPr>
        <w:t>Если нажать [</w:t>
      </w:r>
      <w:r w:rsidR="00743964" w:rsidRPr="00342385">
        <w:rPr>
          <w:b/>
          <w:sz w:val="26"/>
          <w:szCs w:val="26"/>
        </w:rPr>
        <w:t>Да</w:t>
      </w:r>
      <w:r w:rsidRPr="00342385">
        <w:rPr>
          <w:sz w:val="26"/>
          <w:szCs w:val="26"/>
        </w:rPr>
        <w:t>]</w:t>
      </w:r>
      <w:r w:rsidR="00D356F9" w:rsidRPr="00342385">
        <w:rPr>
          <w:sz w:val="26"/>
          <w:szCs w:val="26"/>
        </w:rPr>
        <w:t>,</w:t>
      </w:r>
      <w:r w:rsidRPr="00342385">
        <w:rPr>
          <w:sz w:val="26"/>
          <w:szCs w:val="26"/>
        </w:rPr>
        <w:t xml:space="preserve"> то происходит пересчет остатков с периода, на котором установлен курсор в момент нажатия кнопки по последний закрытый отчетный период включительно.</w:t>
      </w:r>
    </w:p>
    <w:p w:rsidR="00743964" w:rsidRPr="00342385" w:rsidRDefault="00743964" w:rsidP="00342385">
      <w:pPr>
        <w:jc w:val="left"/>
        <w:rPr>
          <w:color w:val="000000"/>
          <w:sz w:val="26"/>
          <w:szCs w:val="26"/>
          <w:lang w:eastAsia="ru-RU"/>
        </w:rPr>
      </w:pPr>
      <w:r w:rsidRPr="00342385">
        <w:rPr>
          <w:color w:val="000000"/>
          <w:sz w:val="26"/>
          <w:szCs w:val="26"/>
          <w:lang w:eastAsia="ru-RU"/>
        </w:rPr>
        <w:t xml:space="preserve">Если нажать </w:t>
      </w:r>
      <w:r w:rsidR="00ED026C" w:rsidRPr="00342385">
        <w:rPr>
          <w:color w:val="000000"/>
          <w:sz w:val="26"/>
          <w:szCs w:val="26"/>
          <w:lang w:eastAsia="ru-RU"/>
        </w:rPr>
        <w:t>[</w:t>
      </w:r>
      <w:r w:rsidRPr="00342385">
        <w:rPr>
          <w:b/>
          <w:color w:val="000000"/>
          <w:sz w:val="26"/>
          <w:szCs w:val="26"/>
          <w:lang w:eastAsia="ru-RU"/>
        </w:rPr>
        <w:t>Нет</w:t>
      </w:r>
      <w:r w:rsidR="00ED026C" w:rsidRPr="00342385">
        <w:rPr>
          <w:color w:val="000000"/>
          <w:sz w:val="26"/>
          <w:szCs w:val="26"/>
          <w:lang w:eastAsia="ru-RU"/>
        </w:rPr>
        <w:t>]</w:t>
      </w:r>
      <w:r w:rsidRPr="00342385">
        <w:rPr>
          <w:color w:val="000000"/>
          <w:sz w:val="26"/>
          <w:szCs w:val="26"/>
          <w:lang w:eastAsia="ru-RU"/>
        </w:rPr>
        <w:t>, то окно закрывается без каких-либо действий.</w:t>
      </w:r>
    </w:p>
    <w:p w:rsidR="00ED026C" w:rsidRPr="00342385" w:rsidRDefault="00ED026C" w:rsidP="00342385">
      <w:pPr>
        <w:jc w:val="left"/>
        <w:rPr>
          <w:sz w:val="26"/>
          <w:szCs w:val="26"/>
        </w:rPr>
      </w:pPr>
    </w:p>
    <w:p w:rsidR="003673CC" w:rsidRPr="00342385" w:rsidRDefault="00ED026C" w:rsidP="00342385">
      <w:pPr>
        <w:pStyle w:val="aff2"/>
        <w:ind w:left="0" w:firstLine="363"/>
        <w:rPr>
          <w:sz w:val="26"/>
          <w:szCs w:val="26"/>
          <w:lang w:eastAsia="ru-RU"/>
        </w:rPr>
      </w:pPr>
      <w:r w:rsidRPr="00342385">
        <w:rPr>
          <w:sz w:val="26"/>
          <w:szCs w:val="26"/>
          <w:lang w:eastAsia="ru-RU"/>
        </w:rPr>
        <w:t>В случае когда не был выбран закрытый период, выдается сообщение:</w:t>
      </w:r>
    </w:p>
    <w:p w:rsidR="003673CC" w:rsidRPr="00342385" w:rsidRDefault="00024311" w:rsidP="00342385">
      <w:pPr>
        <w:pStyle w:val="aff2"/>
        <w:ind w:left="0" w:firstLine="363"/>
        <w:rPr>
          <w:sz w:val="26"/>
          <w:szCs w:val="26"/>
          <w:lang w:eastAsia="ru-RU"/>
        </w:rPr>
      </w:pPr>
      <w:r w:rsidRPr="00342385">
        <w:rPr>
          <w:noProof/>
          <w:sz w:val="26"/>
          <w:szCs w:val="26"/>
          <w:lang w:eastAsia="ru-RU"/>
        </w:rPr>
        <w:drawing>
          <wp:inline distT="0" distB="0" distL="0" distR="0" wp14:anchorId="5DF3DAAE" wp14:editId="6F192232">
            <wp:extent cx="2374900" cy="927100"/>
            <wp:effectExtent l="0" t="0" r="0" b="0"/>
            <wp:docPr id="27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327">
                      <a:extLst>
                        <a:ext uri="{28A0092B-C50C-407E-A947-70E740481C1C}">
                          <a14:useLocalDpi xmlns:a14="http://schemas.microsoft.com/office/drawing/2010/main" val="0"/>
                        </a:ext>
                      </a:extLst>
                    </a:blip>
                    <a:srcRect l="35294" t="42743" r="31987" b="34552"/>
                    <a:stretch>
                      <a:fillRect/>
                    </a:stretch>
                  </pic:blipFill>
                  <pic:spPr bwMode="auto">
                    <a:xfrm>
                      <a:off x="0" y="0"/>
                      <a:ext cx="2374900" cy="927100"/>
                    </a:xfrm>
                    <a:prstGeom prst="rect">
                      <a:avLst/>
                    </a:prstGeom>
                    <a:noFill/>
                    <a:ln>
                      <a:noFill/>
                    </a:ln>
                  </pic:spPr>
                </pic:pic>
              </a:graphicData>
            </a:graphic>
          </wp:inline>
        </w:drawing>
      </w:r>
    </w:p>
    <w:p w:rsidR="006A36DC" w:rsidRPr="00342385" w:rsidRDefault="006A36DC" w:rsidP="00342385">
      <w:pPr>
        <w:pStyle w:val="aff2"/>
        <w:ind w:left="0" w:firstLine="363"/>
        <w:rPr>
          <w:sz w:val="26"/>
          <w:szCs w:val="26"/>
          <w:lang w:eastAsia="ru-RU"/>
        </w:rPr>
      </w:pPr>
    </w:p>
    <w:p w:rsidR="006A36DC" w:rsidRPr="00342385" w:rsidRDefault="006A36DC" w:rsidP="00342385">
      <w:pPr>
        <w:pStyle w:val="Normal2"/>
        <w:numPr>
          <w:ilvl w:val="0"/>
          <w:numId w:val="0"/>
        </w:numPr>
        <w:spacing w:line="360" w:lineRule="auto"/>
        <w:rPr>
          <w:sz w:val="26"/>
          <w:szCs w:val="26"/>
        </w:rPr>
      </w:pPr>
    </w:p>
    <w:p w:rsidR="00D21211" w:rsidRPr="00342385" w:rsidRDefault="00D21211" w:rsidP="00342385">
      <w:pPr>
        <w:ind w:left="431" w:firstLine="0"/>
        <w:rPr>
          <w:sz w:val="26"/>
          <w:szCs w:val="26"/>
        </w:rPr>
      </w:pPr>
    </w:p>
    <w:p w:rsidR="00280E2B" w:rsidRPr="00342385" w:rsidRDefault="00280E2B" w:rsidP="00342385">
      <w:pPr>
        <w:rPr>
          <w:sz w:val="26"/>
          <w:szCs w:val="26"/>
        </w:rPr>
      </w:pPr>
    </w:p>
    <w:p w:rsidR="00E92A73" w:rsidRPr="00342385" w:rsidRDefault="00E92A73" w:rsidP="00342385">
      <w:pPr>
        <w:pStyle w:val="1"/>
        <w:spacing w:before="0" w:after="0"/>
        <w:rPr>
          <w:rFonts w:ascii="Times New Roman" w:hAnsi="Times New Roman" w:cs="Times New Roman"/>
          <w:sz w:val="26"/>
          <w:szCs w:val="26"/>
        </w:rPr>
      </w:pPr>
      <w:bookmarkStart w:id="3001" w:name="_Toc63361395"/>
      <w:r w:rsidRPr="00342385">
        <w:rPr>
          <w:rFonts w:ascii="Times New Roman" w:hAnsi="Times New Roman" w:cs="Times New Roman"/>
          <w:sz w:val="26"/>
          <w:szCs w:val="26"/>
        </w:rPr>
        <w:lastRenderedPageBreak/>
        <w:t>Упражнения</w:t>
      </w:r>
      <w:bookmarkEnd w:id="1862"/>
      <w:bookmarkEnd w:id="1863"/>
      <w:bookmarkEnd w:id="2544"/>
      <w:bookmarkEnd w:id="3001"/>
    </w:p>
    <w:p w:rsidR="00E92A73" w:rsidRPr="00320246" w:rsidRDefault="00E92A73" w:rsidP="00342385">
      <w:pPr>
        <w:pStyle w:val="1"/>
        <w:pageBreakBefore w:val="0"/>
        <w:numPr>
          <w:ilvl w:val="1"/>
          <w:numId w:val="45"/>
        </w:numPr>
        <w:spacing w:before="0" w:after="0"/>
        <w:rPr>
          <w:rFonts w:ascii="Times New Roman" w:hAnsi="Times New Roman" w:cs="Times New Roman"/>
          <w:sz w:val="26"/>
          <w:szCs w:val="26"/>
        </w:rPr>
      </w:pPr>
      <w:bookmarkStart w:id="3002" w:name="_Toc253659065"/>
      <w:bookmarkStart w:id="3003" w:name="_Toc257298538"/>
      <w:bookmarkStart w:id="3004" w:name="_Toc269727574"/>
      <w:bookmarkStart w:id="3005" w:name="_Toc269987132"/>
      <w:bookmarkStart w:id="3006" w:name="_Toc300666890"/>
      <w:bookmarkStart w:id="3007" w:name="_Toc300748724"/>
      <w:bookmarkStart w:id="3008" w:name="_Toc302052979"/>
      <w:bookmarkStart w:id="3009" w:name="_Toc306348601"/>
      <w:bookmarkStart w:id="3010" w:name="_Toc306349047"/>
      <w:bookmarkStart w:id="3011" w:name="_Toc306349868"/>
      <w:bookmarkStart w:id="3012" w:name="_Toc306349983"/>
      <w:bookmarkStart w:id="3013" w:name="_Toc306610897"/>
      <w:bookmarkStart w:id="3014" w:name="_Toc306615714"/>
      <w:bookmarkStart w:id="3015" w:name="_Toc307996768"/>
      <w:bookmarkStart w:id="3016" w:name="_Toc309052516"/>
      <w:bookmarkStart w:id="3017" w:name="_Toc309053819"/>
      <w:bookmarkStart w:id="3018" w:name="_Toc310517156"/>
      <w:bookmarkStart w:id="3019" w:name="_Toc310585687"/>
      <w:bookmarkStart w:id="3020" w:name="_Toc311120291"/>
      <w:bookmarkStart w:id="3021" w:name="_Toc311126246"/>
      <w:bookmarkStart w:id="3022" w:name="_Toc311555769"/>
      <w:bookmarkStart w:id="3023" w:name="_Toc311556043"/>
      <w:bookmarkStart w:id="3024" w:name="_Toc311809786"/>
      <w:bookmarkStart w:id="3025" w:name="_Toc314669524"/>
      <w:bookmarkStart w:id="3026" w:name="_Toc314669661"/>
      <w:bookmarkStart w:id="3027" w:name="_Toc314669810"/>
      <w:bookmarkStart w:id="3028" w:name="_Toc314670371"/>
      <w:bookmarkStart w:id="3029" w:name="_Toc314672101"/>
      <w:bookmarkStart w:id="3030" w:name="_Toc314673297"/>
      <w:bookmarkStart w:id="3031" w:name="_Toc315178049"/>
      <w:bookmarkStart w:id="3032" w:name="_Toc315180658"/>
      <w:bookmarkStart w:id="3033" w:name="_Toc315794549"/>
      <w:bookmarkStart w:id="3034" w:name="_Toc316297206"/>
      <w:bookmarkStart w:id="3035" w:name="_Toc320630724"/>
      <w:bookmarkStart w:id="3036" w:name="_Toc320631747"/>
      <w:bookmarkStart w:id="3037" w:name="_Toc321481625"/>
      <w:bookmarkStart w:id="3038" w:name="_Toc325453839"/>
      <w:bookmarkStart w:id="3039" w:name="_Toc326740382"/>
      <w:bookmarkStart w:id="3040" w:name="_Toc329332610"/>
      <w:bookmarkStart w:id="3041" w:name="_Toc329332817"/>
      <w:bookmarkStart w:id="3042" w:name="_Toc333410151"/>
      <w:bookmarkStart w:id="3043" w:name="_Toc339010818"/>
      <w:bookmarkStart w:id="3044" w:name="_Toc339010819"/>
      <w:bookmarkStart w:id="3045" w:name="_Toc339010820"/>
      <w:bookmarkStart w:id="3046" w:name="_Toc175728298"/>
      <w:bookmarkStart w:id="3047" w:name="_Toc208914224"/>
      <w:bookmarkStart w:id="3048" w:name="_Toc269727575"/>
      <w:bookmarkStart w:id="3049" w:name="_Toc63361396"/>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r w:rsidRPr="00320246">
        <w:rPr>
          <w:rStyle w:val="22"/>
          <w:rFonts w:ascii="Times New Roman" w:hAnsi="Times New Roman" w:cs="Times New Roman"/>
          <w:b/>
          <w:sz w:val="26"/>
          <w:szCs w:val="26"/>
        </w:rPr>
        <w:t>Упражнение «Регистрация целевых наличных</w:t>
      </w:r>
      <w:r w:rsidRPr="00320246">
        <w:rPr>
          <w:rFonts w:ascii="Times New Roman" w:hAnsi="Times New Roman" w:cs="Times New Roman"/>
          <w:sz w:val="26"/>
          <w:szCs w:val="26"/>
        </w:rPr>
        <w:t xml:space="preserve"> платежей»</w:t>
      </w:r>
      <w:bookmarkEnd w:id="3046"/>
      <w:bookmarkEnd w:id="3047"/>
      <w:bookmarkEnd w:id="3048"/>
      <w:bookmarkEnd w:id="3049"/>
    </w:p>
    <w:p w:rsidR="00E92A73" w:rsidRPr="00342385" w:rsidRDefault="00E92A73" w:rsidP="00342385">
      <w:pPr>
        <w:numPr>
          <w:ilvl w:val="0"/>
          <w:numId w:val="40"/>
        </w:numPr>
        <w:rPr>
          <w:sz w:val="26"/>
          <w:szCs w:val="26"/>
        </w:rPr>
      </w:pPr>
      <w:r w:rsidRPr="00342385">
        <w:rPr>
          <w:sz w:val="26"/>
          <w:szCs w:val="26"/>
        </w:rPr>
        <w:t>Запустить приложение биллинговой системы.</w:t>
      </w:r>
    </w:p>
    <w:p w:rsidR="00E92A73" w:rsidRPr="00342385" w:rsidRDefault="00E92A73" w:rsidP="00342385">
      <w:pPr>
        <w:numPr>
          <w:ilvl w:val="0"/>
          <w:numId w:val="40"/>
        </w:numPr>
        <w:rPr>
          <w:sz w:val="26"/>
          <w:szCs w:val="26"/>
        </w:rPr>
      </w:pPr>
      <w:r w:rsidRPr="00342385">
        <w:rPr>
          <w:sz w:val="26"/>
          <w:szCs w:val="26"/>
        </w:rPr>
        <w:t>Зарегистрироваться в Системе под именем пользователя.</w:t>
      </w:r>
    </w:p>
    <w:p w:rsidR="00E92A73" w:rsidRPr="00342385" w:rsidRDefault="00E92A73" w:rsidP="00342385">
      <w:pPr>
        <w:numPr>
          <w:ilvl w:val="0"/>
          <w:numId w:val="40"/>
        </w:numPr>
        <w:rPr>
          <w:sz w:val="26"/>
          <w:szCs w:val="26"/>
        </w:rPr>
      </w:pPr>
      <w:r w:rsidRPr="00342385">
        <w:rPr>
          <w:sz w:val="26"/>
          <w:szCs w:val="26"/>
        </w:rPr>
        <w:t>Открыть окно интерфейса «Целевые платежи».</w:t>
      </w:r>
    </w:p>
    <w:p w:rsidR="00E92A73" w:rsidRPr="00342385" w:rsidRDefault="00E92A73" w:rsidP="00342385">
      <w:pPr>
        <w:numPr>
          <w:ilvl w:val="0"/>
          <w:numId w:val="40"/>
        </w:numPr>
        <w:rPr>
          <w:sz w:val="26"/>
          <w:szCs w:val="26"/>
        </w:rPr>
      </w:pPr>
      <w:r w:rsidRPr="00342385">
        <w:rPr>
          <w:sz w:val="26"/>
          <w:szCs w:val="26"/>
        </w:rPr>
        <w:t>Выбрать тип целевого платежа.</w:t>
      </w:r>
    </w:p>
    <w:p w:rsidR="00E92A73" w:rsidRPr="00342385" w:rsidRDefault="00E92A73" w:rsidP="00342385">
      <w:pPr>
        <w:numPr>
          <w:ilvl w:val="0"/>
          <w:numId w:val="40"/>
        </w:numPr>
        <w:rPr>
          <w:sz w:val="26"/>
          <w:szCs w:val="26"/>
        </w:rPr>
      </w:pPr>
      <w:r w:rsidRPr="00342385">
        <w:rPr>
          <w:sz w:val="26"/>
          <w:szCs w:val="26"/>
        </w:rPr>
        <w:t>Выбрать валюту платежа.</w:t>
      </w:r>
    </w:p>
    <w:p w:rsidR="00E92A73" w:rsidRPr="00342385" w:rsidRDefault="00E92A73" w:rsidP="00342385">
      <w:pPr>
        <w:numPr>
          <w:ilvl w:val="0"/>
          <w:numId w:val="40"/>
        </w:numPr>
        <w:rPr>
          <w:sz w:val="26"/>
          <w:szCs w:val="26"/>
        </w:rPr>
      </w:pPr>
      <w:r w:rsidRPr="00342385">
        <w:rPr>
          <w:sz w:val="26"/>
          <w:szCs w:val="26"/>
        </w:rPr>
        <w:t>Выбрать форму платежа из списка – «наличная оплата».</w:t>
      </w:r>
    </w:p>
    <w:p w:rsidR="00E92A73" w:rsidRPr="00342385" w:rsidRDefault="00E92A73" w:rsidP="00342385">
      <w:pPr>
        <w:numPr>
          <w:ilvl w:val="0"/>
          <w:numId w:val="40"/>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 xml:space="preserve"> и лицевой счет </w:t>
      </w:r>
      <w:r w:rsidRPr="00342385">
        <w:rPr>
          <w:sz w:val="26"/>
          <w:szCs w:val="26"/>
          <w:lang w:val="en-US"/>
        </w:rPr>
        <w:t>A</w:t>
      </w:r>
      <w:r w:rsidRPr="00342385">
        <w:rPr>
          <w:sz w:val="26"/>
          <w:szCs w:val="26"/>
        </w:rPr>
        <w:t>1 для внесения целевого платежа.</w:t>
      </w:r>
    </w:p>
    <w:p w:rsidR="00E92A73" w:rsidRPr="00342385" w:rsidRDefault="00E92A73" w:rsidP="00342385">
      <w:pPr>
        <w:numPr>
          <w:ilvl w:val="0"/>
          <w:numId w:val="40"/>
        </w:numPr>
        <w:rPr>
          <w:sz w:val="26"/>
          <w:szCs w:val="26"/>
        </w:rPr>
      </w:pPr>
      <w:r w:rsidRPr="00342385">
        <w:rPr>
          <w:sz w:val="26"/>
          <w:szCs w:val="26"/>
        </w:rPr>
        <w:t>Перейти в режим ввода дополнительной информации для платежа.</w:t>
      </w:r>
    </w:p>
    <w:p w:rsidR="00E92A73" w:rsidRPr="00342385" w:rsidRDefault="00E92A73" w:rsidP="00342385">
      <w:pPr>
        <w:numPr>
          <w:ilvl w:val="0"/>
          <w:numId w:val="40"/>
        </w:numPr>
        <w:rPr>
          <w:sz w:val="26"/>
          <w:szCs w:val="26"/>
        </w:rPr>
      </w:pPr>
      <w:r w:rsidRPr="00342385">
        <w:rPr>
          <w:sz w:val="26"/>
          <w:szCs w:val="26"/>
        </w:rPr>
        <w:t>Установить дополнительные параметры платежа.</w:t>
      </w:r>
    </w:p>
    <w:p w:rsidR="00E92A73" w:rsidRPr="00342385" w:rsidRDefault="00E92A73" w:rsidP="00342385">
      <w:pPr>
        <w:numPr>
          <w:ilvl w:val="0"/>
          <w:numId w:val="40"/>
        </w:numPr>
        <w:rPr>
          <w:sz w:val="26"/>
          <w:szCs w:val="26"/>
        </w:rPr>
      </w:pPr>
      <w:r w:rsidRPr="00342385">
        <w:rPr>
          <w:sz w:val="26"/>
          <w:szCs w:val="26"/>
        </w:rPr>
        <w:t xml:space="preserve">Перейти в режим ввода нового платежа </w:t>
      </w:r>
      <w:r w:rsidRPr="00342385">
        <w:rPr>
          <w:sz w:val="26"/>
          <w:szCs w:val="26"/>
          <w:lang w:val="en-US"/>
        </w:rPr>
        <w:t>B</w:t>
      </w:r>
      <w:r w:rsidRPr="00342385">
        <w:rPr>
          <w:sz w:val="26"/>
          <w:szCs w:val="26"/>
        </w:rPr>
        <w:t>1.</w:t>
      </w:r>
    </w:p>
    <w:p w:rsidR="00E92A73" w:rsidRPr="00342385" w:rsidRDefault="00E92A73" w:rsidP="00342385">
      <w:pPr>
        <w:numPr>
          <w:ilvl w:val="0"/>
          <w:numId w:val="40"/>
        </w:numPr>
        <w:rPr>
          <w:sz w:val="26"/>
          <w:szCs w:val="26"/>
        </w:rPr>
      </w:pPr>
      <w:r w:rsidRPr="00342385">
        <w:rPr>
          <w:sz w:val="26"/>
          <w:szCs w:val="26"/>
        </w:rPr>
        <w:t xml:space="preserve">Ввести параметры платежа </w:t>
      </w:r>
      <w:r w:rsidRPr="00342385">
        <w:rPr>
          <w:sz w:val="26"/>
          <w:szCs w:val="26"/>
          <w:lang w:val="en-US"/>
        </w:rPr>
        <w:t>B</w:t>
      </w:r>
      <w:r w:rsidRPr="00342385">
        <w:rPr>
          <w:sz w:val="26"/>
          <w:szCs w:val="26"/>
        </w:rPr>
        <w:t>1.</w:t>
      </w:r>
    </w:p>
    <w:p w:rsidR="00E92A73" w:rsidRPr="00342385" w:rsidRDefault="00E92A73" w:rsidP="00342385">
      <w:pPr>
        <w:numPr>
          <w:ilvl w:val="0"/>
          <w:numId w:val="40"/>
        </w:numPr>
        <w:rPr>
          <w:sz w:val="26"/>
          <w:szCs w:val="26"/>
        </w:rPr>
      </w:pPr>
      <w:r w:rsidRPr="00342385">
        <w:rPr>
          <w:sz w:val="26"/>
          <w:szCs w:val="26"/>
        </w:rPr>
        <w:t xml:space="preserve">Просмотреть параметры сформированного платежа </w:t>
      </w:r>
      <w:r w:rsidRPr="00342385">
        <w:rPr>
          <w:sz w:val="26"/>
          <w:szCs w:val="26"/>
          <w:lang w:val="en-US"/>
        </w:rPr>
        <w:t>B</w:t>
      </w:r>
      <w:r w:rsidRPr="00342385">
        <w:rPr>
          <w:sz w:val="26"/>
          <w:szCs w:val="26"/>
        </w:rPr>
        <w:t>1.</w:t>
      </w:r>
    </w:p>
    <w:p w:rsidR="00E92A73" w:rsidRPr="00342385" w:rsidRDefault="00E92A73" w:rsidP="00342385">
      <w:pPr>
        <w:numPr>
          <w:ilvl w:val="0"/>
          <w:numId w:val="40"/>
        </w:numPr>
        <w:rPr>
          <w:sz w:val="26"/>
          <w:szCs w:val="26"/>
        </w:rPr>
      </w:pPr>
      <w:r w:rsidRPr="00342385">
        <w:rPr>
          <w:sz w:val="26"/>
          <w:szCs w:val="26"/>
        </w:rPr>
        <w:t>Открыть окно интерфейса «Ведение информации о клиенте - Платежи»</w:t>
      </w:r>
      <w:r w:rsidR="00320246">
        <w:rPr>
          <w:sz w:val="26"/>
          <w:szCs w:val="26"/>
        </w:rPr>
        <w:t>.</w:t>
      </w:r>
    </w:p>
    <w:p w:rsidR="00E92A73" w:rsidRPr="00342385" w:rsidRDefault="00E92A73" w:rsidP="00342385">
      <w:pPr>
        <w:numPr>
          <w:ilvl w:val="0"/>
          <w:numId w:val="40"/>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w:t>
      </w:r>
    </w:p>
    <w:p w:rsidR="00E92A73" w:rsidRPr="00342385" w:rsidRDefault="00E92A73" w:rsidP="00342385">
      <w:pPr>
        <w:numPr>
          <w:ilvl w:val="0"/>
          <w:numId w:val="40"/>
        </w:numPr>
        <w:rPr>
          <w:sz w:val="26"/>
          <w:szCs w:val="26"/>
        </w:rPr>
      </w:pPr>
      <w:r w:rsidRPr="00342385">
        <w:rPr>
          <w:sz w:val="26"/>
          <w:szCs w:val="26"/>
        </w:rPr>
        <w:t xml:space="preserve">Просмотреть параметры сформированного платежа </w:t>
      </w:r>
      <w:r w:rsidRPr="00342385">
        <w:rPr>
          <w:sz w:val="26"/>
          <w:szCs w:val="26"/>
          <w:lang w:val="en-US"/>
        </w:rPr>
        <w:t>B</w:t>
      </w:r>
      <w:r w:rsidRPr="00342385">
        <w:rPr>
          <w:sz w:val="26"/>
          <w:szCs w:val="26"/>
        </w:rPr>
        <w:t>1.</w:t>
      </w:r>
    </w:p>
    <w:p w:rsidR="00E92A73" w:rsidRPr="00342385" w:rsidRDefault="00E92A73" w:rsidP="00342385">
      <w:pPr>
        <w:numPr>
          <w:ilvl w:val="0"/>
          <w:numId w:val="40"/>
        </w:numPr>
        <w:rPr>
          <w:sz w:val="26"/>
          <w:szCs w:val="26"/>
        </w:rPr>
      </w:pPr>
      <w:r w:rsidRPr="00342385">
        <w:rPr>
          <w:sz w:val="26"/>
          <w:szCs w:val="26"/>
        </w:rPr>
        <w:t>Открыть окно интерфейса «Ведение информации о клиенте – Финансовое состояние».</w:t>
      </w:r>
    </w:p>
    <w:p w:rsidR="00E92A73" w:rsidRPr="00342385" w:rsidRDefault="00E92A73" w:rsidP="00342385">
      <w:pPr>
        <w:numPr>
          <w:ilvl w:val="0"/>
          <w:numId w:val="40"/>
        </w:numPr>
        <w:rPr>
          <w:sz w:val="26"/>
          <w:szCs w:val="26"/>
        </w:rPr>
      </w:pPr>
      <w:r w:rsidRPr="00342385">
        <w:rPr>
          <w:sz w:val="26"/>
          <w:szCs w:val="26"/>
        </w:rPr>
        <w:t xml:space="preserve">Перейти в стандартный режим просмотра информации по балансу или авансу лицевого счета </w:t>
      </w:r>
      <w:r w:rsidRPr="00342385">
        <w:rPr>
          <w:sz w:val="26"/>
          <w:szCs w:val="26"/>
          <w:lang w:val="en-US"/>
        </w:rPr>
        <w:t>A</w:t>
      </w:r>
      <w:r w:rsidRPr="00342385">
        <w:rPr>
          <w:sz w:val="26"/>
          <w:szCs w:val="26"/>
        </w:rPr>
        <w:t>1.</w:t>
      </w:r>
    </w:p>
    <w:p w:rsidR="00E92A73" w:rsidRPr="00342385" w:rsidRDefault="00E92A73" w:rsidP="00342385">
      <w:pPr>
        <w:numPr>
          <w:ilvl w:val="0"/>
          <w:numId w:val="40"/>
        </w:numPr>
        <w:rPr>
          <w:sz w:val="26"/>
          <w:szCs w:val="26"/>
        </w:rPr>
      </w:pPr>
      <w:r w:rsidRPr="00342385">
        <w:rPr>
          <w:sz w:val="26"/>
          <w:szCs w:val="26"/>
        </w:rPr>
        <w:t xml:space="preserve">Просмотреть историю изменения баланса или аванса лицевого счета </w:t>
      </w:r>
      <w:r w:rsidRPr="00342385">
        <w:rPr>
          <w:sz w:val="26"/>
          <w:szCs w:val="26"/>
          <w:lang w:val="en-US"/>
        </w:rPr>
        <w:t>A</w:t>
      </w:r>
      <w:r w:rsidRPr="00342385">
        <w:rPr>
          <w:sz w:val="26"/>
          <w:szCs w:val="26"/>
        </w:rPr>
        <w:t>1.</w:t>
      </w:r>
    </w:p>
    <w:p w:rsidR="00E92A73" w:rsidRPr="00342385" w:rsidRDefault="00E92A73" w:rsidP="00342385">
      <w:pPr>
        <w:numPr>
          <w:ilvl w:val="0"/>
          <w:numId w:val="40"/>
        </w:numPr>
        <w:rPr>
          <w:sz w:val="26"/>
          <w:szCs w:val="26"/>
        </w:rPr>
      </w:pPr>
      <w:r w:rsidRPr="00342385">
        <w:rPr>
          <w:sz w:val="26"/>
          <w:szCs w:val="26"/>
        </w:rPr>
        <w:t xml:space="preserve">Перейти в общий режим просмотра информации по балансу или авансу лицевого счета </w:t>
      </w:r>
      <w:r w:rsidRPr="00342385">
        <w:rPr>
          <w:sz w:val="26"/>
          <w:szCs w:val="26"/>
          <w:lang w:val="en-US"/>
        </w:rPr>
        <w:t>A</w:t>
      </w:r>
      <w:r w:rsidRPr="00342385">
        <w:rPr>
          <w:sz w:val="26"/>
          <w:szCs w:val="26"/>
        </w:rPr>
        <w:t>1.</w:t>
      </w:r>
    </w:p>
    <w:p w:rsidR="00E92A73" w:rsidRPr="00342385" w:rsidRDefault="00E92A73" w:rsidP="00342385">
      <w:pPr>
        <w:numPr>
          <w:ilvl w:val="0"/>
          <w:numId w:val="40"/>
        </w:numPr>
        <w:rPr>
          <w:sz w:val="26"/>
          <w:szCs w:val="26"/>
        </w:rPr>
      </w:pPr>
      <w:r w:rsidRPr="00342385">
        <w:rPr>
          <w:sz w:val="26"/>
          <w:szCs w:val="26"/>
        </w:rPr>
        <w:t xml:space="preserve">Просмотреть историю изменения баланса или аванса лицевого счета </w:t>
      </w:r>
      <w:r w:rsidRPr="00342385">
        <w:rPr>
          <w:sz w:val="26"/>
          <w:szCs w:val="26"/>
          <w:lang w:val="en-US"/>
        </w:rPr>
        <w:t>A</w:t>
      </w:r>
      <w:r w:rsidRPr="00342385">
        <w:rPr>
          <w:sz w:val="26"/>
          <w:szCs w:val="26"/>
        </w:rPr>
        <w:t>1.</w:t>
      </w:r>
    </w:p>
    <w:p w:rsidR="00E92A73" w:rsidRPr="00342385" w:rsidRDefault="00E92A73" w:rsidP="00342385">
      <w:pPr>
        <w:numPr>
          <w:ilvl w:val="0"/>
          <w:numId w:val="40"/>
        </w:numPr>
        <w:rPr>
          <w:sz w:val="26"/>
          <w:szCs w:val="26"/>
        </w:rPr>
      </w:pPr>
      <w:r w:rsidRPr="00342385">
        <w:rPr>
          <w:sz w:val="26"/>
          <w:szCs w:val="26"/>
        </w:rPr>
        <w:t>Вернуться в интерфейс «Целевые платежи».</w:t>
      </w:r>
    </w:p>
    <w:p w:rsidR="00E92A73" w:rsidRPr="00342385" w:rsidRDefault="00E92A73" w:rsidP="00342385">
      <w:pPr>
        <w:numPr>
          <w:ilvl w:val="0"/>
          <w:numId w:val="40"/>
        </w:numPr>
        <w:rPr>
          <w:sz w:val="26"/>
          <w:szCs w:val="26"/>
        </w:rPr>
      </w:pPr>
      <w:r w:rsidRPr="00342385">
        <w:rPr>
          <w:sz w:val="26"/>
          <w:szCs w:val="26"/>
        </w:rPr>
        <w:t xml:space="preserve">Ввести платеж </w:t>
      </w:r>
      <w:r w:rsidRPr="00342385">
        <w:rPr>
          <w:sz w:val="26"/>
          <w:szCs w:val="26"/>
          <w:lang w:val="en-US"/>
        </w:rPr>
        <w:t>B</w:t>
      </w:r>
      <w:r w:rsidRPr="00342385">
        <w:rPr>
          <w:sz w:val="26"/>
          <w:szCs w:val="26"/>
        </w:rPr>
        <w:t>2 (пп.4-12).</w:t>
      </w:r>
    </w:p>
    <w:p w:rsidR="00E92A73" w:rsidRPr="00342385" w:rsidRDefault="00E92A73" w:rsidP="00342385">
      <w:pPr>
        <w:numPr>
          <w:ilvl w:val="0"/>
          <w:numId w:val="40"/>
        </w:numPr>
        <w:rPr>
          <w:sz w:val="26"/>
          <w:szCs w:val="26"/>
        </w:rPr>
      </w:pPr>
      <w:r w:rsidRPr="00342385">
        <w:rPr>
          <w:sz w:val="26"/>
          <w:szCs w:val="26"/>
        </w:rPr>
        <w:t xml:space="preserve">Установить курсор на целевой платеж </w:t>
      </w:r>
      <w:r w:rsidRPr="00342385">
        <w:rPr>
          <w:sz w:val="26"/>
          <w:szCs w:val="26"/>
          <w:lang w:val="en-US"/>
        </w:rPr>
        <w:t>B</w:t>
      </w:r>
      <w:r w:rsidRPr="00342385">
        <w:rPr>
          <w:sz w:val="26"/>
          <w:szCs w:val="26"/>
        </w:rPr>
        <w:t>2.</w:t>
      </w:r>
    </w:p>
    <w:p w:rsidR="00E92A73" w:rsidRPr="00342385" w:rsidRDefault="00E92A73" w:rsidP="00342385">
      <w:pPr>
        <w:numPr>
          <w:ilvl w:val="0"/>
          <w:numId w:val="40"/>
        </w:numPr>
        <w:rPr>
          <w:sz w:val="26"/>
          <w:szCs w:val="26"/>
        </w:rPr>
      </w:pPr>
      <w:r w:rsidRPr="00342385">
        <w:rPr>
          <w:sz w:val="26"/>
          <w:szCs w:val="26"/>
        </w:rPr>
        <w:t xml:space="preserve">Удалить целевой платеж </w:t>
      </w:r>
      <w:r w:rsidRPr="00342385">
        <w:rPr>
          <w:sz w:val="26"/>
          <w:szCs w:val="26"/>
          <w:lang w:val="en-US"/>
        </w:rPr>
        <w:t>B</w:t>
      </w:r>
      <w:r w:rsidRPr="00342385">
        <w:rPr>
          <w:sz w:val="26"/>
          <w:szCs w:val="26"/>
        </w:rPr>
        <w:t>2.</w:t>
      </w:r>
    </w:p>
    <w:p w:rsidR="00E92A73" w:rsidRPr="00342385" w:rsidRDefault="00E92A73" w:rsidP="00342385">
      <w:pPr>
        <w:numPr>
          <w:ilvl w:val="0"/>
          <w:numId w:val="40"/>
        </w:numPr>
        <w:rPr>
          <w:sz w:val="26"/>
          <w:szCs w:val="26"/>
        </w:rPr>
      </w:pPr>
      <w:r w:rsidRPr="00342385">
        <w:rPr>
          <w:sz w:val="26"/>
          <w:szCs w:val="26"/>
        </w:rPr>
        <w:t>Открыть окно интерфейса «Ведение информации о клиенте – Финансовое состояние».</w:t>
      </w:r>
    </w:p>
    <w:p w:rsidR="00E92A73" w:rsidRPr="00342385" w:rsidRDefault="00E92A73" w:rsidP="00342385">
      <w:pPr>
        <w:numPr>
          <w:ilvl w:val="0"/>
          <w:numId w:val="40"/>
        </w:numPr>
        <w:rPr>
          <w:sz w:val="26"/>
          <w:szCs w:val="26"/>
        </w:rPr>
      </w:pPr>
      <w:r w:rsidRPr="00342385">
        <w:rPr>
          <w:sz w:val="26"/>
          <w:szCs w:val="26"/>
        </w:rPr>
        <w:lastRenderedPageBreak/>
        <w:t xml:space="preserve">Перейти в общий режим просмотра информации по балансу или авансу лицевого счета </w:t>
      </w:r>
      <w:r w:rsidRPr="00342385">
        <w:rPr>
          <w:sz w:val="26"/>
          <w:szCs w:val="26"/>
          <w:lang w:val="en-US"/>
        </w:rPr>
        <w:t>A</w:t>
      </w:r>
      <w:r w:rsidRPr="00342385">
        <w:rPr>
          <w:sz w:val="26"/>
          <w:szCs w:val="26"/>
        </w:rPr>
        <w:t>1.</w:t>
      </w:r>
    </w:p>
    <w:p w:rsidR="00E92A73" w:rsidRPr="00342385" w:rsidRDefault="00E92A73" w:rsidP="00342385">
      <w:pPr>
        <w:numPr>
          <w:ilvl w:val="0"/>
          <w:numId w:val="40"/>
        </w:numPr>
        <w:rPr>
          <w:sz w:val="26"/>
          <w:szCs w:val="26"/>
        </w:rPr>
      </w:pPr>
      <w:r w:rsidRPr="00342385">
        <w:rPr>
          <w:sz w:val="26"/>
          <w:szCs w:val="26"/>
        </w:rPr>
        <w:t xml:space="preserve">Просмотреть историю расхода целевого платежа </w:t>
      </w:r>
      <w:r w:rsidRPr="00342385">
        <w:rPr>
          <w:sz w:val="26"/>
          <w:szCs w:val="26"/>
          <w:lang w:val="en-US"/>
        </w:rPr>
        <w:t>B</w:t>
      </w:r>
      <w:r w:rsidRPr="00342385">
        <w:rPr>
          <w:sz w:val="26"/>
          <w:szCs w:val="26"/>
        </w:rPr>
        <w:t>2.</w:t>
      </w:r>
    </w:p>
    <w:p w:rsidR="00E92A73" w:rsidRPr="00342385" w:rsidRDefault="00E92A73" w:rsidP="00342385">
      <w:pPr>
        <w:numPr>
          <w:ilvl w:val="0"/>
          <w:numId w:val="40"/>
        </w:numPr>
        <w:rPr>
          <w:sz w:val="26"/>
          <w:szCs w:val="26"/>
        </w:rPr>
      </w:pPr>
      <w:r w:rsidRPr="00342385">
        <w:rPr>
          <w:sz w:val="26"/>
          <w:szCs w:val="26"/>
        </w:rPr>
        <w:t>Открыть окно интерфейса «Сведение счетов фактур»</w:t>
      </w:r>
      <w:r w:rsidR="00320246">
        <w:rPr>
          <w:sz w:val="26"/>
          <w:szCs w:val="26"/>
        </w:rPr>
        <w:t>.</w:t>
      </w:r>
    </w:p>
    <w:p w:rsidR="00E92A73" w:rsidRPr="00342385" w:rsidRDefault="00E92A73" w:rsidP="00342385">
      <w:pPr>
        <w:numPr>
          <w:ilvl w:val="0"/>
          <w:numId w:val="40"/>
        </w:numPr>
        <w:rPr>
          <w:sz w:val="26"/>
          <w:szCs w:val="26"/>
        </w:rPr>
      </w:pPr>
      <w:r w:rsidRPr="00342385">
        <w:rPr>
          <w:sz w:val="26"/>
          <w:szCs w:val="26"/>
        </w:rPr>
        <w:t>Выбрать клиента A.</w:t>
      </w:r>
    </w:p>
    <w:p w:rsidR="00E92A73" w:rsidRPr="00342385" w:rsidRDefault="00E92A73" w:rsidP="00342385">
      <w:pPr>
        <w:numPr>
          <w:ilvl w:val="0"/>
          <w:numId w:val="40"/>
        </w:numPr>
        <w:rPr>
          <w:sz w:val="26"/>
          <w:szCs w:val="26"/>
        </w:rPr>
      </w:pPr>
      <w:r w:rsidRPr="00342385">
        <w:rPr>
          <w:sz w:val="26"/>
          <w:szCs w:val="26"/>
        </w:rPr>
        <w:t>Загрузить информацию.</w:t>
      </w:r>
    </w:p>
    <w:p w:rsidR="00E92A73" w:rsidRPr="00342385" w:rsidRDefault="00E92A73" w:rsidP="00342385">
      <w:pPr>
        <w:numPr>
          <w:ilvl w:val="0"/>
          <w:numId w:val="40"/>
        </w:numPr>
        <w:rPr>
          <w:sz w:val="26"/>
          <w:szCs w:val="26"/>
        </w:rPr>
      </w:pPr>
      <w:r w:rsidRPr="00342385">
        <w:rPr>
          <w:sz w:val="26"/>
          <w:szCs w:val="26"/>
        </w:rPr>
        <w:t>Просмотреть информацию по выставленным счетам фактурам.</w:t>
      </w:r>
    </w:p>
    <w:p w:rsidR="00E92A73" w:rsidRPr="00320246" w:rsidRDefault="00E92A73" w:rsidP="00342385">
      <w:pPr>
        <w:pStyle w:val="1"/>
        <w:pageBreakBefore w:val="0"/>
        <w:numPr>
          <w:ilvl w:val="1"/>
          <w:numId w:val="45"/>
        </w:numPr>
        <w:spacing w:before="0" w:after="0"/>
        <w:rPr>
          <w:rFonts w:ascii="Times New Roman" w:hAnsi="Times New Roman" w:cs="Times New Roman"/>
          <w:sz w:val="26"/>
          <w:szCs w:val="26"/>
        </w:rPr>
      </w:pPr>
      <w:bookmarkStart w:id="3050" w:name="_Toc175728299"/>
      <w:bookmarkStart w:id="3051" w:name="_Toc208914225"/>
      <w:bookmarkStart w:id="3052" w:name="_Toc269727576"/>
      <w:bookmarkStart w:id="3053" w:name="_Toc63361397"/>
      <w:r w:rsidRPr="00320246">
        <w:rPr>
          <w:rStyle w:val="22"/>
          <w:rFonts w:ascii="Times New Roman" w:hAnsi="Times New Roman" w:cs="Times New Roman"/>
          <w:b/>
          <w:sz w:val="26"/>
          <w:szCs w:val="26"/>
        </w:rPr>
        <w:t>Упражнение «Регистрация наличных платежей по</w:t>
      </w:r>
      <w:r w:rsidRPr="00320246">
        <w:rPr>
          <w:rFonts w:ascii="Times New Roman" w:hAnsi="Times New Roman" w:cs="Times New Roman"/>
          <w:sz w:val="26"/>
          <w:szCs w:val="26"/>
        </w:rPr>
        <w:t xml:space="preserve"> счетам»</w:t>
      </w:r>
      <w:bookmarkEnd w:id="3050"/>
      <w:bookmarkEnd w:id="3051"/>
      <w:bookmarkEnd w:id="3052"/>
      <w:bookmarkEnd w:id="3053"/>
    </w:p>
    <w:p w:rsidR="00E92A73" w:rsidRPr="00342385" w:rsidRDefault="00E92A73" w:rsidP="00342385">
      <w:pPr>
        <w:numPr>
          <w:ilvl w:val="0"/>
          <w:numId w:val="41"/>
        </w:numPr>
        <w:rPr>
          <w:sz w:val="26"/>
          <w:szCs w:val="26"/>
        </w:rPr>
      </w:pPr>
      <w:r w:rsidRPr="00342385">
        <w:rPr>
          <w:sz w:val="26"/>
          <w:szCs w:val="26"/>
        </w:rPr>
        <w:t>Запустить приложение биллинговой системы.</w:t>
      </w:r>
    </w:p>
    <w:p w:rsidR="00E92A73" w:rsidRPr="00342385" w:rsidRDefault="00E92A73" w:rsidP="00342385">
      <w:pPr>
        <w:numPr>
          <w:ilvl w:val="0"/>
          <w:numId w:val="41"/>
        </w:numPr>
        <w:rPr>
          <w:sz w:val="26"/>
          <w:szCs w:val="26"/>
        </w:rPr>
      </w:pPr>
      <w:r w:rsidRPr="00342385">
        <w:rPr>
          <w:sz w:val="26"/>
          <w:szCs w:val="26"/>
        </w:rPr>
        <w:t>Зарегистрироваться в Системе под именем пользователя.</w:t>
      </w:r>
    </w:p>
    <w:p w:rsidR="00E92A73" w:rsidRPr="00342385" w:rsidRDefault="00E92A73" w:rsidP="00342385">
      <w:pPr>
        <w:numPr>
          <w:ilvl w:val="0"/>
          <w:numId w:val="41"/>
        </w:numPr>
        <w:rPr>
          <w:sz w:val="26"/>
          <w:szCs w:val="26"/>
        </w:rPr>
      </w:pPr>
      <w:r w:rsidRPr="00342385">
        <w:rPr>
          <w:sz w:val="26"/>
          <w:szCs w:val="26"/>
        </w:rPr>
        <w:t>Открыть окно интерфейса «Оплата счетов».</w:t>
      </w:r>
    </w:p>
    <w:p w:rsidR="00E92A73" w:rsidRPr="00342385" w:rsidRDefault="00E92A73" w:rsidP="00342385">
      <w:pPr>
        <w:numPr>
          <w:ilvl w:val="0"/>
          <w:numId w:val="41"/>
        </w:numPr>
        <w:rPr>
          <w:sz w:val="26"/>
          <w:szCs w:val="26"/>
        </w:rPr>
      </w:pPr>
      <w:r w:rsidRPr="00342385">
        <w:rPr>
          <w:sz w:val="26"/>
          <w:szCs w:val="26"/>
        </w:rPr>
        <w:t>Выбрать валюту платежа.</w:t>
      </w:r>
    </w:p>
    <w:p w:rsidR="00E92A73" w:rsidRPr="00342385" w:rsidRDefault="00E92A73" w:rsidP="00342385">
      <w:pPr>
        <w:numPr>
          <w:ilvl w:val="0"/>
          <w:numId w:val="41"/>
        </w:numPr>
        <w:rPr>
          <w:sz w:val="26"/>
          <w:szCs w:val="26"/>
        </w:rPr>
      </w:pPr>
      <w:r w:rsidRPr="00342385">
        <w:rPr>
          <w:sz w:val="26"/>
          <w:szCs w:val="26"/>
        </w:rPr>
        <w:t>Выбрать форму платежа из списка – «наличная оплата».</w:t>
      </w:r>
    </w:p>
    <w:p w:rsidR="00E92A73" w:rsidRPr="00342385" w:rsidRDefault="00E92A73" w:rsidP="00342385">
      <w:pPr>
        <w:numPr>
          <w:ilvl w:val="0"/>
          <w:numId w:val="41"/>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 xml:space="preserve"> и лицевой счет </w:t>
      </w:r>
      <w:r w:rsidRPr="00342385">
        <w:rPr>
          <w:sz w:val="26"/>
          <w:szCs w:val="26"/>
          <w:lang w:val="en-US"/>
        </w:rPr>
        <w:t>A</w:t>
      </w:r>
      <w:r w:rsidRPr="00342385">
        <w:rPr>
          <w:sz w:val="26"/>
          <w:szCs w:val="26"/>
        </w:rPr>
        <w:t>1.</w:t>
      </w:r>
    </w:p>
    <w:p w:rsidR="00E92A73" w:rsidRPr="00342385" w:rsidRDefault="00E92A73" w:rsidP="00342385">
      <w:pPr>
        <w:numPr>
          <w:ilvl w:val="0"/>
          <w:numId w:val="41"/>
        </w:numPr>
        <w:rPr>
          <w:sz w:val="26"/>
          <w:szCs w:val="26"/>
        </w:rPr>
      </w:pPr>
      <w:r w:rsidRPr="00342385">
        <w:rPr>
          <w:sz w:val="26"/>
          <w:szCs w:val="26"/>
        </w:rPr>
        <w:t xml:space="preserve">Выделить курсором счет </w:t>
      </w:r>
      <w:r w:rsidRPr="00342385">
        <w:rPr>
          <w:sz w:val="26"/>
          <w:szCs w:val="26"/>
          <w:lang w:val="en-US"/>
        </w:rPr>
        <w:t>B</w:t>
      </w:r>
      <w:r w:rsidRPr="00342385">
        <w:rPr>
          <w:sz w:val="26"/>
          <w:szCs w:val="26"/>
        </w:rPr>
        <w:t>, подлежащий оплате.</w:t>
      </w:r>
    </w:p>
    <w:p w:rsidR="00E92A73" w:rsidRPr="00342385" w:rsidRDefault="00E92A73" w:rsidP="00342385">
      <w:pPr>
        <w:numPr>
          <w:ilvl w:val="0"/>
          <w:numId w:val="41"/>
        </w:numPr>
        <w:rPr>
          <w:sz w:val="26"/>
          <w:szCs w:val="26"/>
        </w:rPr>
      </w:pPr>
      <w:r w:rsidRPr="00342385">
        <w:rPr>
          <w:sz w:val="26"/>
          <w:szCs w:val="26"/>
        </w:rPr>
        <w:t xml:space="preserve">Перейти в режим ввода дополнительной информации для платежа </w:t>
      </w:r>
      <w:r w:rsidRPr="00342385">
        <w:rPr>
          <w:sz w:val="26"/>
          <w:szCs w:val="26"/>
          <w:lang w:val="en-US"/>
        </w:rPr>
        <w:t>C</w:t>
      </w:r>
      <w:r w:rsidRPr="00342385">
        <w:rPr>
          <w:sz w:val="26"/>
          <w:szCs w:val="26"/>
        </w:rPr>
        <w:t>1.</w:t>
      </w:r>
    </w:p>
    <w:p w:rsidR="00E92A73" w:rsidRPr="00342385" w:rsidRDefault="00E92A73" w:rsidP="00342385">
      <w:pPr>
        <w:numPr>
          <w:ilvl w:val="0"/>
          <w:numId w:val="41"/>
        </w:numPr>
        <w:rPr>
          <w:sz w:val="26"/>
          <w:szCs w:val="26"/>
        </w:rPr>
      </w:pPr>
      <w:r w:rsidRPr="00342385">
        <w:rPr>
          <w:sz w:val="26"/>
          <w:szCs w:val="26"/>
        </w:rPr>
        <w:t xml:space="preserve">Установить дополнительные параметры платежа </w:t>
      </w:r>
      <w:r w:rsidRPr="00342385">
        <w:rPr>
          <w:sz w:val="26"/>
          <w:szCs w:val="26"/>
          <w:lang w:val="en-US"/>
        </w:rPr>
        <w:t>C</w:t>
      </w:r>
      <w:r w:rsidRPr="00342385">
        <w:rPr>
          <w:sz w:val="26"/>
          <w:szCs w:val="26"/>
        </w:rPr>
        <w:t>1.</w:t>
      </w:r>
    </w:p>
    <w:p w:rsidR="00E92A73" w:rsidRPr="00342385" w:rsidRDefault="00E92A73" w:rsidP="00342385">
      <w:pPr>
        <w:numPr>
          <w:ilvl w:val="0"/>
          <w:numId w:val="41"/>
        </w:numPr>
        <w:rPr>
          <w:sz w:val="26"/>
          <w:szCs w:val="26"/>
        </w:rPr>
      </w:pPr>
      <w:r w:rsidRPr="00342385">
        <w:rPr>
          <w:sz w:val="26"/>
          <w:szCs w:val="26"/>
        </w:rPr>
        <w:t xml:space="preserve">Перейти в режим ввода нового платежа </w:t>
      </w:r>
      <w:r w:rsidRPr="00342385">
        <w:rPr>
          <w:sz w:val="26"/>
          <w:szCs w:val="26"/>
          <w:lang w:val="en-US"/>
        </w:rPr>
        <w:t>C</w:t>
      </w:r>
      <w:r w:rsidRPr="00342385">
        <w:rPr>
          <w:sz w:val="26"/>
          <w:szCs w:val="26"/>
        </w:rPr>
        <w:t>1.</w:t>
      </w:r>
    </w:p>
    <w:p w:rsidR="00E92A73" w:rsidRPr="00342385" w:rsidRDefault="00E92A73" w:rsidP="00342385">
      <w:pPr>
        <w:numPr>
          <w:ilvl w:val="0"/>
          <w:numId w:val="41"/>
        </w:numPr>
        <w:rPr>
          <w:sz w:val="26"/>
          <w:szCs w:val="26"/>
        </w:rPr>
      </w:pPr>
      <w:r w:rsidRPr="00342385">
        <w:rPr>
          <w:sz w:val="26"/>
          <w:szCs w:val="26"/>
        </w:rPr>
        <w:t xml:space="preserve">Ввести параметры платежа </w:t>
      </w:r>
      <w:r w:rsidRPr="00342385">
        <w:rPr>
          <w:sz w:val="26"/>
          <w:szCs w:val="26"/>
          <w:lang w:val="en-US"/>
        </w:rPr>
        <w:t>C</w:t>
      </w:r>
      <w:r w:rsidRPr="00342385">
        <w:rPr>
          <w:sz w:val="26"/>
          <w:szCs w:val="26"/>
        </w:rPr>
        <w:t>1.</w:t>
      </w:r>
    </w:p>
    <w:p w:rsidR="00E92A73" w:rsidRPr="00342385" w:rsidRDefault="00E92A73" w:rsidP="00342385">
      <w:pPr>
        <w:numPr>
          <w:ilvl w:val="0"/>
          <w:numId w:val="41"/>
        </w:numPr>
        <w:rPr>
          <w:sz w:val="26"/>
          <w:szCs w:val="26"/>
        </w:rPr>
      </w:pPr>
      <w:r w:rsidRPr="00342385">
        <w:rPr>
          <w:sz w:val="26"/>
          <w:szCs w:val="26"/>
        </w:rPr>
        <w:t>Открыть окно интерфейса «Ведение информации о клиенте»</w:t>
      </w:r>
      <w:r w:rsidR="00320246">
        <w:rPr>
          <w:sz w:val="26"/>
          <w:szCs w:val="26"/>
        </w:rPr>
        <w:t>.</w:t>
      </w:r>
    </w:p>
    <w:p w:rsidR="00E92A73" w:rsidRPr="00342385" w:rsidRDefault="00E92A73" w:rsidP="00342385">
      <w:pPr>
        <w:numPr>
          <w:ilvl w:val="0"/>
          <w:numId w:val="41"/>
        </w:numPr>
        <w:rPr>
          <w:sz w:val="26"/>
          <w:szCs w:val="26"/>
        </w:rPr>
      </w:pPr>
      <w:r w:rsidRPr="00342385">
        <w:rPr>
          <w:sz w:val="26"/>
          <w:szCs w:val="26"/>
        </w:rPr>
        <w:t>Выбрать клиента A</w:t>
      </w:r>
      <w:r w:rsidR="00320246">
        <w:rPr>
          <w:sz w:val="26"/>
          <w:szCs w:val="26"/>
        </w:rPr>
        <w:t>.</w:t>
      </w:r>
    </w:p>
    <w:p w:rsidR="00E92A73" w:rsidRPr="00342385" w:rsidRDefault="00E92A73" w:rsidP="00342385">
      <w:pPr>
        <w:numPr>
          <w:ilvl w:val="0"/>
          <w:numId w:val="41"/>
        </w:numPr>
        <w:rPr>
          <w:sz w:val="26"/>
          <w:szCs w:val="26"/>
        </w:rPr>
      </w:pPr>
      <w:r w:rsidRPr="00342385">
        <w:rPr>
          <w:sz w:val="26"/>
          <w:szCs w:val="26"/>
        </w:rPr>
        <w:t>Просмотреть параметры сформированного платежа в интерфейсе «Платежи - Платежи по счетам».</w:t>
      </w:r>
    </w:p>
    <w:p w:rsidR="00E92A73" w:rsidRPr="00342385" w:rsidRDefault="00E92A73" w:rsidP="00342385">
      <w:pPr>
        <w:numPr>
          <w:ilvl w:val="0"/>
          <w:numId w:val="41"/>
        </w:numPr>
        <w:rPr>
          <w:sz w:val="26"/>
          <w:szCs w:val="26"/>
        </w:rPr>
      </w:pPr>
      <w:r w:rsidRPr="00342385">
        <w:rPr>
          <w:sz w:val="26"/>
          <w:szCs w:val="26"/>
        </w:rPr>
        <w:t>Перейти в интерфейс «Счета».</w:t>
      </w:r>
    </w:p>
    <w:p w:rsidR="00E92A73" w:rsidRPr="00342385" w:rsidRDefault="00E92A73" w:rsidP="00342385">
      <w:pPr>
        <w:numPr>
          <w:ilvl w:val="0"/>
          <w:numId w:val="41"/>
        </w:numPr>
        <w:rPr>
          <w:sz w:val="26"/>
          <w:szCs w:val="26"/>
        </w:rPr>
      </w:pPr>
      <w:r w:rsidRPr="00342385">
        <w:rPr>
          <w:sz w:val="26"/>
          <w:szCs w:val="26"/>
        </w:rPr>
        <w:t>Выбрать счет B.</w:t>
      </w:r>
    </w:p>
    <w:p w:rsidR="00E92A73" w:rsidRPr="00342385" w:rsidRDefault="00E92A73" w:rsidP="00342385">
      <w:pPr>
        <w:numPr>
          <w:ilvl w:val="0"/>
          <w:numId w:val="41"/>
        </w:numPr>
        <w:rPr>
          <w:sz w:val="26"/>
          <w:szCs w:val="26"/>
        </w:rPr>
      </w:pPr>
      <w:r w:rsidRPr="00342385">
        <w:rPr>
          <w:sz w:val="26"/>
          <w:szCs w:val="26"/>
        </w:rPr>
        <w:t>Перейти в режим просмотра платежей по счетам – экранная кнопка «Просмотр оплаты».</w:t>
      </w:r>
    </w:p>
    <w:p w:rsidR="00E92A73" w:rsidRPr="00342385" w:rsidRDefault="00E92A73" w:rsidP="00342385">
      <w:pPr>
        <w:numPr>
          <w:ilvl w:val="0"/>
          <w:numId w:val="41"/>
        </w:numPr>
        <w:rPr>
          <w:sz w:val="26"/>
          <w:szCs w:val="26"/>
        </w:rPr>
      </w:pPr>
      <w:r w:rsidRPr="00342385">
        <w:rPr>
          <w:sz w:val="26"/>
          <w:szCs w:val="26"/>
        </w:rPr>
        <w:t xml:space="preserve">Просмотреть дополнительную информацию о платеже </w:t>
      </w:r>
      <w:r w:rsidRPr="00342385">
        <w:rPr>
          <w:sz w:val="26"/>
          <w:szCs w:val="26"/>
          <w:lang w:val="en-US"/>
        </w:rPr>
        <w:t>C</w:t>
      </w:r>
      <w:r w:rsidRPr="00342385">
        <w:rPr>
          <w:sz w:val="26"/>
          <w:szCs w:val="26"/>
        </w:rPr>
        <w:t xml:space="preserve">1– </w:t>
      </w:r>
      <w:r w:rsidRPr="00342385">
        <w:rPr>
          <w:sz w:val="26"/>
          <w:szCs w:val="26"/>
          <w:lang w:val="en-US"/>
        </w:rPr>
        <w:t>double</w:t>
      </w:r>
      <w:r w:rsidRPr="00342385">
        <w:rPr>
          <w:sz w:val="26"/>
          <w:szCs w:val="26"/>
        </w:rPr>
        <w:t>-</w:t>
      </w:r>
      <w:r w:rsidRPr="00342385">
        <w:rPr>
          <w:sz w:val="26"/>
          <w:szCs w:val="26"/>
          <w:lang w:val="en-US"/>
        </w:rPr>
        <w:t>click</w:t>
      </w:r>
      <w:r w:rsidRPr="00342385">
        <w:rPr>
          <w:sz w:val="26"/>
          <w:szCs w:val="26"/>
        </w:rPr>
        <w:t xml:space="preserve"> в экранном поле «И» или </w:t>
      </w:r>
      <w:r w:rsidRPr="00342385">
        <w:rPr>
          <w:sz w:val="26"/>
          <w:szCs w:val="26"/>
          <w:lang w:val="en-US"/>
        </w:rPr>
        <w:t>double</w:t>
      </w:r>
      <w:r w:rsidRPr="00342385">
        <w:rPr>
          <w:sz w:val="26"/>
          <w:szCs w:val="26"/>
        </w:rPr>
        <w:t>-</w:t>
      </w:r>
      <w:r w:rsidRPr="00342385">
        <w:rPr>
          <w:sz w:val="26"/>
          <w:szCs w:val="26"/>
          <w:lang w:val="en-US"/>
        </w:rPr>
        <w:t>click</w:t>
      </w:r>
      <w:r w:rsidR="00320246">
        <w:rPr>
          <w:sz w:val="26"/>
          <w:szCs w:val="26"/>
        </w:rPr>
        <w:t xml:space="preserve"> по выделенной записи.</w:t>
      </w:r>
    </w:p>
    <w:p w:rsidR="00E92A73" w:rsidRPr="00342385" w:rsidRDefault="00E92A73" w:rsidP="00342385">
      <w:pPr>
        <w:numPr>
          <w:ilvl w:val="0"/>
          <w:numId w:val="41"/>
        </w:numPr>
        <w:rPr>
          <w:sz w:val="26"/>
          <w:szCs w:val="26"/>
        </w:rPr>
      </w:pPr>
      <w:r w:rsidRPr="00342385">
        <w:rPr>
          <w:sz w:val="26"/>
          <w:szCs w:val="26"/>
        </w:rPr>
        <w:t>Открыть окно интерфейса «Откат счетов» (</w:t>
      </w:r>
      <w:r w:rsidRPr="00342385">
        <w:rPr>
          <w:bCs/>
          <w:iCs/>
          <w:sz w:val="26"/>
          <w:szCs w:val="26"/>
        </w:rPr>
        <w:t>Операции – Финансовые операции – Откат оплат)</w:t>
      </w:r>
      <w:r w:rsidRPr="00342385">
        <w:rPr>
          <w:sz w:val="26"/>
          <w:szCs w:val="26"/>
        </w:rPr>
        <w:t>.</w:t>
      </w:r>
    </w:p>
    <w:p w:rsidR="00E92A73" w:rsidRPr="00342385" w:rsidRDefault="00E92A73" w:rsidP="00342385">
      <w:pPr>
        <w:numPr>
          <w:ilvl w:val="0"/>
          <w:numId w:val="41"/>
        </w:numPr>
        <w:rPr>
          <w:sz w:val="26"/>
          <w:szCs w:val="26"/>
        </w:rPr>
      </w:pPr>
      <w:r w:rsidRPr="00342385">
        <w:rPr>
          <w:sz w:val="26"/>
          <w:szCs w:val="26"/>
        </w:rPr>
        <w:t>Выбрать клиента A.</w:t>
      </w:r>
    </w:p>
    <w:p w:rsidR="00E92A73" w:rsidRPr="00342385" w:rsidRDefault="00E92A73" w:rsidP="00342385">
      <w:pPr>
        <w:numPr>
          <w:ilvl w:val="0"/>
          <w:numId w:val="41"/>
        </w:numPr>
        <w:rPr>
          <w:sz w:val="26"/>
          <w:szCs w:val="26"/>
        </w:rPr>
      </w:pPr>
      <w:r w:rsidRPr="00342385">
        <w:rPr>
          <w:sz w:val="26"/>
          <w:szCs w:val="26"/>
        </w:rPr>
        <w:lastRenderedPageBreak/>
        <w:t>Выбрать счет B.</w:t>
      </w:r>
    </w:p>
    <w:p w:rsidR="00E92A73" w:rsidRPr="00342385" w:rsidRDefault="00E92A73" w:rsidP="00342385">
      <w:pPr>
        <w:numPr>
          <w:ilvl w:val="0"/>
          <w:numId w:val="41"/>
        </w:numPr>
        <w:rPr>
          <w:sz w:val="26"/>
          <w:szCs w:val="26"/>
        </w:rPr>
      </w:pPr>
      <w:r w:rsidRPr="00342385">
        <w:rPr>
          <w:sz w:val="26"/>
          <w:szCs w:val="26"/>
        </w:rPr>
        <w:t xml:space="preserve">Откатить оплату по счету </w:t>
      </w:r>
      <w:r w:rsidRPr="00342385">
        <w:rPr>
          <w:sz w:val="26"/>
          <w:szCs w:val="26"/>
          <w:lang w:val="en-US"/>
        </w:rPr>
        <w:t>B</w:t>
      </w:r>
      <w:r w:rsidRPr="00342385">
        <w:rPr>
          <w:sz w:val="26"/>
          <w:szCs w:val="26"/>
        </w:rPr>
        <w:t>.</w:t>
      </w:r>
    </w:p>
    <w:p w:rsidR="00E92A73" w:rsidRPr="00342385" w:rsidRDefault="00E92A73" w:rsidP="00342385">
      <w:pPr>
        <w:numPr>
          <w:ilvl w:val="0"/>
          <w:numId w:val="41"/>
        </w:numPr>
        <w:rPr>
          <w:sz w:val="26"/>
          <w:szCs w:val="26"/>
        </w:rPr>
      </w:pPr>
      <w:r w:rsidRPr="00342385">
        <w:rPr>
          <w:sz w:val="26"/>
          <w:szCs w:val="26"/>
        </w:rPr>
        <w:t>Вернуться в интерфейс «Счета».</w:t>
      </w:r>
    </w:p>
    <w:p w:rsidR="00E92A73" w:rsidRPr="00342385" w:rsidRDefault="00E92A73" w:rsidP="00342385">
      <w:pPr>
        <w:numPr>
          <w:ilvl w:val="0"/>
          <w:numId w:val="41"/>
        </w:numPr>
        <w:rPr>
          <w:sz w:val="26"/>
          <w:szCs w:val="26"/>
        </w:rPr>
      </w:pPr>
      <w:r w:rsidRPr="00342385">
        <w:rPr>
          <w:sz w:val="26"/>
          <w:szCs w:val="26"/>
        </w:rPr>
        <w:t>Проверить статус счета B.</w:t>
      </w:r>
    </w:p>
    <w:p w:rsidR="00E92A73" w:rsidRPr="00342385" w:rsidRDefault="00E92A73" w:rsidP="00342385">
      <w:pPr>
        <w:numPr>
          <w:ilvl w:val="0"/>
          <w:numId w:val="41"/>
        </w:numPr>
        <w:rPr>
          <w:sz w:val="26"/>
          <w:szCs w:val="26"/>
        </w:rPr>
      </w:pPr>
      <w:r w:rsidRPr="00342385">
        <w:rPr>
          <w:sz w:val="26"/>
          <w:szCs w:val="26"/>
        </w:rPr>
        <w:t>Открыть окно интер</w:t>
      </w:r>
      <w:r w:rsidR="00320246">
        <w:rPr>
          <w:sz w:val="26"/>
          <w:szCs w:val="26"/>
        </w:rPr>
        <w:t>фейса «Сведение счетов фактур».</w:t>
      </w:r>
    </w:p>
    <w:p w:rsidR="00E92A73" w:rsidRPr="00342385" w:rsidRDefault="00E92A73" w:rsidP="00342385">
      <w:pPr>
        <w:numPr>
          <w:ilvl w:val="0"/>
          <w:numId w:val="41"/>
        </w:numPr>
        <w:rPr>
          <w:sz w:val="26"/>
          <w:szCs w:val="26"/>
        </w:rPr>
      </w:pPr>
      <w:r w:rsidRPr="00342385">
        <w:rPr>
          <w:sz w:val="26"/>
          <w:szCs w:val="26"/>
        </w:rPr>
        <w:t>Выбрать клиента A.</w:t>
      </w:r>
    </w:p>
    <w:p w:rsidR="00E92A73" w:rsidRPr="00342385" w:rsidRDefault="00E92A73" w:rsidP="00342385">
      <w:pPr>
        <w:numPr>
          <w:ilvl w:val="0"/>
          <w:numId w:val="41"/>
        </w:numPr>
        <w:rPr>
          <w:sz w:val="26"/>
          <w:szCs w:val="26"/>
        </w:rPr>
      </w:pPr>
      <w:r w:rsidRPr="00342385">
        <w:rPr>
          <w:sz w:val="26"/>
          <w:szCs w:val="26"/>
        </w:rPr>
        <w:t>Загрузить информацию.</w:t>
      </w:r>
    </w:p>
    <w:p w:rsidR="00E92A73" w:rsidRPr="00342385" w:rsidRDefault="00E92A73" w:rsidP="00342385">
      <w:pPr>
        <w:numPr>
          <w:ilvl w:val="0"/>
          <w:numId w:val="41"/>
        </w:numPr>
        <w:rPr>
          <w:sz w:val="26"/>
          <w:szCs w:val="26"/>
        </w:rPr>
      </w:pPr>
      <w:r w:rsidRPr="00342385">
        <w:rPr>
          <w:sz w:val="26"/>
          <w:szCs w:val="26"/>
        </w:rPr>
        <w:t>Просмотреть информацию по выставленным счетам фактурам.</w:t>
      </w:r>
    </w:p>
    <w:p w:rsidR="00E92A73" w:rsidRPr="00342385" w:rsidRDefault="00E92A73" w:rsidP="00342385">
      <w:pPr>
        <w:pStyle w:val="1"/>
        <w:pageBreakBefore w:val="0"/>
        <w:numPr>
          <w:ilvl w:val="1"/>
          <w:numId w:val="45"/>
        </w:numPr>
        <w:spacing w:before="0" w:after="0"/>
        <w:rPr>
          <w:rFonts w:ascii="Times New Roman" w:hAnsi="Times New Roman" w:cs="Times New Roman"/>
          <w:sz w:val="26"/>
          <w:szCs w:val="26"/>
        </w:rPr>
      </w:pPr>
      <w:bookmarkStart w:id="3054" w:name="_Toc209260237"/>
      <w:bookmarkStart w:id="3055" w:name="_Toc209260238"/>
      <w:bookmarkStart w:id="3056" w:name="_Toc209260239"/>
      <w:bookmarkStart w:id="3057" w:name="_Toc209260240"/>
      <w:bookmarkStart w:id="3058" w:name="_Toc175728300"/>
      <w:bookmarkStart w:id="3059" w:name="_Toc208914226"/>
      <w:bookmarkStart w:id="3060" w:name="_Toc269727577"/>
      <w:bookmarkStart w:id="3061" w:name="_Toc63361398"/>
      <w:bookmarkEnd w:id="3054"/>
      <w:bookmarkEnd w:id="3055"/>
      <w:bookmarkEnd w:id="3056"/>
      <w:bookmarkEnd w:id="3057"/>
      <w:r w:rsidRPr="00342385">
        <w:rPr>
          <w:rFonts w:ascii="Times New Roman" w:hAnsi="Times New Roman" w:cs="Times New Roman"/>
          <w:sz w:val="26"/>
          <w:szCs w:val="26"/>
        </w:rPr>
        <w:t>Упражнение «</w:t>
      </w:r>
      <w:r w:rsidR="001A74EB" w:rsidRPr="00342385">
        <w:rPr>
          <w:rFonts w:ascii="Times New Roman" w:hAnsi="Times New Roman" w:cs="Times New Roman"/>
          <w:sz w:val="26"/>
          <w:szCs w:val="26"/>
        </w:rPr>
        <w:t xml:space="preserve">Регистрация целевых безналичных </w:t>
      </w:r>
      <w:r w:rsidRPr="00342385">
        <w:rPr>
          <w:rFonts w:ascii="Times New Roman" w:hAnsi="Times New Roman" w:cs="Times New Roman"/>
          <w:sz w:val="26"/>
          <w:szCs w:val="26"/>
        </w:rPr>
        <w:t>платежей»</w:t>
      </w:r>
      <w:bookmarkEnd w:id="3058"/>
      <w:bookmarkEnd w:id="3059"/>
      <w:bookmarkEnd w:id="3060"/>
      <w:bookmarkEnd w:id="3061"/>
    </w:p>
    <w:p w:rsidR="00E92A73" w:rsidRPr="00342385" w:rsidRDefault="00E92A73" w:rsidP="00342385">
      <w:pPr>
        <w:numPr>
          <w:ilvl w:val="0"/>
          <w:numId w:val="42"/>
        </w:numPr>
        <w:rPr>
          <w:sz w:val="26"/>
          <w:szCs w:val="26"/>
        </w:rPr>
      </w:pPr>
      <w:r w:rsidRPr="00342385">
        <w:rPr>
          <w:sz w:val="26"/>
          <w:szCs w:val="26"/>
        </w:rPr>
        <w:t>Запустить приложение биллинговой системы.</w:t>
      </w:r>
    </w:p>
    <w:p w:rsidR="00E92A73" w:rsidRPr="00342385" w:rsidRDefault="00E92A73" w:rsidP="00342385">
      <w:pPr>
        <w:numPr>
          <w:ilvl w:val="0"/>
          <w:numId w:val="42"/>
        </w:numPr>
        <w:rPr>
          <w:sz w:val="26"/>
          <w:szCs w:val="26"/>
        </w:rPr>
      </w:pPr>
      <w:r w:rsidRPr="00342385">
        <w:rPr>
          <w:sz w:val="26"/>
          <w:szCs w:val="26"/>
        </w:rPr>
        <w:t>Зарегистрироваться в Системе под именем пользователя.</w:t>
      </w:r>
    </w:p>
    <w:p w:rsidR="00E92A73" w:rsidRPr="00342385" w:rsidRDefault="00E92A73" w:rsidP="00342385">
      <w:pPr>
        <w:numPr>
          <w:ilvl w:val="0"/>
          <w:numId w:val="42"/>
        </w:numPr>
        <w:rPr>
          <w:sz w:val="26"/>
          <w:szCs w:val="26"/>
        </w:rPr>
      </w:pPr>
      <w:r w:rsidRPr="00342385">
        <w:rPr>
          <w:sz w:val="26"/>
          <w:szCs w:val="26"/>
        </w:rPr>
        <w:t>Открыть окно интерфейса «Загрузка банковских выписок».</w:t>
      </w:r>
    </w:p>
    <w:p w:rsidR="00E92A73" w:rsidRPr="00342385" w:rsidRDefault="00E92A73" w:rsidP="00342385">
      <w:pPr>
        <w:numPr>
          <w:ilvl w:val="0"/>
          <w:numId w:val="42"/>
        </w:numPr>
        <w:rPr>
          <w:sz w:val="26"/>
          <w:szCs w:val="26"/>
        </w:rPr>
      </w:pPr>
      <w:r w:rsidRPr="00342385">
        <w:rPr>
          <w:sz w:val="26"/>
          <w:szCs w:val="26"/>
        </w:rPr>
        <w:t>Ввести новую выписку.</w:t>
      </w:r>
    </w:p>
    <w:p w:rsidR="00E92A73" w:rsidRPr="00342385" w:rsidRDefault="00E92A73" w:rsidP="00342385">
      <w:pPr>
        <w:numPr>
          <w:ilvl w:val="0"/>
          <w:numId w:val="42"/>
        </w:numPr>
        <w:rPr>
          <w:sz w:val="26"/>
          <w:szCs w:val="26"/>
        </w:rPr>
      </w:pPr>
      <w:r w:rsidRPr="00342385">
        <w:rPr>
          <w:sz w:val="26"/>
          <w:szCs w:val="26"/>
        </w:rPr>
        <w:t>Открыть окно интерфейса «Безналичная оплата. Поток».</w:t>
      </w:r>
    </w:p>
    <w:p w:rsidR="00E92A73" w:rsidRPr="00342385" w:rsidRDefault="00E92A73" w:rsidP="00342385">
      <w:pPr>
        <w:numPr>
          <w:ilvl w:val="0"/>
          <w:numId w:val="42"/>
        </w:numPr>
        <w:rPr>
          <w:sz w:val="26"/>
          <w:szCs w:val="26"/>
        </w:rPr>
      </w:pPr>
      <w:r w:rsidRPr="00342385">
        <w:rPr>
          <w:sz w:val="26"/>
          <w:szCs w:val="26"/>
        </w:rPr>
        <w:t>Выбрать банк.</w:t>
      </w:r>
    </w:p>
    <w:p w:rsidR="00E92A73" w:rsidRPr="00342385" w:rsidRDefault="00E92A73" w:rsidP="00342385">
      <w:pPr>
        <w:numPr>
          <w:ilvl w:val="0"/>
          <w:numId w:val="42"/>
        </w:numPr>
        <w:rPr>
          <w:sz w:val="26"/>
          <w:szCs w:val="26"/>
        </w:rPr>
      </w:pPr>
      <w:r w:rsidRPr="00342385">
        <w:rPr>
          <w:sz w:val="26"/>
          <w:szCs w:val="26"/>
        </w:rPr>
        <w:t>Задать диапазон банковских выписок.</w:t>
      </w:r>
    </w:p>
    <w:p w:rsidR="00E92A73" w:rsidRPr="00342385" w:rsidRDefault="00E92A73" w:rsidP="00342385">
      <w:pPr>
        <w:numPr>
          <w:ilvl w:val="0"/>
          <w:numId w:val="42"/>
        </w:numPr>
        <w:rPr>
          <w:sz w:val="26"/>
          <w:szCs w:val="26"/>
        </w:rPr>
      </w:pPr>
      <w:r w:rsidRPr="00342385">
        <w:rPr>
          <w:sz w:val="26"/>
          <w:szCs w:val="26"/>
        </w:rPr>
        <w:t>Задать полный режим разбора выписки.</w:t>
      </w:r>
    </w:p>
    <w:p w:rsidR="00E92A73" w:rsidRPr="00342385" w:rsidRDefault="00E92A73" w:rsidP="00342385">
      <w:pPr>
        <w:numPr>
          <w:ilvl w:val="0"/>
          <w:numId w:val="42"/>
        </w:numPr>
        <w:rPr>
          <w:sz w:val="26"/>
          <w:szCs w:val="26"/>
        </w:rPr>
      </w:pPr>
      <w:r w:rsidRPr="00342385">
        <w:rPr>
          <w:sz w:val="26"/>
          <w:szCs w:val="26"/>
        </w:rPr>
        <w:t>Перейти в режим добавления нового платежного поручения</w:t>
      </w:r>
      <w:r w:rsidR="00320246">
        <w:rPr>
          <w:sz w:val="26"/>
          <w:szCs w:val="26"/>
        </w:rPr>
        <w:t xml:space="preserve"> по экранной кнопке «Добавить».</w:t>
      </w:r>
    </w:p>
    <w:p w:rsidR="00E92A73" w:rsidRPr="00342385" w:rsidRDefault="00E92A73" w:rsidP="00342385">
      <w:pPr>
        <w:numPr>
          <w:ilvl w:val="0"/>
          <w:numId w:val="42"/>
        </w:numPr>
        <w:rPr>
          <w:sz w:val="26"/>
          <w:szCs w:val="26"/>
        </w:rPr>
      </w:pPr>
      <w:r w:rsidRPr="00342385">
        <w:rPr>
          <w:sz w:val="26"/>
          <w:szCs w:val="26"/>
        </w:rPr>
        <w:t>Ввести параметры платежного поручения, в параметрах задать признак для платежного поручения – «наличная оплата».</w:t>
      </w:r>
    </w:p>
    <w:p w:rsidR="00E92A73" w:rsidRPr="00342385" w:rsidRDefault="00E92A73" w:rsidP="00342385">
      <w:pPr>
        <w:numPr>
          <w:ilvl w:val="0"/>
          <w:numId w:val="42"/>
        </w:numPr>
        <w:rPr>
          <w:sz w:val="26"/>
          <w:szCs w:val="26"/>
        </w:rPr>
      </w:pPr>
      <w:r w:rsidRPr="00342385">
        <w:rPr>
          <w:sz w:val="26"/>
          <w:szCs w:val="26"/>
        </w:rPr>
        <w:t>Перейти в режим распределения платежного поручения на баланс лицевого счета с помощь экранной кнопки «Платеж -&gt; Баланс».</w:t>
      </w:r>
    </w:p>
    <w:p w:rsidR="00E92A73" w:rsidRPr="00342385" w:rsidRDefault="00E92A73" w:rsidP="00342385">
      <w:pPr>
        <w:numPr>
          <w:ilvl w:val="0"/>
          <w:numId w:val="42"/>
        </w:numPr>
        <w:rPr>
          <w:sz w:val="26"/>
          <w:szCs w:val="26"/>
        </w:rPr>
      </w:pPr>
      <w:r w:rsidRPr="00342385">
        <w:rPr>
          <w:sz w:val="26"/>
          <w:szCs w:val="26"/>
        </w:rPr>
        <w:t>Выбрать клиента А и лицевой счет А1.</w:t>
      </w:r>
    </w:p>
    <w:p w:rsidR="00E92A73" w:rsidRPr="00342385" w:rsidRDefault="00E92A73" w:rsidP="00342385">
      <w:pPr>
        <w:numPr>
          <w:ilvl w:val="0"/>
          <w:numId w:val="42"/>
        </w:numPr>
        <w:rPr>
          <w:sz w:val="26"/>
          <w:szCs w:val="26"/>
        </w:rPr>
      </w:pPr>
      <w:r w:rsidRPr="00342385">
        <w:rPr>
          <w:sz w:val="26"/>
          <w:szCs w:val="26"/>
        </w:rPr>
        <w:t>Подтвердить выбор.</w:t>
      </w:r>
    </w:p>
    <w:p w:rsidR="00E92A73" w:rsidRPr="00342385" w:rsidRDefault="00E92A73" w:rsidP="00342385">
      <w:pPr>
        <w:numPr>
          <w:ilvl w:val="0"/>
          <w:numId w:val="42"/>
        </w:numPr>
        <w:rPr>
          <w:sz w:val="26"/>
          <w:szCs w:val="26"/>
        </w:rPr>
      </w:pPr>
      <w:r w:rsidRPr="00342385">
        <w:rPr>
          <w:sz w:val="26"/>
          <w:szCs w:val="26"/>
        </w:rPr>
        <w:t>Открыть окно интерфейса «Ведение информации о клиенте - Платежи»</w:t>
      </w:r>
      <w:r w:rsidR="00320246">
        <w:rPr>
          <w:sz w:val="26"/>
          <w:szCs w:val="26"/>
        </w:rPr>
        <w:t>.</w:t>
      </w:r>
    </w:p>
    <w:p w:rsidR="00E92A73" w:rsidRPr="00342385" w:rsidRDefault="00E92A73" w:rsidP="00342385">
      <w:pPr>
        <w:numPr>
          <w:ilvl w:val="0"/>
          <w:numId w:val="42"/>
        </w:numPr>
        <w:rPr>
          <w:sz w:val="26"/>
          <w:szCs w:val="26"/>
        </w:rPr>
      </w:pPr>
      <w:r w:rsidRPr="00342385">
        <w:rPr>
          <w:sz w:val="26"/>
          <w:szCs w:val="26"/>
        </w:rPr>
        <w:t>Выбрать клиента А.</w:t>
      </w:r>
    </w:p>
    <w:p w:rsidR="00E92A73" w:rsidRPr="00342385" w:rsidRDefault="00E92A73" w:rsidP="00342385">
      <w:pPr>
        <w:numPr>
          <w:ilvl w:val="0"/>
          <w:numId w:val="42"/>
        </w:numPr>
        <w:rPr>
          <w:sz w:val="26"/>
          <w:szCs w:val="26"/>
        </w:rPr>
      </w:pPr>
      <w:r w:rsidRPr="00342385">
        <w:rPr>
          <w:sz w:val="26"/>
          <w:szCs w:val="26"/>
        </w:rPr>
        <w:t>Просмотреть параметры сформированного платежа.</w:t>
      </w:r>
    </w:p>
    <w:p w:rsidR="00E92A73" w:rsidRPr="00342385" w:rsidRDefault="00E92A73" w:rsidP="00342385">
      <w:pPr>
        <w:numPr>
          <w:ilvl w:val="0"/>
          <w:numId w:val="42"/>
        </w:numPr>
        <w:rPr>
          <w:sz w:val="26"/>
          <w:szCs w:val="26"/>
        </w:rPr>
      </w:pPr>
      <w:r w:rsidRPr="00342385">
        <w:rPr>
          <w:sz w:val="26"/>
          <w:szCs w:val="26"/>
        </w:rPr>
        <w:t>Открыть окно интерфейса «Ведение информации о клиенте – Финансовое состояние».</w:t>
      </w:r>
    </w:p>
    <w:p w:rsidR="00E92A73" w:rsidRPr="00342385" w:rsidRDefault="00E92A73" w:rsidP="00342385">
      <w:pPr>
        <w:numPr>
          <w:ilvl w:val="0"/>
          <w:numId w:val="42"/>
        </w:numPr>
        <w:rPr>
          <w:sz w:val="26"/>
          <w:szCs w:val="26"/>
        </w:rPr>
      </w:pPr>
      <w:r w:rsidRPr="00342385">
        <w:rPr>
          <w:sz w:val="26"/>
          <w:szCs w:val="26"/>
        </w:rPr>
        <w:t>Перейти в стандартный режим просмотра информации по балансу или авансу лицевого счета.</w:t>
      </w:r>
    </w:p>
    <w:p w:rsidR="00E92A73" w:rsidRPr="00342385" w:rsidRDefault="00E92A73" w:rsidP="00342385">
      <w:pPr>
        <w:numPr>
          <w:ilvl w:val="0"/>
          <w:numId w:val="42"/>
        </w:numPr>
        <w:rPr>
          <w:sz w:val="26"/>
          <w:szCs w:val="26"/>
        </w:rPr>
      </w:pPr>
      <w:r w:rsidRPr="00342385">
        <w:rPr>
          <w:sz w:val="26"/>
          <w:szCs w:val="26"/>
        </w:rPr>
        <w:lastRenderedPageBreak/>
        <w:t>Просмотреть историю изменения баланса или аванса лицевого счета.</w:t>
      </w:r>
    </w:p>
    <w:p w:rsidR="00E92A73" w:rsidRPr="00342385" w:rsidRDefault="00E92A73" w:rsidP="00342385">
      <w:pPr>
        <w:numPr>
          <w:ilvl w:val="0"/>
          <w:numId w:val="42"/>
        </w:numPr>
        <w:rPr>
          <w:sz w:val="26"/>
          <w:szCs w:val="26"/>
        </w:rPr>
      </w:pPr>
      <w:r w:rsidRPr="00342385">
        <w:rPr>
          <w:sz w:val="26"/>
          <w:szCs w:val="26"/>
        </w:rPr>
        <w:t>Перейти в общий режим просмотра информации по балансу или авансу лицевого счета.</w:t>
      </w:r>
    </w:p>
    <w:p w:rsidR="00E92A73" w:rsidRPr="00342385" w:rsidRDefault="00E92A73" w:rsidP="00342385">
      <w:pPr>
        <w:numPr>
          <w:ilvl w:val="0"/>
          <w:numId w:val="42"/>
        </w:numPr>
        <w:rPr>
          <w:sz w:val="26"/>
          <w:szCs w:val="26"/>
        </w:rPr>
      </w:pPr>
      <w:r w:rsidRPr="00342385">
        <w:rPr>
          <w:sz w:val="26"/>
          <w:szCs w:val="26"/>
        </w:rPr>
        <w:t>Просмотреть историю изменения баланса или аванса лицевого счета.</w:t>
      </w:r>
    </w:p>
    <w:p w:rsidR="00E92A73" w:rsidRPr="00342385" w:rsidRDefault="00E92A73" w:rsidP="00342385">
      <w:pPr>
        <w:numPr>
          <w:ilvl w:val="0"/>
          <w:numId w:val="42"/>
        </w:numPr>
        <w:rPr>
          <w:sz w:val="26"/>
          <w:szCs w:val="26"/>
        </w:rPr>
      </w:pPr>
      <w:r w:rsidRPr="00342385">
        <w:rPr>
          <w:sz w:val="26"/>
          <w:szCs w:val="26"/>
        </w:rPr>
        <w:t>Открыть окно интерфейса «Сведение счетов фактур»</w:t>
      </w:r>
      <w:r w:rsidR="00320246">
        <w:rPr>
          <w:sz w:val="26"/>
          <w:szCs w:val="26"/>
        </w:rPr>
        <w:t>.</w:t>
      </w:r>
    </w:p>
    <w:p w:rsidR="00E92A73" w:rsidRPr="00342385" w:rsidRDefault="00E92A73" w:rsidP="00342385">
      <w:pPr>
        <w:numPr>
          <w:ilvl w:val="0"/>
          <w:numId w:val="42"/>
        </w:numPr>
        <w:rPr>
          <w:sz w:val="26"/>
          <w:szCs w:val="26"/>
        </w:rPr>
      </w:pPr>
      <w:r w:rsidRPr="00342385">
        <w:rPr>
          <w:sz w:val="26"/>
          <w:szCs w:val="26"/>
        </w:rPr>
        <w:t>Выбрать клиента А.</w:t>
      </w:r>
    </w:p>
    <w:p w:rsidR="008564E5" w:rsidRPr="00342385" w:rsidRDefault="00E92A73" w:rsidP="00342385">
      <w:pPr>
        <w:numPr>
          <w:ilvl w:val="0"/>
          <w:numId w:val="42"/>
        </w:numPr>
        <w:rPr>
          <w:sz w:val="26"/>
          <w:szCs w:val="26"/>
        </w:rPr>
      </w:pPr>
      <w:r w:rsidRPr="00342385">
        <w:rPr>
          <w:sz w:val="26"/>
          <w:szCs w:val="26"/>
        </w:rPr>
        <w:t>Загрузить информацию.</w:t>
      </w:r>
    </w:p>
    <w:p w:rsidR="00E92A73" w:rsidRPr="00342385" w:rsidRDefault="00E92A73" w:rsidP="00342385">
      <w:pPr>
        <w:numPr>
          <w:ilvl w:val="0"/>
          <w:numId w:val="42"/>
        </w:numPr>
        <w:rPr>
          <w:sz w:val="26"/>
          <w:szCs w:val="26"/>
        </w:rPr>
      </w:pPr>
      <w:r w:rsidRPr="00342385">
        <w:rPr>
          <w:sz w:val="26"/>
          <w:szCs w:val="26"/>
        </w:rPr>
        <w:t>Просмотреть информацию по сформированным фактурам.</w:t>
      </w:r>
    </w:p>
    <w:p w:rsidR="00E92A73" w:rsidRPr="00342385" w:rsidRDefault="00E92A73" w:rsidP="00342385">
      <w:pPr>
        <w:pStyle w:val="1"/>
        <w:pageBreakBefore w:val="0"/>
        <w:numPr>
          <w:ilvl w:val="1"/>
          <w:numId w:val="45"/>
        </w:numPr>
        <w:spacing w:before="0" w:after="0"/>
        <w:rPr>
          <w:rFonts w:ascii="Times New Roman" w:hAnsi="Times New Roman" w:cs="Times New Roman"/>
          <w:sz w:val="26"/>
          <w:szCs w:val="26"/>
        </w:rPr>
      </w:pPr>
      <w:bookmarkStart w:id="3062" w:name="_Toc175728301"/>
      <w:bookmarkStart w:id="3063" w:name="_Toc208914227"/>
      <w:bookmarkStart w:id="3064" w:name="_Toc269727578"/>
      <w:bookmarkStart w:id="3065" w:name="_Toc63361399"/>
      <w:r w:rsidRPr="00342385">
        <w:rPr>
          <w:rFonts w:ascii="Times New Roman" w:hAnsi="Times New Roman" w:cs="Times New Roman"/>
          <w:sz w:val="26"/>
          <w:szCs w:val="26"/>
        </w:rPr>
        <w:t>Упражнение «Регистрация безналичных платежей по счетам»</w:t>
      </w:r>
      <w:bookmarkEnd w:id="3062"/>
      <w:bookmarkEnd w:id="3063"/>
      <w:bookmarkEnd w:id="3064"/>
      <w:bookmarkEnd w:id="3065"/>
    </w:p>
    <w:p w:rsidR="00E92A73" w:rsidRPr="00342385" w:rsidRDefault="00E92A73" w:rsidP="00342385">
      <w:pPr>
        <w:numPr>
          <w:ilvl w:val="0"/>
          <w:numId w:val="43"/>
        </w:numPr>
        <w:rPr>
          <w:sz w:val="26"/>
          <w:szCs w:val="26"/>
        </w:rPr>
      </w:pPr>
      <w:r w:rsidRPr="00342385">
        <w:rPr>
          <w:sz w:val="26"/>
          <w:szCs w:val="26"/>
        </w:rPr>
        <w:t>Запустить приложение биллинговой системы.</w:t>
      </w:r>
    </w:p>
    <w:p w:rsidR="00E92A73" w:rsidRPr="00342385" w:rsidRDefault="00E92A73" w:rsidP="00342385">
      <w:pPr>
        <w:numPr>
          <w:ilvl w:val="0"/>
          <w:numId w:val="43"/>
        </w:numPr>
        <w:rPr>
          <w:sz w:val="26"/>
          <w:szCs w:val="26"/>
        </w:rPr>
      </w:pPr>
      <w:r w:rsidRPr="00342385">
        <w:rPr>
          <w:sz w:val="26"/>
          <w:szCs w:val="26"/>
        </w:rPr>
        <w:t>Зарегистрироваться в Системе под именем пользователя.</w:t>
      </w:r>
    </w:p>
    <w:p w:rsidR="00E92A73" w:rsidRPr="00342385" w:rsidRDefault="00E92A73" w:rsidP="00342385">
      <w:pPr>
        <w:numPr>
          <w:ilvl w:val="0"/>
          <w:numId w:val="43"/>
        </w:numPr>
        <w:rPr>
          <w:sz w:val="26"/>
          <w:szCs w:val="26"/>
        </w:rPr>
      </w:pPr>
      <w:r w:rsidRPr="00342385">
        <w:rPr>
          <w:sz w:val="26"/>
          <w:szCs w:val="26"/>
        </w:rPr>
        <w:t>Открыть окно интерфейса «Заведение банковских выписок».</w:t>
      </w:r>
    </w:p>
    <w:p w:rsidR="00E92A73" w:rsidRPr="00342385" w:rsidRDefault="00E92A73" w:rsidP="00342385">
      <w:pPr>
        <w:numPr>
          <w:ilvl w:val="0"/>
          <w:numId w:val="43"/>
        </w:numPr>
        <w:rPr>
          <w:sz w:val="26"/>
          <w:szCs w:val="26"/>
        </w:rPr>
      </w:pPr>
      <w:r w:rsidRPr="00342385">
        <w:rPr>
          <w:sz w:val="26"/>
          <w:szCs w:val="26"/>
        </w:rPr>
        <w:t>Ввести новую выписку.</w:t>
      </w:r>
    </w:p>
    <w:p w:rsidR="00E92A73" w:rsidRPr="00342385" w:rsidRDefault="00E92A73" w:rsidP="00342385">
      <w:pPr>
        <w:numPr>
          <w:ilvl w:val="0"/>
          <w:numId w:val="43"/>
        </w:numPr>
        <w:rPr>
          <w:sz w:val="26"/>
          <w:szCs w:val="26"/>
        </w:rPr>
      </w:pPr>
      <w:r w:rsidRPr="00342385">
        <w:rPr>
          <w:sz w:val="26"/>
          <w:szCs w:val="26"/>
        </w:rPr>
        <w:t>Открыть окно интерфейса «Безналичная оплата. Поток».</w:t>
      </w:r>
    </w:p>
    <w:p w:rsidR="00E92A73" w:rsidRPr="00342385" w:rsidRDefault="00E92A73" w:rsidP="00342385">
      <w:pPr>
        <w:numPr>
          <w:ilvl w:val="0"/>
          <w:numId w:val="43"/>
        </w:numPr>
        <w:rPr>
          <w:sz w:val="26"/>
          <w:szCs w:val="26"/>
        </w:rPr>
      </w:pPr>
      <w:r w:rsidRPr="00342385">
        <w:rPr>
          <w:sz w:val="26"/>
          <w:szCs w:val="26"/>
        </w:rPr>
        <w:t>Выбрать банк.</w:t>
      </w:r>
    </w:p>
    <w:p w:rsidR="00E92A73" w:rsidRPr="00342385" w:rsidRDefault="00E92A73" w:rsidP="00342385">
      <w:pPr>
        <w:numPr>
          <w:ilvl w:val="0"/>
          <w:numId w:val="43"/>
        </w:numPr>
        <w:rPr>
          <w:sz w:val="26"/>
          <w:szCs w:val="26"/>
        </w:rPr>
      </w:pPr>
      <w:r w:rsidRPr="00342385">
        <w:rPr>
          <w:sz w:val="26"/>
          <w:szCs w:val="26"/>
        </w:rPr>
        <w:t>Задать диапазон банковских выписок.</w:t>
      </w:r>
    </w:p>
    <w:p w:rsidR="00E92A73" w:rsidRPr="00342385" w:rsidRDefault="00E92A73" w:rsidP="00342385">
      <w:pPr>
        <w:numPr>
          <w:ilvl w:val="0"/>
          <w:numId w:val="43"/>
        </w:numPr>
        <w:rPr>
          <w:sz w:val="26"/>
          <w:szCs w:val="26"/>
        </w:rPr>
      </w:pPr>
      <w:r w:rsidRPr="00342385">
        <w:rPr>
          <w:sz w:val="26"/>
          <w:szCs w:val="26"/>
        </w:rPr>
        <w:t>Задать частичный режим разбора выписки.</w:t>
      </w:r>
    </w:p>
    <w:p w:rsidR="00E92A73" w:rsidRPr="00342385" w:rsidRDefault="00E92A73" w:rsidP="00342385">
      <w:pPr>
        <w:numPr>
          <w:ilvl w:val="0"/>
          <w:numId w:val="43"/>
        </w:numPr>
        <w:rPr>
          <w:sz w:val="26"/>
          <w:szCs w:val="26"/>
        </w:rPr>
      </w:pPr>
      <w:r w:rsidRPr="00342385">
        <w:rPr>
          <w:sz w:val="26"/>
          <w:szCs w:val="26"/>
        </w:rPr>
        <w:t>Перейти в режим добавления нового платежного поручения</w:t>
      </w:r>
      <w:r w:rsidR="00320246">
        <w:rPr>
          <w:sz w:val="26"/>
          <w:szCs w:val="26"/>
        </w:rPr>
        <w:t xml:space="preserve"> по экранной кнопке «Добавить».</w:t>
      </w:r>
    </w:p>
    <w:p w:rsidR="00E92A73" w:rsidRPr="00342385" w:rsidRDefault="00E92A73" w:rsidP="00342385">
      <w:pPr>
        <w:numPr>
          <w:ilvl w:val="0"/>
          <w:numId w:val="43"/>
        </w:numPr>
        <w:rPr>
          <w:sz w:val="26"/>
          <w:szCs w:val="26"/>
        </w:rPr>
      </w:pPr>
      <w:r w:rsidRPr="00342385">
        <w:rPr>
          <w:sz w:val="26"/>
          <w:szCs w:val="26"/>
        </w:rPr>
        <w:t>Ввести параметры платежного поручения, в параметрах задать признак для платежного поручения – «безналичная оплата».</w:t>
      </w:r>
    </w:p>
    <w:p w:rsidR="00E92A73" w:rsidRPr="00342385" w:rsidRDefault="00320246" w:rsidP="00342385">
      <w:pPr>
        <w:numPr>
          <w:ilvl w:val="0"/>
          <w:numId w:val="43"/>
        </w:numPr>
        <w:rPr>
          <w:sz w:val="26"/>
          <w:szCs w:val="26"/>
        </w:rPr>
      </w:pPr>
      <w:r>
        <w:rPr>
          <w:sz w:val="26"/>
          <w:szCs w:val="26"/>
        </w:rPr>
        <w:t>Задать в интерфейсе счет В1.</w:t>
      </w:r>
    </w:p>
    <w:p w:rsidR="00E92A73" w:rsidRPr="00342385" w:rsidRDefault="00E92A73" w:rsidP="00342385">
      <w:pPr>
        <w:numPr>
          <w:ilvl w:val="0"/>
          <w:numId w:val="43"/>
        </w:numPr>
        <w:rPr>
          <w:sz w:val="26"/>
          <w:szCs w:val="26"/>
        </w:rPr>
      </w:pPr>
      <w:r w:rsidRPr="00342385">
        <w:rPr>
          <w:sz w:val="26"/>
          <w:szCs w:val="26"/>
        </w:rPr>
        <w:t>Перейти к закрытию счета по экранной кнопке «Закрыть счет»</w:t>
      </w:r>
      <w:r w:rsidR="00320246">
        <w:rPr>
          <w:sz w:val="26"/>
          <w:szCs w:val="26"/>
        </w:rPr>
        <w:t>.</w:t>
      </w:r>
    </w:p>
    <w:p w:rsidR="00E92A73" w:rsidRPr="00342385" w:rsidRDefault="00E92A73" w:rsidP="00342385">
      <w:pPr>
        <w:numPr>
          <w:ilvl w:val="0"/>
          <w:numId w:val="43"/>
        </w:numPr>
        <w:rPr>
          <w:sz w:val="26"/>
          <w:szCs w:val="26"/>
        </w:rPr>
      </w:pPr>
      <w:r w:rsidRPr="00342385">
        <w:rPr>
          <w:sz w:val="26"/>
          <w:szCs w:val="26"/>
        </w:rPr>
        <w:t>Задать сумму платежа по счету.</w:t>
      </w:r>
    </w:p>
    <w:p w:rsidR="00E92A73" w:rsidRPr="00342385" w:rsidRDefault="00E92A73" w:rsidP="00342385">
      <w:pPr>
        <w:numPr>
          <w:ilvl w:val="0"/>
          <w:numId w:val="43"/>
        </w:numPr>
        <w:rPr>
          <w:sz w:val="26"/>
          <w:szCs w:val="26"/>
        </w:rPr>
      </w:pPr>
      <w:r w:rsidRPr="00342385">
        <w:rPr>
          <w:sz w:val="26"/>
          <w:szCs w:val="26"/>
        </w:rPr>
        <w:t>Подтвердить регистрацию платежа по счету.</w:t>
      </w:r>
    </w:p>
    <w:p w:rsidR="00E92A73" w:rsidRPr="00342385" w:rsidRDefault="00E92A73" w:rsidP="00342385">
      <w:pPr>
        <w:numPr>
          <w:ilvl w:val="0"/>
          <w:numId w:val="43"/>
        </w:numPr>
        <w:rPr>
          <w:sz w:val="26"/>
          <w:szCs w:val="26"/>
        </w:rPr>
      </w:pPr>
      <w:r w:rsidRPr="00342385">
        <w:rPr>
          <w:sz w:val="26"/>
          <w:szCs w:val="26"/>
        </w:rPr>
        <w:t>Открыть окно интерфейса «Ведение информации о клиенте».</w:t>
      </w:r>
    </w:p>
    <w:p w:rsidR="00E92A73" w:rsidRPr="00342385" w:rsidRDefault="00E92A73" w:rsidP="00342385">
      <w:pPr>
        <w:numPr>
          <w:ilvl w:val="0"/>
          <w:numId w:val="43"/>
        </w:numPr>
        <w:rPr>
          <w:sz w:val="26"/>
          <w:szCs w:val="26"/>
        </w:rPr>
      </w:pPr>
      <w:r w:rsidRPr="00342385">
        <w:rPr>
          <w:sz w:val="26"/>
          <w:szCs w:val="26"/>
        </w:rPr>
        <w:t>Выбрать клиента со счетом В1.</w:t>
      </w:r>
    </w:p>
    <w:p w:rsidR="00E92A73" w:rsidRPr="00342385" w:rsidRDefault="00E92A73" w:rsidP="00342385">
      <w:pPr>
        <w:numPr>
          <w:ilvl w:val="0"/>
          <w:numId w:val="43"/>
        </w:numPr>
        <w:rPr>
          <w:sz w:val="26"/>
          <w:szCs w:val="26"/>
        </w:rPr>
      </w:pPr>
      <w:r w:rsidRPr="00342385">
        <w:rPr>
          <w:sz w:val="26"/>
          <w:szCs w:val="26"/>
        </w:rPr>
        <w:t>Просмотреть параметры сформированного платежа в интерфейсе «Платежи -Платежи по счетам».</w:t>
      </w:r>
    </w:p>
    <w:p w:rsidR="00E92A73" w:rsidRPr="00342385" w:rsidRDefault="00E92A73" w:rsidP="00342385">
      <w:pPr>
        <w:numPr>
          <w:ilvl w:val="0"/>
          <w:numId w:val="43"/>
        </w:numPr>
        <w:rPr>
          <w:sz w:val="26"/>
          <w:szCs w:val="26"/>
        </w:rPr>
      </w:pPr>
      <w:r w:rsidRPr="00342385">
        <w:rPr>
          <w:sz w:val="26"/>
          <w:szCs w:val="26"/>
        </w:rPr>
        <w:t>Перейти в интерфейс «Счета».</w:t>
      </w:r>
    </w:p>
    <w:p w:rsidR="00E92A73" w:rsidRPr="00342385" w:rsidRDefault="00E92A73" w:rsidP="00342385">
      <w:pPr>
        <w:numPr>
          <w:ilvl w:val="0"/>
          <w:numId w:val="43"/>
        </w:numPr>
        <w:rPr>
          <w:sz w:val="26"/>
          <w:szCs w:val="26"/>
        </w:rPr>
      </w:pPr>
      <w:r w:rsidRPr="00342385">
        <w:rPr>
          <w:sz w:val="26"/>
          <w:szCs w:val="26"/>
        </w:rPr>
        <w:t>Выбрать счет В1.</w:t>
      </w:r>
    </w:p>
    <w:p w:rsidR="00E92A73" w:rsidRPr="00342385" w:rsidRDefault="00E92A73" w:rsidP="00342385">
      <w:pPr>
        <w:numPr>
          <w:ilvl w:val="0"/>
          <w:numId w:val="43"/>
        </w:numPr>
        <w:rPr>
          <w:sz w:val="26"/>
          <w:szCs w:val="26"/>
        </w:rPr>
      </w:pPr>
      <w:r w:rsidRPr="00342385">
        <w:rPr>
          <w:sz w:val="26"/>
          <w:szCs w:val="26"/>
        </w:rPr>
        <w:lastRenderedPageBreak/>
        <w:t>Перейти в режим просмотра платежей по счетам – экранная кнопка «Просмотр оплаты».</w:t>
      </w:r>
    </w:p>
    <w:p w:rsidR="00E92A73" w:rsidRPr="00342385" w:rsidRDefault="00E92A73" w:rsidP="00342385">
      <w:pPr>
        <w:numPr>
          <w:ilvl w:val="0"/>
          <w:numId w:val="43"/>
        </w:numPr>
        <w:rPr>
          <w:sz w:val="26"/>
          <w:szCs w:val="26"/>
        </w:rPr>
      </w:pPr>
      <w:r w:rsidRPr="00342385">
        <w:rPr>
          <w:sz w:val="26"/>
          <w:szCs w:val="26"/>
        </w:rPr>
        <w:t>Вернуться в интерфейс «Безналичная оплата. Поток».</w:t>
      </w:r>
    </w:p>
    <w:p w:rsidR="00E92A73" w:rsidRPr="00342385" w:rsidRDefault="00E92A73" w:rsidP="00342385">
      <w:pPr>
        <w:numPr>
          <w:ilvl w:val="0"/>
          <w:numId w:val="43"/>
        </w:numPr>
        <w:rPr>
          <w:sz w:val="26"/>
          <w:szCs w:val="26"/>
        </w:rPr>
      </w:pPr>
      <w:r w:rsidRPr="00342385">
        <w:rPr>
          <w:sz w:val="26"/>
          <w:szCs w:val="26"/>
        </w:rPr>
        <w:t>Задать полный режим разбора выписки.</w:t>
      </w:r>
    </w:p>
    <w:p w:rsidR="00E92A73" w:rsidRPr="00342385" w:rsidRDefault="00E92A73" w:rsidP="00342385">
      <w:pPr>
        <w:numPr>
          <w:ilvl w:val="0"/>
          <w:numId w:val="43"/>
        </w:numPr>
        <w:rPr>
          <w:sz w:val="26"/>
          <w:szCs w:val="26"/>
        </w:rPr>
      </w:pPr>
      <w:r w:rsidRPr="00342385">
        <w:rPr>
          <w:sz w:val="26"/>
          <w:szCs w:val="26"/>
        </w:rPr>
        <w:t>Перейти в режим добавления нового платежного поручения</w:t>
      </w:r>
      <w:r w:rsidR="00320246">
        <w:rPr>
          <w:sz w:val="26"/>
          <w:szCs w:val="26"/>
        </w:rPr>
        <w:t xml:space="preserve"> по экранной кнопке «Добавить».</w:t>
      </w:r>
    </w:p>
    <w:p w:rsidR="00E92A73" w:rsidRPr="00342385" w:rsidRDefault="00E92A73" w:rsidP="00342385">
      <w:pPr>
        <w:numPr>
          <w:ilvl w:val="0"/>
          <w:numId w:val="43"/>
        </w:numPr>
        <w:rPr>
          <w:sz w:val="26"/>
          <w:szCs w:val="26"/>
        </w:rPr>
      </w:pPr>
      <w:r w:rsidRPr="00342385">
        <w:rPr>
          <w:sz w:val="26"/>
          <w:szCs w:val="26"/>
        </w:rPr>
        <w:t>Ввести параметры платежного поручения.</w:t>
      </w:r>
    </w:p>
    <w:p w:rsidR="00E92A73" w:rsidRPr="00342385" w:rsidRDefault="00E92A73" w:rsidP="00342385">
      <w:pPr>
        <w:numPr>
          <w:ilvl w:val="0"/>
          <w:numId w:val="43"/>
        </w:numPr>
        <w:rPr>
          <w:sz w:val="26"/>
          <w:szCs w:val="26"/>
        </w:rPr>
      </w:pPr>
      <w:r w:rsidRPr="00342385">
        <w:rPr>
          <w:sz w:val="26"/>
          <w:szCs w:val="26"/>
        </w:rPr>
        <w:t>Задать в интерфейсе счет В1, В2.</w:t>
      </w:r>
    </w:p>
    <w:p w:rsidR="00E92A73" w:rsidRPr="00342385" w:rsidRDefault="00E92A73" w:rsidP="00342385">
      <w:pPr>
        <w:numPr>
          <w:ilvl w:val="0"/>
          <w:numId w:val="43"/>
        </w:numPr>
        <w:rPr>
          <w:sz w:val="26"/>
          <w:szCs w:val="26"/>
        </w:rPr>
      </w:pPr>
      <w:r w:rsidRPr="00342385">
        <w:rPr>
          <w:sz w:val="26"/>
          <w:szCs w:val="26"/>
        </w:rPr>
        <w:t>Перейти к закрытию счета по э</w:t>
      </w:r>
      <w:r w:rsidR="00320246">
        <w:rPr>
          <w:sz w:val="26"/>
          <w:szCs w:val="26"/>
        </w:rPr>
        <w:t>кранной кнопке «Закрыть счета».</w:t>
      </w:r>
    </w:p>
    <w:p w:rsidR="00E92A73" w:rsidRPr="00342385" w:rsidRDefault="00E92A73" w:rsidP="00342385">
      <w:pPr>
        <w:numPr>
          <w:ilvl w:val="0"/>
          <w:numId w:val="43"/>
        </w:numPr>
        <w:rPr>
          <w:sz w:val="26"/>
          <w:szCs w:val="26"/>
        </w:rPr>
      </w:pPr>
      <w:r w:rsidRPr="00342385">
        <w:rPr>
          <w:sz w:val="26"/>
          <w:szCs w:val="26"/>
        </w:rPr>
        <w:t xml:space="preserve">Повторить пп.15-20 для счетов </w:t>
      </w:r>
      <w:r w:rsidRPr="00342385">
        <w:rPr>
          <w:sz w:val="26"/>
          <w:szCs w:val="26"/>
          <w:lang w:val="en-US"/>
        </w:rPr>
        <w:t>B</w:t>
      </w:r>
      <w:r w:rsidRPr="00342385">
        <w:rPr>
          <w:sz w:val="26"/>
          <w:szCs w:val="26"/>
        </w:rPr>
        <w:t>1 и В2.</w:t>
      </w:r>
    </w:p>
    <w:p w:rsidR="00E92A73" w:rsidRPr="00342385" w:rsidRDefault="00E92A73" w:rsidP="00342385">
      <w:pPr>
        <w:pStyle w:val="1"/>
        <w:pageBreakBefore w:val="0"/>
        <w:numPr>
          <w:ilvl w:val="1"/>
          <w:numId w:val="45"/>
        </w:numPr>
        <w:spacing w:before="0" w:after="0"/>
        <w:rPr>
          <w:rFonts w:ascii="Times New Roman" w:hAnsi="Times New Roman" w:cs="Times New Roman"/>
          <w:sz w:val="26"/>
          <w:szCs w:val="26"/>
          <w:lang w:val="en-US"/>
        </w:rPr>
      </w:pPr>
      <w:bookmarkStart w:id="3066" w:name="_Toc175728302"/>
      <w:bookmarkStart w:id="3067" w:name="_Toc208914228"/>
      <w:bookmarkStart w:id="3068" w:name="_Toc269727579"/>
      <w:bookmarkStart w:id="3069" w:name="_Toc63361400"/>
      <w:r w:rsidRPr="00342385">
        <w:rPr>
          <w:rFonts w:ascii="Times New Roman" w:hAnsi="Times New Roman" w:cs="Times New Roman"/>
          <w:sz w:val="26"/>
          <w:szCs w:val="26"/>
        </w:rPr>
        <w:t>Упражнение «Финансовые переводы»</w:t>
      </w:r>
      <w:bookmarkEnd w:id="3066"/>
      <w:bookmarkEnd w:id="3067"/>
      <w:bookmarkEnd w:id="3068"/>
      <w:bookmarkEnd w:id="3069"/>
    </w:p>
    <w:p w:rsidR="00E92A73" w:rsidRPr="00342385" w:rsidRDefault="00E92A73" w:rsidP="00342385">
      <w:pPr>
        <w:numPr>
          <w:ilvl w:val="0"/>
          <w:numId w:val="44"/>
        </w:numPr>
        <w:rPr>
          <w:sz w:val="26"/>
          <w:szCs w:val="26"/>
        </w:rPr>
      </w:pPr>
      <w:r w:rsidRPr="00342385">
        <w:rPr>
          <w:sz w:val="26"/>
          <w:szCs w:val="26"/>
        </w:rPr>
        <w:t>Запустить приложение биллинговой системы.</w:t>
      </w:r>
    </w:p>
    <w:p w:rsidR="00E92A73" w:rsidRPr="00342385" w:rsidRDefault="00E92A73" w:rsidP="00342385">
      <w:pPr>
        <w:numPr>
          <w:ilvl w:val="0"/>
          <w:numId w:val="44"/>
        </w:numPr>
        <w:rPr>
          <w:sz w:val="26"/>
          <w:szCs w:val="26"/>
        </w:rPr>
      </w:pPr>
      <w:r w:rsidRPr="00342385">
        <w:rPr>
          <w:sz w:val="26"/>
          <w:szCs w:val="26"/>
        </w:rPr>
        <w:t>Зарегистрироваться в Системе под именем пользователя.</w:t>
      </w:r>
    </w:p>
    <w:p w:rsidR="00E92A73" w:rsidRPr="00342385" w:rsidRDefault="00E92A73" w:rsidP="00342385">
      <w:pPr>
        <w:numPr>
          <w:ilvl w:val="0"/>
          <w:numId w:val="44"/>
        </w:numPr>
        <w:rPr>
          <w:sz w:val="26"/>
          <w:szCs w:val="26"/>
        </w:rPr>
      </w:pPr>
      <w:r w:rsidRPr="00342385">
        <w:rPr>
          <w:sz w:val="26"/>
          <w:szCs w:val="26"/>
        </w:rPr>
        <w:t>Открыть окно интерфейса «Универсальные финансовые переводы».</w:t>
      </w:r>
    </w:p>
    <w:p w:rsidR="00E92A73" w:rsidRPr="00342385" w:rsidRDefault="00E92A73" w:rsidP="00342385">
      <w:pPr>
        <w:numPr>
          <w:ilvl w:val="0"/>
          <w:numId w:val="44"/>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 с которого будет осуществлен финансовый перевод.</w:t>
      </w:r>
    </w:p>
    <w:p w:rsidR="00E92A73" w:rsidRPr="00342385" w:rsidRDefault="00E92A73" w:rsidP="00342385">
      <w:pPr>
        <w:numPr>
          <w:ilvl w:val="0"/>
          <w:numId w:val="44"/>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 на которого будет осуществлен финансовый перевод.</w:t>
      </w:r>
    </w:p>
    <w:p w:rsidR="00E92A73" w:rsidRPr="00342385" w:rsidRDefault="00E92A73" w:rsidP="00342385">
      <w:pPr>
        <w:numPr>
          <w:ilvl w:val="0"/>
          <w:numId w:val="44"/>
        </w:numPr>
        <w:rPr>
          <w:sz w:val="26"/>
          <w:szCs w:val="26"/>
        </w:rPr>
      </w:pPr>
      <w:r w:rsidRPr="00342385">
        <w:rPr>
          <w:sz w:val="26"/>
          <w:szCs w:val="26"/>
        </w:rPr>
        <w:t>Задать тип перевода – с баланса на баланс.</w:t>
      </w:r>
    </w:p>
    <w:p w:rsidR="00E92A73" w:rsidRPr="00342385" w:rsidRDefault="00E92A73" w:rsidP="00342385">
      <w:pPr>
        <w:numPr>
          <w:ilvl w:val="0"/>
          <w:numId w:val="44"/>
        </w:numPr>
        <w:rPr>
          <w:sz w:val="26"/>
          <w:szCs w:val="26"/>
        </w:rPr>
      </w:pPr>
      <w:r w:rsidRPr="00342385">
        <w:rPr>
          <w:sz w:val="26"/>
          <w:szCs w:val="26"/>
        </w:rPr>
        <w:t xml:space="preserve">Выбрать лицевой счет (биллинговую группу) </w:t>
      </w:r>
      <w:r w:rsidRPr="00342385">
        <w:rPr>
          <w:sz w:val="26"/>
          <w:szCs w:val="26"/>
          <w:lang w:val="en-US"/>
        </w:rPr>
        <w:t>A</w:t>
      </w:r>
      <w:r w:rsidRPr="00342385">
        <w:rPr>
          <w:sz w:val="26"/>
          <w:szCs w:val="26"/>
        </w:rPr>
        <w:t>1, с которой будет осуществлен финансовый перевод</w:t>
      </w:r>
      <w:r w:rsidR="00320246">
        <w:rPr>
          <w:sz w:val="26"/>
          <w:szCs w:val="26"/>
        </w:rPr>
        <w:t>.</w:t>
      </w:r>
    </w:p>
    <w:p w:rsidR="00E92A73" w:rsidRPr="00342385" w:rsidRDefault="00E92A73" w:rsidP="00342385">
      <w:pPr>
        <w:numPr>
          <w:ilvl w:val="0"/>
          <w:numId w:val="44"/>
        </w:numPr>
        <w:rPr>
          <w:sz w:val="26"/>
          <w:szCs w:val="26"/>
        </w:rPr>
      </w:pPr>
      <w:r w:rsidRPr="00342385">
        <w:rPr>
          <w:sz w:val="26"/>
          <w:szCs w:val="26"/>
        </w:rPr>
        <w:t>Выбрать лицевой счет (биллинговую группу) A2, на который будет осуществлен финансовый перевод.</w:t>
      </w:r>
    </w:p>
    <w:p w:rsidR="00E92A73" w:rsidRPr="00342385" w:rsidRDefault="00E92A73" w:rsidP="00342385">
      <w:pPr>
        <w:numPr>
          <w:ilvl w:val="0"/>
          <w:numId w:val="44"/>
        </w:numPr>
        <w:rPr>
          <w:sz w:val="26"/>
          <w:szCs w:val="26"/>
        </w:rPr>
      </w:pPr>
      <w:r w:rsidRPr="00342385">
        <w:rPr>
          <w:sz w:val="26"/>
          <w:szCs w:val="26"/>
        </w:rPr>
        <w:t>Заполнить параметры финансового перевода.</w:t>
      </w:r>
    </w:p>
    <w:p w:rsidR="00E92A73" w:rsidRPr="00342385" w:rsidRDefault="00E92A73" w:rsidP="00342385">
      <w:pPr>
        <w:numPr>
          <w:ilvl w:val="0"/>
          <w:numId w:val="44"/>
        </w:numPr>
        <w:rPr>
          <w:sz w:val="26"/>
          <w:szCs w:val="26"/>
        </w:rPr>
      </w:pPr>
      <w:r w:rsidRPr="00342385">
        <w:rPr>
          <w:sz w:val="26"/>
          <w:szCs w:val="26"/>
        </w:rPr>
        <w:t>Запустить процесс финансового перевода.</w:t>
      </w:r>
    </w:p>
    <w:p w:rsidR="00E92A73" w:rsidRPr="00342385" w:rsidRDefault="00E92A73" w:rsidP="00342385">
      <w:pPr>
        <w:numPr>
          <w:ilvl w:val="0"/>
          <w:numId w:val="44"/>
        </w:numPr>
        <w:rPr>
          <w:sz w:val="26"/>
          <w:szCs w:val="26"/>
        </w:rPr>
      </w:pPr>
      <w:r w:rsidRPr="00342385">
        <w:rPr>
          <w:sz w:val="26"/>
          <w:szCs w:val="26"/>
        </w:rPr>
        <w:t>Открыть окно интерфейса</w:t>
      </w:r>
      <w:r w:rsidR="00320246">
        <w:rPr>
          <w:sz w:val="26"/>
          <w:szCs w:val="26"/>
        </w:rPr>
        <w:t xml:space="preserve"> «Ведение информации о клиенте».</w:t>
      </w:r>
    </w:p>
    <w:p w:rsidR="00E92A73" w:rsidRPr="00342385" w:rsidRDefault="00E92A73" w:rsidP="00342385">
      <w:pPr>
        <w:numPr>
          <w:ilvl w:val="0"/>
          <w:numId w:val="44"/>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w:t>
      </w:r>
    </w:p>
    <w:p w:rsidR="00E92A73" w:rsidRPr="00342385" w:rsidRDefault="00E92A73" w:rsidP="00342385">
      <w:pPr>
        <w:numPr>
          <w:ilvl w:val="0"/>
          <w:numId w:val="44"/>
        </w:numPr>
        <w:rPr>
          <w:sz w:val="26"/>
          <w:szCs w:val="26"/>
        </w:rPr>
      </w:pPr>
      <w:r w:rsidRPr="00342385">
        <w:rPr>
          <w:sz w:val="26"/>
          <w:szCs w:val="26"/>
        </w:rPr>
        <w:t>Перейти в режим просмотра финансовых показателей клиента по экранной кнопке «Финансовое состояние».</w:t>
      </w:r>
    </w:p>
    <w:p w:rsidR="00E92A73" w:rsidRPr="00342385" w:rsidRDefault="00E92A73" w:rsidP="00342385">
      <w:pPr>
        <w:numPr>
          <w:ilvl w:val="0"/>
          <w:numId w:val="44"/>
        </w:numPr>
        <w:rPr>
          <w:sz w:val="26"/>
          <w:szCs w:val="26"/>
        </w:rPr>
      </w:pPr>
      <w:r w:rsidRPr="00342385">
        <w:rPr>
          <w:sz w:val="26"/>
          <w:szCs w:val="26"/>
        </w:rPr>
        <w:t xml:space="preserve">Просмотреть историю изменения баланса для лицевых счетов </w:t>
      </w:r>
      <w:r w:rsidRPr="00342385">
        <w:rPr>
          <w:sz w:val="26"/>
          <w:szCs w:val="26"/>
          <w:lang w:val="en-US"/>
        </w:rPr>
        <w:t>A</w:t>
      </w:r>
      <w:r w:rsidRPr="00342385">
        <w:rPr>
          <w:sz w:val="26"/>
          <w:szCs w:val="26"/>
        </w:rPr>
        <w:t xml:space="preserve">1, </w:t>
      </w:r>
      <w:r w:rsidRPr="00342385">
        <w:rPr>
          <w:sz w:val="26"/>
          <w:szCs w:val="26"/>
          <w:lang w:val="en-US"/>
        </w:rPr>
        <w:t>A</w:t>
      </w:r>
      <w:r w:rsidRPr="00342385">
        <w:rPr>
          <w:sz w:val="26"/>
          <w:szCs w:val="26"/>
        </w:rPr>
        <w:t>2.</w:t>
      </w:r>
    </w:p>
    <w:p w:rsidR="00E92A73" w:rsidRPr="00342385" w:rsidRDefault="00E92A73" w:rsidP="00342385">
      <w:pPr>
        <w:numPr>
          <w:ilvl w:val="0"/>
          <w:numId w:val="44"/>
        </w:numPr>
        <w:rPr>
          <w:sz w:val="26"/>
          <w:szCs w:val="26"/>
        </w:rPr>
      </w:pPr>
      <w:r w:rsidRPr="00342385">
        <w:rPr>
          <w:sz w:val="26"/>
          <w:szCs w:val="26"/>
        </w:rPr>
        <w:t>Открыть окно интерфейса «</w:t>
      </w:r>
      <w:r w:rsidR="00320246">
        <w:rPr>
          <w:sz w:val="26"/>
          <w:szCs w:val="26"/>
        </w:rPr>
        <w:t>Сведение счетов фактур».</w:t>
      </w:r>
    </w:p>
    <w:p w:rsidR="00E92A73" w:rsidRPr="00342385" w:rsidRDefault="00E92A73" w:rsidP="00342385">
      <w:pPr>
        <w:numPr>
          <w:ilvl w:val="0"/>
          <w:numId w:val="44"/>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w:t>
      </w:r>
    </w:p>
    <w:p w:rsidR="00E92A73" w:rsidRPr="00342385" w:rsidRDefault="00E92A73" w:rsidP="00342385">
      <w:pPr>
        <w:numPr>
          <w:ilvl w:val="0"/>
          <w:numId w:val="44"/>
        </w:numPr>
        <w:rPr>
          <w:sz w:val="26"/>
          <w:szCs w:val="26"/>
        </w:rPr>
      </w:pPr>
      <w:r w:rsidRPr="00342385">
        <w:rPr>
          <w:sz w:val="26"/>
          <w:szCs w:val="26"/>
        </w:rPr>
        <w:t>Загрузить информацию.</w:t>
      </w:r>
    </w:p>
    <w:p w:rsidR="00E92A73" w:rsidRPr="00342385" w:rsidRDefault="00E92A73" w:rsidP="00342385">
      <w:pPr>
        <w:numPr>
          <w:ilvl w:val="0"/>
          <w:numId w:val="44"/>
        </w:numPr>
        <w:rPr>
          <w:sz w:val="26"/>
          <w:szCs w:val="26"/>
        </w:rPr>
      </w:pPr>
      <w:r w:rsidRPr="00342385">
        <w:rPr>
          <w:sz w:val="26"/>
          <w:szCs w:val="26"/>
        </w:rPr>
        <w:t>Просмотреть информацию по сформированным счетам фактурам.</w:t>
      </w:r>
    </w:p>
    <w:p w:rsidR="00E92A73" w:rsidRPr="00342385" w:rsidRDefault="00E92A73" w:rsidP="00342385">
      <w:pPr>
        <w:numPr>
          <w:ilvl w:val="0"/>
          <w:numId w:val="44"/>
        </w:numPr>
        <w:rPr>
          <w:sz w:val="26"/>
          <w:szCs w:val="26"/>
        </w:rPr>
      </w:pPr>
      <w:r w:rsidRPr="00342385">
        <w:rPr>
          <w:sz w:val="26"/>
          <w:szCs w:val="26"/>
        </w:rPr>
        <w:lastRenderedPageBreak/>
        <w:t>Открыть окно интерфейса «Универсальные финансовые переводы».</w:t>
      </w:r>
    </w:p>
    <w:p w:rsidR="00E92A73" w:rsidRPr="00342385" w:rsidRDefault="00E92A73" w:rsidP="00342385">
      <w:pPr>
        <w:numPr>
          <w:ilvl w:val="0"/>
          <w:numId w:val="44"/>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 с которого будет осуществлен финансовый перевод.</w:t>
      </w:r>
    </w:p>
    <w:p w:rsidR="00E92A73" w:rsidRPr="00342385" w:rsidRDefault="00E92A73" w:rsidP="00342385">
      <w:pPr>
        <w:numPr>
          <w:ilvl w:val="0"/>
          <w:numId w:val="44"/>
        </w:numPr>
        <w:rPr>
          <w:sz w:val="26"/>
          <w:szCs w:val="26"/>
        </w:rPr>
      </w:pPr>
      <w:r w:rsidRPr="00342385">
        <w:rPr>
          <w:sz w:val="26"/>
          <w:szCs w:val="26"/>
        </w:rPr>
        <w:t xml:space="preserve">Выбрать клиента </w:t>
      </w:r>
      <w:r w:rsidRPr="00342385">
        <w:rPr>
          <w:sz w:val="26"/>
          <w:szCs w:val="26"/>
          <w:lang w:val="en-US"/>
        </w:rPr>
        <w:t>B</w:t>
      </w:r>
      <w:r w:rsidRPr="00342385">
        <w:rPr>
          <w:sz w:val="26"/>
          <w:szCs w:val="26"/>
        </w:rPr>
        <w:t>, на которого будет осуществлен финансовый перевод.</w:t>
      </w:r>
    </w:p>
    <w:p w:rsidR="00E92A73" w:rsidRPr="00342385" w:rsidRDefault="00E92A73" w:rsidP="00342385">
      <w:pPr>
        <w:numPr>
          <w:ilvl w:val="0"/>
          <w:numId w:val="44"/>
        </w:numPr>
        <w:rPr>
          <w:sz w:val="26"/>
          <w:szCs w:val="26"/>
        </w:rPr>
      </w:pPr>
      <w:r w:rsidRPr="00342385">
        <w:rPr>
          <w:sz w:val="26"/>
          <w:szCs w:val="26"/>
        </w:rPr>
        <w:t>Задать тип перевода – с баланса на баланс.</w:t>
      </w:r>
    </w:p>
    <w:p w:rsidR="00E92A73" w:rsidRPr="00342385" w:rsidRDefault="00E92A73" w:rsidP="00342385">
      <w:pPr>
        <w:numPr>
          <w:ilvl w:val="0"/>
          <w:numId w:val="44"/>
        </w:numPr>
        <w:rPr>
          <w:sz w:val="26"/>
          <w:szCs w:val="26"/>
        </w:rPr>
      </w:pPr>
      <w:r w:rsidRPr="00342385">
        <w:rPr>
          <w:sz w:val="26"/>
          <w:szCs w:val="26"/>
        </w:rPr>
        <w:t xml:space="preserve">Выбрать лицевой счет (биллинговую группу) </w:t>
      </w:r>
      <w:r w:rsidRPr="00342385">
        <w:rPr>
          <w:sz w:val="26"/>
          <w:szCs w:val="26"/>
          <w:lang w:val="en-US"/>
        </w:rPr>
        <w:t>A</w:t>
      </w:r>
      <w:r w:rsidRPr="00342385">
        <w:rPr>
          <w:sz w:val="26"/>
          <w:szCs w:val="26"/>
        </w:rPr>
        <w:t xml:space="preserve">1 клиента </w:t>
      </w:r>
      <w:r w:rsidRPr="00342385">
        <w:rPr>
          <w:sz w:val="26"/>
          <w:szCs w:val="26"/>
          <w:lang w:val="en-US"/>
        </w:rPr>
        <w:t>A</w:t>
      </w:r>
      <w:r w:rsidRPr="00342385">
        <w:rPr>
          <w:sz w:val="26"/>
          <w:szCs w:val="26"/>
        </w:rPr>
        <w:t>, с которой будет осуществлен финансовый перевод</w:t>
      </w:r>
      <w:r w:rsidR="00320246">
        <w:rPr>
          <w:sz w:val="26"/>
          <w:szCs w:val="26"/>
        </w:rPr>
        <w:t>.</w:t>
      </w:r>
    </w:p>
    <w:p w:rsidR="00E92A73" w:rsidRPr="00342385" w:rsidRDefault="00E92A73" w:rsidP="00342385">
      <w:pPr>
        <w:numPr>
          <w:ilvl w:val="0"/>
          <w:numId w:val="44"/>
        </w:numPr>
        <w:rPr>
          <w:sz w:val="26"/>
          <w:szCs w:val="26"/>
        </w:rPr>
      </w:pPr>
      <w:r w:rsidRPr="00342385">
        <w:rPr>
          <w:sz w:val="26"/>
          <w:szCs w:val="26"/>
        </w:rPr>
        <w:t xml:space="preserve">Выбрать лицевой счет (биллинговую группу) </w:t>
      </w:r>
      <w:r w:rsidRPr="00342385">
        <w:rPr>
          <w:sz w:val="26"/>
          <w:szCs w:val="26"/>
          <w:lang w:val="en-US"/>
        </w:rPr>
        <w:t>B</w:t>
      </w:r>
      <w:r w:rsidRPr="00342385">
        <w:rPr>
          <w:sz w:val="26"/>
          <w:szCs w:val="26"/>
        </w:rPr>
        <w:t xml:space="preserve">1 клиента </w:t>
      </w:r>
      <w:r w:rsidRPr="00342385">
        <w:rPr>
          <w:sz w:val="26"/>
          <w:szCs w:val="26"/>
          <w:lang w:val="en-US"/>
        </w:rPr>
        <w:t>B</w:t>
      </w:r>
      <w:r w:rsidRPr="00342385">
        <w:rPr>
          <w:sz w:val="26"/>
          <w:szCs w:val="26"/>
        </w:rPr>
        <w:t>, на который будет осуществлен финансовый перевод.</w:t>
      </w:r>
    </w:p>
    <w:p w:rsidR="00E92A73" w:rsidRPr="00342385" w:rsidRDefault="00E92A73" w:rsidP="00342385">
      <w:pPr>
        <w:numPr>
          <w:ilvl w:val="0"/>
          <w:numId w:val="44"/>
        </w:numPr>
        <w:rPr>
          <w:sz w:val="26"/>
          <w:szCs w:val="26"/>
        </w:rPr>
      </w:pPr>
      <w:r w:rsidRPr="00342385">
        <w:rPr>
          <w:sz w:val="26"/>
          <w:szCs w:val="26"/>
        </w:rPr>
        <w:t>Заполнить параметры финансового перевода.</w:t>
      </w:r>
    </w:p>
    <w:p w:rsidR="00E92A73" w:rsidRPr="00342385" w:rsidRDefault="00E92A73" w:rsidP="00342385">
      <w:pPr>
        <w:numPr>
          <w:ilvl w:val="0"/>
          <w:numId w:val="44"/>
        </w:numPr>
        <w:rPr>
          <w:sz w:val="26"/>
          <w:szCs w:val="26"/>
        </w:rPr>
      </w:pPr>
      <w:r w:rsidRPr="00342385">
        <w:rPr>
          <w:sz w:val="26"/>
          <w:szCs w:val="26"/>
        </w:rPr>
        <w:t>Запустить процесс финансового перевода.</w:t>
      </w:r>
    </w:p>
    <w:p w:rsidR="00E92A73" w:rsidRPr="00342385" w:rsidRDefault="00E92A73" w:rsidP="00342385">
      <w:pPr>
        <w:numPr>
          <w:ilvl w:val="0"/>
          <w:numId w:val="44"/>
        </w:numPr>
        <w:rPr>
          <w:sz w:val="26"/>
          <w:szCs w:val="26"/>
        </w:rPr>
      </w:pPr>
      <w:r w:rsidRPr="00342385">
        <w:rPr>
          <w:sz w:val="26"/>
          <w:szCs w:val="26"/>
        </w:rPr>
        <w:t>Открыть окно интерфейса «Ведение информации о клиенте».</w:t>
      </w:r>
    </w:p>
    <w:p w:rsidR="00E92A73" w:rsidRPr="00342385" w:rsidRDefault="00E92A73" w:rsidP="00342385">
      <w:pPr>
        <w:numPr>
          <w:ilvl w:val="0"/>
          <w:numId w:val="44"/>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w:t>
      </w:r>
    </w:p>
    <w:p w:rsidR="00E92A73" w:rsidRPr="00342385" w:rsidRDefault="00E92A73" w:rsidP="00342385">
      <w:pPr>
        <w:numPr>
          <w:ilvl w:val="0"/>
          <w:numId w:val="44"/>
        </w:numPr>
        <w:rPr>
          <w:sz w:val="26"/>
          <w:szCs w:val="26"/>
        </w:rPr>
      </w:pPr>
      <w:r w:rsidRPr="00342385">
        <w:rPr>
          <w:sz w:val="26"/>
          <w:szCs w:val="26"/>
        </w:rPr>
        <w:t>Перейти в режим просмотра финансовых показателей клиента по экранной кнопке «Финансовое состояние».</w:t>
      </w:r>
    </w:p>
    <w:p w:rsidR="00E92A73" w:rsidRPr="00342385" w:rsidRDefault="00E92A73" w:rsidP="00342385">
      <w:pPr>
        <w:numPr>
          <w:ilvl w:val="0"/>
          <w:numId w:val="44"/>
        </w:numPr>
        <w:rPr>
          <w:sz w:val="26"/>
          <w:szCs w:val="26"/>
        </w:rPr>
      </w:pPr>
      <w:r w:rsidRPr="00342385">
        <w:rPr>
          <w:sz w:val="26"/>
          <w:szCs w:val="26"/>
        </w:rPr>
        <w:t xml:space="preserve">Просмотреть историю изменения баланса для лицевого счета </w:t>
      </w:r>
      <w:r w:rsidRPr="00342385">
        <w:rPr>
          <w:sz w:val="26"/>
          <w:szCs w:val="26"/>
          <w:lang w:val="en-US"/>
        </w:rPr>
        <w:t>A</w:t>
      </w:r>
      <w:r w:rsidRPr="00342385">
        <w:rPr>
          <w:sz w:val="26"/>
          <w:szCs w:val="26"/>
        </w:rPr>
        <w:t>1.</w:t>
      </w:r>
    </w:p>
    <w:p w:rsidR="00E92A73" w:rsidRPr="00342385" w:rsidRDefault="00E92A73" w:rsidP="00342385">
      <w:pPr>
        <w:numPr>
          <w:ilvl w:val="0"/>
          <w:numId w:val="44"/>
        </w:numPr>
        <w:rPr>
          <w:sz w:val="26"/>
          <w:szCs w:val="26"/>
        </w:rPr>
      </w:pPr>
      <w:r w:rsidRPr="00342385">
        <w:rPr>
          <w:sz w:val="26"/>
          <w:szCs w:val="26"/>
        </w:rPr>
        <w:t xml:space="preserve">Повторить пп.27-30 для клиента </w:t>
      </w:r>
      <w:r w:rsidRPr="00342385">
        <w:rPr>
          <w:sz w:val="26"/>
          <w:szCs w:val="26"/>
          <w:lang w:val="en-US"/>
        </w:rPr>
        <w:t>B</w:t>
      </w:r>
      <w:r w:rsidRPr="00342385">
        <w:rPr>
          <w:sz w:val="26"/>
          <w:szCs w:val="26"/>
        </w:rPr>
        <w:t xml:space="preserve"> и лицевого счета </w:t>
      </w:r>
      <w:r w:rsidRPr="00342385">
        <w:rPr>
          <w:sz w:val="26"/>
          <w:szCs w:val="26"/>
          <w:lang w:val="en-US"/>
        </w:rPr>
        <w:t>B</w:t>
      </w:r>
      <w:r w:rsidRPr="00342385">
        <w:rPr>
          <w:sz w:val="26"/>
          <w:szCs w:val="26"/>
        </w:rPr>
        <w:t>1.</w:t>
      </w:r>
    </w:p>
    <w:p w:rsidR="00E92A73" w:rsidRPr="00342385" w:rsidRDefault="00E92A73" w:rsidP="00342385">
      <w:pPr>
        <w:numPr>
          <w:ilvl w:val="0"/>
          <w:numId w:val="44"/>
        </w:numPr>
        <w:rPr>
          <w:sz w:val="26"/>
          <w:szCs w:val="26"/>
        </w:rPr>
      </w:pPr>
      <w:r w:rsidRPr="00342385">
        <w:rPr>
          <w:sz w:val="26"/>
          <w:szCs w:val="26"/>
        </w:rPr>
        <w:t>Открыть окно интер</w:t>
      </w:r>
      <w:r w:rsidR="00320246">
        <w:rPr>
          <w:sz w:val="26"/>
          <w:szCs w:val="26"/>
        </w:rPr>
        <w:t>фейса «Сведение счетов фактур».</w:t>
      </w:r>
    </w:p>
    <w:p w:rsidR="00E92A73" w:rsidRPr="00342385" w:rsidRDefault="00E92A73" w:rsidP="00342385">
      <w:pPr>
        <w:numPr>
          <w:ilvl w:val="0"/>
          <w:numId w:val="44"/>
        </w:numPr>
        <w:rPr>
          <w:sz w:val="26"/>
          <w:szCs w:val="26"/>
        </w:rPr>
      </w:pPr>
      <w:r w:rsidRPr="00342385">
        <w:rPr>
          <w:sz w:val="26"/>
          <w:szCs w:val="26"/>
        </w:rPr>
        <w:t xml:space="preserve">Выбрать клиента </w:t>
      </w:r>
      <w:r w:rsidRPr="00342385">
        <w:rPr>
          <w:sz w:val="26"/>
          <w:szCs w:val="26"/>
          <w:lang w:val="en-US"/>
        </w:rPr>
        <w:t>A</w:t>
      </w:r>
      <w:r w:rsidRPr="00342385">
        <w:rPr>
          <w:sz w:val="26"/>
          <w:szCs w:val="26"/>
        </w:rPr>
        <w:t>.</w:t>
      </w:r>
    </w:p>
    <w:p w:rsidR="00E92A73" w:rsidRPr="00342385" w:rsidRDefault="00E92A73" w:rsidP="00342385">
      <w:pPr>
        <w:numPr>
          <w:ilvl w:val="0"/>
          <w:numId w:val="44"/>
        </w:numPr>
        <w:rPr>
          <w:sz w:val="26"/>
          <w:szCs w:val="26"/>
        </w:rPr>
      </w:pPr>
      <w:r w:rsidRPr="00342385">
        <w:rPr>
          <w:sz w:val="26"/>
          <w:szCs w:val="26"/>
        </w:rPr>
        <w:t>Загрузить информацию.</w:t>
      </w:r>
    </w:p>
    <w:p w:rsidR="00E92A73" w:rsidRPr="00342385" w:rsidRDefault="00E92A73" w:rsidP="00342385">
      <w:pPr>
        <w:numPr>
          <w:ilvl w:val="0"/>
          <w:numId w:val="44"/>
        </w:numPr>
        <w:rPr>
          <w:sz w:val="26"/>
          <w:szCs w:val="26"/>
        </w:rPr>
      </w:pPr>
      <w:r w:rsidRPr="00342385">
        <w:rPr>
          <w:sz w:val="26"/>
          <w:szCs w:val="26"/>
        </w:rPr>
        <w:t>Просмотреть информацию по сформированным счетам фактурам.</w:t>
      </w:r>
    </w:p>
    <w:p w:rsidR="003D0CB2" w:rsidRPr="00342385" w:rsidRDefault="00E92A73" w:rsidP="00342385">
      <w:pPr>
        <w:numPr>
          <w:ilvl w:val="0"/>
          <w:numId w:val="44"/>
        </w:numPr>
        <w:rPr>
          <w:sz w:val="26"/>
          <w:szCs w:val="26"/>
        </w:rPr>
      </w:pPr>
      <w:r w:rsidRPr="00342385">
        <w:rPr>
          <w:sz w:val="26"/>
          <w:szCs w:val="26"/>
        </w:rPr>
        <w:t xml:space="preserve">Повторить пп.32-35 для клиента </w:t>
      </w:r>
      <w:r w:rsidRPr="00342385">
        <w:rPr>
          <w:sz w:val="26"/>
          <w:szCs w:val="26"/>
          <w:lang w:val="en-US"/>
        </w:rPr>
        <w:t>B</w:t>
      </w:r>
      <w:r w:rsidRPr="00342385">
        <w:rPr>
          <w:sz w:val="26"/>
          <w:szCs w:val="26"/>
        </w:rPr>
        <w:t>.</w:t>
      </w:r>
    </w:p>
    <w:sectPr w:rsidR="003D0CB2" w:rsidRPr="00342385" w:rsidSect="00B1159B">
      <w:footerReference w:type="default" r:id="rId328"/>
      <w:headerReference w:type="first" r:id="rId329"/>
      <w:pgSz w:w="11906" w:h="16838" w:code="9"/>
      <w:pgMar w:top="1134" w:right="1134" w:bottom="1134"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470" w:rsidRDefault="00AE5470">
      <w:r>
        <w:separator/>
      </w:r>
    </w:p>
  </w:endnote>
  <w:endnote w:type="continuationSeparator" w:id="0">
    <w:p w:rsidR="00AE5470" w:rsidRDefault="00AE5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385" w:rsidRPr="00342385" w:rsidRDefault="00342385" w:rsidP="00D051D7">
    <w:pPr>
      <w:pStyle w:val="a4"/>
      <w:pBdr>
        <w:top w:val="thinThickSmallGap" w:sz="24" w:space="10" w:color="auto"/>
        <w:bottom w:val="none" w:sz="0" w:space="0" w:color="auto"/>
      </w:pBdr>
      <w:ind w:firstLine="0"/>
      <w:rPr>
        <w:rFonts w:ascii="Times New Roman" w:hAnsi="Times New Roman" w:cs="Times New Roman"/>
        <w:sz w:val="20"/>
        <w:szCs w:val="20"/>
      </w:rPr>
    </w:pPr>
    <w:r w:rsidRPr="00342385">
      <w:rPr>
        <w:rFonts w:ascii="Times New Roman" w:hAnsi="Times New Roman" w:cs="Times New Roman"/>
        <w:sz w:val="20"/>
        <w:szCs w:val="20"/>
      </w:rPr>
      <w:fldChar w:fldCharType="begin"/>
    </w:r>
    <w:r w:rsidRPr="00342385">
      <w:rPr>
        <w:rFonts w:ascii="Times New Roman" w:hAnsi="Times New Roman" w:cs="Times New Roman"/>
        <w:sz w:val="20"/>
        <w:szCs w:val="20"/>
      </w:rPr>
      <w:instrText xml:space="preserve">PAGE  </w:instrText>
    </w:r>
    <w:r w:rsidRPr="00342385">
      <w:rPr>
        <w:rFonts w:ascii="Times New Roman" w:hAnsi="Times New Roman" w:cs="Times New Roman"/>
        <w:sz w:val="20"/>
        <w:szCs w:val="20"/>
      </w:rPr>
      <w:fldChar w:fldCharType="separate"/>
    </w:r>
    <w:r w:rsidR="001D4652">
      <w:rPr>
        <w:rFonts w:ascii="Times New Roman" w:hAnsi="Times New Roman" w:cs="Times New Roman"/>
        <w:noProof/>
        <w:sz w:val="20"/>
        <w:szCs w:val="20"/>
      </w:rPr>
      <w:t>20</w:t>
    </w:r>
    <w:r w:rsidRPr="00342385">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470" w:rsidRDefault="00AE5470">
      <w:r>
        <w:separator/>
      </w:r>
    </w:p>
  </w:footnote>
  <w:footnote w:type="continuationSeparator" w:id="0">
    <w:p w:rsidR="00AE5470" w:rsidRDefault="00AE5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385" w:rsidRPr="00723B86" w:rsidRDefault="00AE5470" w:rsidP="00723B86">
    <w:pPr>
      <w:pStyle w:val="15"/>
    </w:pPr>
    <w:r>
      <w:rPr>
        <w:noProof/>
      </w:rPr>
      <w:object w:dxaOrig="12002" w:dyaOrig="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alt="" style="width:486pt;height:63pt;mso-width-percent:0;mso-height-percent:0;mso-width-percent:0;mso-height-percent:0" o:ole="">
          <v:imagedata r:id="rId1" o:title=""/>
        </v:shape>
        <o:OLEObject Type="Embed" ProgID="MSPhotoEd.3" ShapeID="_x0000_i1123" DrawAspect="Content" ObjectID="_167707846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3DD7"/>
    <w:multiLevelType w:val="hybridMultilevel"/>
    <w:tmpl w:val="42D8B8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12465E3"/>
    <w:multiLevelType w:val="hybridMultilevel"/>
    <w:tmpl w:val="5B72A062"/>
    <w:lvl w:ilvl="0" w:tplc="0419000F">
      <w:start w:val="1"/>
      <w:numFmt w:val="decimal"/>
      <w:lvlText w:val="%1."/>
      <w:lvlJc w:val="left"/>
      <w:pPr>
        <w:ind w:left="1211"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19850DC"/>
    <w:multiLevelType w:val="hybridMultilevel"/>
    <w:tmpl w:val="FB466FD4"/>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3" w15:restartNumberingAfterBreak="0">
    <w:nsid w:val="021B6812"/>
    <w:multiLevelType w:val="hybridMultilevel"/>
    <w:tmpl w:val="82D49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220331"/>
    <w:multiLevelType w:val="hybridMultilevel"/>
    <w:tmpl w:val="53123C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884F34"/>
    <w:multiLevelType w:val="hybridMultilevel"/>
    <w:tmpl w:val="E0744010"/>
    <w:lvl w:ilvl="0" w:tplc="6AB292F4">
      <w:start w:val="1"/>
      <w:numFmt w:val="decimal"/>
      <w:lvlText w:val="%1."/>
      <w:lvlJc w:val="left"/>
      <w:pPr>
        <w:ind w:left="720" w:hanging="360"/>
      </w:pPr>
      <w:rPr>
        <w:rFonts w:hint="default"/>
      </w:rPr>
    </w:lvl>
    <w:lvl w:ilvl="1" w:tplc="25C455C4" w:tentative="1">
      <w:start w:val="1"/>
      <w:numFmt w:val="lowerLetter"/>
      <w:lvlText w:val="%2."/>
      <w:lvlJc w:val="left"/>
      <w:pPr>
        <w:ind w:left="1440" w:hanging="360"/>
      </w:pPr>
    </w:lvl>
    <w:lvl w:ilvl="2" w:tplc="A6B4CE18" w:tentative="1">
      <w:start w:val="1"/>
      <w:numFmt w:val="lowerRoman"/>
      <w:lvlText w:val="%3."/>
      <w:lvlJc w:val="right"/>
      <w:pPr>
        <w:ind w:left="2160" w:hanging="180"/>
      </w:pPr>
    </w:lvl>
    <w:lvl w:ilvl="3" w:tplc="F232F6C0" w:tentative="1">
      <w:start w:val="1"/>
      <w:numFmt w:val="decimal"/>
      <w:lvlText w:val="%4."/>
      <w:lvlJc w:val="left"/>
      <w:pPr>
        <w:ind w:left="2880" w:hanging="360"/>
      </w:pPr>
    </w:lvl>
    <w:lvl w:ilvl="4" w:tplc="E8E43A82" w:tentative="1">
      <w:start w:val="1"/>
      <w:numFmt w:val="lowerLetter"/>
      <w:lvlText w:val="%5."/>
      <w:lvlJc w:val="left"/>
      <w:pPr>
        <w:ind w:left="3600" w:hanging="360"/>
      </w:pPr>
    </w:lvl>
    <w:lvl w:ilvl="5" w:tplc="16F2C770" w:tentative="1">
      <w:start w:val="1"/>
      <w:numFmt w:val="lowerRoman"/>
      <w:lvlText w:val="%6."/>
      <w:lvlJc w:val="right"/>
      <w:pPr>
        <w:ind w:left="4320" w:hanging="180"/>
      </w:pPr>
    </w:lvl>
    <w:lvl w:ilvl="6" w:tplc="BCBABC7C" w:tentative="1">
      <w:start w:val="1"/>
      <w:numFmt w:val="decimal"/>
      <w:lvlText w:val="%7."/>
      <w:lvlJc w:val="left"/>
      <w:pPr>
        <w:ind w:left="5040" w:hanging="360"/>
      </w:pPr>
    </w:lvl>
    <w:lvl w:ilvl="7" w:tplc="8870D78A" w:tentative="1">
      <w:start w:val="1"/>
      <w:numFmt w:val="lowerLetter"/>
      <w:lvlText w:val="%8."/>
      <w:lvlJc w:val="left"/>
      <w:pPr>
        <w:ind w:left="5760" w:hanging="360"/>
      </w:pPr>
    </w:lvl>
    <w:lvl w:ilvl="8" w:tplc="45B0D42E" w:tentative="1">
      <w:start w:val="1"/>
      <w:numFmt w:val="lowerRoman"/>
      <w:lvlText w:val="%9."/>
      <w:lvlJc w:val="right"/>
      <w:pPr>
        <w:ind w:left="6480" w:hanging="180"/>
      </w:pPr>
    </w:lvl>
  </w:abstractNum>
  <w:abstractNum w:abstractNumId="6" w15:restartNumberingAfterBreak="0">
    <w:nsid w:val="03F9140B"/>
    <w:multiLevelType w:val="hybridMultilevel"/>
    <w:tmpl w:val="396EB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0D6987"/>
    <w:multiLevelType w:val="hybridMultilevel"/>
    <w:tmpl w:val="E1029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D56BF2"/>
    <w:multiLevelType w:val="hybridMultilevel"/>
    <w:tmpl w:val="FB466FD4"/>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9" w15:restartNumberingAfterBreak="0">
    <w:nsid w:val="09040127"/>
    <w:multiLevelType w:val="hybridMultilevel"/>
    <w:tmpl w:val="03C28DDC"/>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0" w15:restartNumberingAfterBreak="0">
    <w:nsid w:val="0FBB21CF"/>
    <w:multiLevelType w:val="hybridMultilevel"/>
    <w:tmpl w:val="895C0974"/>
    <w:lvl w:ilvl="0" w:tplc="0419000F">
      <w:start w:val="1"/>
      <w:numFmt w:val="decimal"/>
      <w:lvlText w:val="%1."/>
      <w:lvlJc w:val="left"/>
      <w:pPr>
        <w:ind w:left="1151" w:hanging="360"/>
      </w:pPr>
    </w:lvl>
    <w:lvl w:ilvl="1" w:tplc="04190001">
      <w:start w:val="1"/>
      <w:numFmt w:val="bullet"/>
      <w:lvlText w:val=""/>
      <w:lvlJc w:val="left"/>
      <w:pPr>
        <w:ind w:left="1871" w:hanging="360"/>
      </w:pPr>
      <w:rPr>
        <w:rFonts w:ascii="Symbol" w:hAnsi="Symbol" w:hint="default"/>
      </w:r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11" w15:restartNumberingAfterBreak="0">
    <w:nsid w:val="118F54AC"/>
    <w:multiLevelType w:val="hybridMultilevel"/>
    <w:tmpl w:val="13C02CB2"/>
    <w:lvl w:ilvl="0" w:tplc="EBE8CEE4">
      <w:start w:val="1"/>
      <w:numFmt w:val="decimal"/>
      <w:lvlText w:val="%1."/>
      <w:lvlJc w:val="left"/>
      <w:pPr>
        <w:ind w:left="720" w:hanging="360"/>
      </w:pPr>
    </w:lvl>
    <w:lvl w:ilvl="1" w:tplc="9A10FC30" w:tentative="1">
      <w:start w:val="1"/>
      <w:numFmt w:val="lowerLetter"/>
      <w:lvlText w:val="%2."/>
      <w:lvlJc w:val="left"/>
      <w:pPr>
        <w:ind w:left="1440" w:hanging="360"/>
      </w:pPr>
    </w:lvl>
    <w:lvl w:ilvl="2" w:tplc="51B631C0" w:tentative="1">
      <w:start w:val="1"/>
      <w:numFmt w:val="lowerRoman"/>
      <w:lvlText w:val="%3."/>
      <w:lvlJc w:val="right"/>
      <w:pPr>
        <w:ind w:left="2160" w:hanging="180"/>
      </w:pPr>
    </w:lvl>
    <w:lvl w:ilvl="3" w:tplc="08D40C04" w:tentative="1">
      <w:start w:val="1"/>
      <w:numFmt w:val="decimal"/>
      <w:lvlText w:val="%4."/>
      <w:lvlJc w:val="left"/>
      <w:pPr>
        <w:ind w:left="2880" w:hanging="360"/>
      </w:pPr>
    </w:lvl>
    <w:lvl w:ilvl="4" w:tplc="5CD0275C" w:tentative="1">
      <w:start w:val="1"/>
      <w:numFmt w:val="lowerLetter"/>
      <w:lvlText w:val="%5."/>
      <w:lvlJc w:val="left"/>
      <w:pPr>
        <w:ind w:left="3600" w:hanging="360"/>
      </w:pPr>
    </w:lvl>
    <w:lvl w:ilvl="5" w:tplc="7C949F06" w:tentative="1">
      <w:start w:val="1"/>
      <w:numFmt w:val="lowerRoman"/>
      <w:lvlText w:val="%6."/>
      <w:lvlJc w:val="right"/>
      <w:pPr>
        <w:ind w:left="4320" w:hanging="180"/>
      </w:pPr>
    </w:lvl>
    <w:lvl w:ilvl="6" w:tplc="2FB217FE" w:tentative="1">
      <w:start w:val="1"/>
      <w:numFmt w:val="decimal"/>
      <w:lvlText w:val="%7."/>
      <w:lvlJc w:val="left"/>
      <w:pPr>
        <w:ind w:left="5040" w:hanging="360"/>
      </w:pPr>
    </w:lvl>
    <w:lvl w:ilvl="7" w:tplc="CB6A50F2" w:tentative="1">
      <w:start w:val="1"/>
      <w:numFmt w:val="lowerLetter"/>
      <w:lvlText w:val="%8."/>
      <w:lvlJc w:val="left"/>
      <w:pPr>
        <w:ind w:left="5760" w:hanging="360"/>
      </w:pPr>
    </w:lvl>
    <w:lvl w:ilvl="8" w:tplc="AAD058BC" w:tentative="1">
      <w:start w:val="1"/>
      <w:numFmt w:val="lowerRoman"/>
      <w:lvlText w:val="%9."/>
      <w:lvlJc w:val="right"/>
      <w:pPr>
        <w:ind w:left="6480" w:hanging="180"/>
      </w:pPr>
    </w:lvl>
  </w:abstractNum>
  <w:abstractNum w:abstractNumId="12" w15:restartNumberingAfterBreak="0">
    <w:nsid w:val="119704C2"/>
    <w:multiLevelType w:val="hybridMultilevel"/>
    <w:tmpl w:val="85C66428"/>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13" w15:restartNumberingAfterBreak="0">
    <w:nsid w:val="119E1787"/>
    <w:multiLevelType w:val="multilevel"/>
    <w:tmpl w:val="987AFE28"/>
    <w:lvl w:ilvl="0">
      <w:start w:val="1"/>
      <w:numFmt w:val="decimal"/>
      <w:lvlText w:val="%1."/>
      <w:legacy w:legacy="1" w:legacySpace="360" w:legacyIndent="0"/>
      <w:lvlJc w:val="left"/>
      <w:rPr>
        <w:rFonts w:hint="default"/>
        <w:color w:val="auto"/>
        <w:sz w:val="22"/>
      </w:rPr>
    </w:lvl>
    <w:lvl w:ilvl="1">
      <w:start w:val="1"/>
      <w:numFmt w:val="decimal"/>
      <w:pStyle w:val="2"/>
      <w:lvlText w:val="%1.%2"/>
      <w:legacy w:legacy="1" w:legacySpace="360" w:legacyIndent="0"/>
      <w:lvlJc w:val="left"/>
      <w:rPr>
        <w:rFonts w:hint="default"/>
        <w:color w:val="auto"/>
        <w:sz w:val="28"/>
      </w:rPr>
    </w:lvl>
    <w:lvl w:ilvl="2">
      <w:start w:val="1"/>
      <w:numFmt w:val="decimal"/>
      <w:lvlText w:val="%1.%2.%3"/>
      <w:legacy w:legacy="1" w:legacySpace="360" w:legacyIndent="0"/>
      <w:lvlJc w:val="left"/>
      <w:rPr>
        <w:rFonts w:hint="default"/>
        <w:sz w:val="22"/>
      </w:rPr>
    </w:lvl>
    <w:lvl w:ilvl="3">
      <w:start w:val="1"/>
      <w:numFmt w:val="decimal"/>
      <w:lvlText w:val="%1.%2.%3.%4"/>
      <w:legacy w:legacy="1" w:legacySpace="360" w:legacyIndent="0"/>
      <w:lvlJc w:val="left"/>
      <w:rPr>
        <w:rFonts w:hint="default"/>
        <w:sz w:val="22"/>
      </w:rPr>
    </w:lvl>
    <w:lvl w:ilvl="4">
      <w:start w:val="1"/>
      <w:numFmt w:val="decimal"/>
      <w:lvlText w:val="%1.%2.%3.%4.%5"/>
      <w:legacy w:legacy="1" w:legacySpace="360" w:legacyIndent="0"/>
      <w:lvlJc w:val="left"/>
      <w:rPr>
        <w:rFonts w:hint="default"/>
      </w:rPr>
    </w:lvl>
    <w:lvl w:ilvl="5">
      <w:start w:val="1"/>
      <w:numFmt w:val="decimal"/>
      <w:pStyle w:val="6"/>
      <w:lvlText w:val="%1.%2.%3.%4.%5.%6"/>
      <w:legacy w:legacy="1" w:legacySpace="360" w:legacyIndent="0"/>
      <w:lvlJc w:val="left"/>
      <w:rPr>
        <w:rFonts w:hint="default"/>
      </w:rPr>
    </w:lvl>
    <w:lvl w:ilvl="6">
      <w:start w:val="1"/>
      <w:numFmt w:val="decimal"/>
      <w:lvlText w:val="%1.%2.%3.%4.%5.%6.%7"/>
      <w:legacy w:legacy="1" w:legacySpace="360" w:legacyIndent="0"/>
      <w:lvlJc w:val="left"/>
      <w:rPr>
        <w:rFonts w:hint="default"/>
      </w:rPr>
    </w:lvl>
    <w:lvl w:ilvl="7">
      <w:start w:val="1"/>
      <w:numFmt w:val="decimal"/>
      <w:lvlText w:val="%1.%2.%3.%4.%5.%6.%7.%8"/>
      <w:legacy w:legacy="1" w:legacySpace="360" w:legacyIndent="0"/>
      <w:lvlJc w:val="left"/>
      <w:rPr>
        <w:rFonts w:hint="default"/>
      </w:rPr>
    </w:lvl>
    <w:lvl w:ilvl="8">
      <w:start w:val="1"/>
      <w:numFmt w:val="decimal"/>
      <w:pStyle w:val="91"/>
      <w:lvlText w:val="%1.%2.%3.%4.%5.%6.%7.%8.%9"/>
      <w:legacy w:legacy="1" w:legacySpace="360" w:legacyIndent="0"/>
      <w:lvlJc w:val="left"/>
      <w:rPr>
        <w:rFonts w:hint="default"/>
      </w:rPr>
    </w:lvl>
  </w:abstractNum>
  <w:abstractNum w:abstractNumId="14" w15:restartNumberingAfterBreak="0">
    <w:nsid w:val="136A0D9B"/>
    <w:multiLevelType w:val="hybridMultilevel"/>
    <w:tmpl w:val="B394E38C"/>
    <w:lvl w:ilvl="0" w:tplc="9F3C663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D34BE4"/>
    <w:multiLevelType w:val="hybridMultilevel"/>
    <w:tmpl w:val="387A22DE"/>
    <w:lvl w:ilvl="0" w:tplc="04190001">
      <w:start w:val="1"/>
      <w:numFmt w:val="bullet"/>
      <w:lvlText w:val=""/>
      <w:lvlJc w:val="left"/>
      <w:pPr>
        <w:ind w:left="1512" w:hanging="360"/>
      </w:pPr>
      <w:rPr>
        <w:rFonts w:ascii="Symbol" w:hAnsi="Symbol" w:hint="default"/>
      </w:rPr>
    </w:lvl>
    <w:lvl w:ilvl="1" w:tplc="04190003">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6" w15:restartNumberingAfterBreak="0">
    <w:nsid w:val="146D4E45"/>
    <w:multiLevelType w:val="hybridMultilevel"/>
    <w:tmpl w:val="13FADA32"/>
    <w:lvl w:ilvl="0" w:tplc="6850442C">
      <w:start w:val="1"/>
      <w:numFmt w:val="bullet"/>
      <w:lvlText w:val=""/>
      <w:lvlJc w:val="left"/>
      <w:pPr>
        <w:tabs>
          <w:tab w:val="num" w:pos="1022"/>
        </w:tabs>
        <w:ind w:left="1022" w:hanging="360"/>
      </w:pPr>
      <w:rPr>
        <w:rFonts w:ascii="Wingdings" w:hAnsi="Wingdings" w:hint="default"/>
        <w:sz w:val="16"/>
      </w:rPr>
    </w:lvl>
    <w:lvl w:ilvl="1" w:tplc="04190019">
      <w:numFmt w:val="bullet"/>
      <w:pStyle w:val="5"/>
      <w:lvlText w:val=""/>
      <w:lvlJc w:val="left"/>
      <w:pPr>
        <w:tabs>
          <w:tab w:val="num" w:pos="1982"/>
        </w:tabs>
        <w:ind w:left="1982" w:hanging="600"/>
      </w:pPr>
      <w:rPr>
        <w:rFonts w:ascii="Symbol" w:eastAsia="Times New Roman" w:hAnsi="Symbol" w:cs="Times New Roman" w:hint="default"/>
        <w:color w:val="auto"/>
      </w:rPr>
    </w:lvl>
    <w:lvl w:ilvl="2" w:tplc="0419001B">
      <w:start w:val="1"/>
      <w:numFmt w:val="bullet"/>
      <w:lvlText w:val=""/>
      <w:lvlJc w:val="left"/>
      <w:pPr>
        <w:tabs>
          <w:tab w:val="num" w:pos="2462"/>
        </w:tabs>
        <w:ind w:left="2462" w:hanging="360"/>
      </w:pPr>
      <w:rPr>
        <w:rFonts w:ascii="Wingdings" w:hAnsi="Wingdings" w:hint="default"/>
        <w:sz w:val="16"/>
      </w:rPr>
    </w:lvl>
    <w:lvl w:ilvl="3" w:tplc="0419000F" w:tentative="1">
      <w:start w:val="1"/>
      <w:numFmt w:val="bullet"/>
      <w:lvlText w:val=""/>
      <w:lvlJc w:val="left"/>
      <w:pPr>
        <w:tabs>
          <w:tab w:val="num" w:pos="3182"/>
        </w:tabs>
        <w:ind w:left="3182" w:hanging="360"/>
      </w:pPr>
      <w:rPr>
        <w:rFonts w:ascii="Symbol" w:hAnsi="Symbol" w:hint="default"/>
      </w:rPr>
    </w:lvl>
    <w:lvl w:ilvl="4" w:tplc="04190019" w:tentative="1">
      <w:start w:val="1"/>
      <w:numFmt w:val="bullet"/>
      <w:lvlText w:val="o"/>
      <w:lvlJc w:val="left"/>
      <w:pPr>
        <w:tabs>
          <w:tab w:val="num" w:pos="3902"/>
        </w:tabs>
        <w:ind w:left="3902" w:hanging="360"/>
      </w:pPr>
      <w:rPr>
        <w:rFonts w:ascii="Courier New" w:hAnsi="Courier New" w:hint="default"/>
      </w:rPr>
    </w:lvl>
    <w:lvl w:ilvl="5" w:tplc="0419001B" w:tentative="1">
      <w:start w:val="1"/>
      <w:numFmt w:val="bullet"/>
      <w:lvlText w:val=""/>
      <w:lvlJc w:val="left"/>
      <w:pPr>
        <w:tabs>
          <w:tab w:val="num" w:pos="4622"/>
        </w:tabs>
        <w:ind w:left="4622" w:hanging="360"/>
      </w:pPr>
      <w:rPr>
        <w:rFonts w:ascii="Wingdings" w:hAnsi="Wingdings" w:hint="default"/>
      </w:rPr>
    </w:lvl>
    <w:lvl w:ilvl="6" w:tplc="0419000F" w:tentative="1">
      <w:start w:val="1"/>
      <w:numFmt w:val="bullet"/>
      <w:lvlText w:val=""/>
      <w:lvlJc w:val="left"/>
      <w:pPr>
        <w:tabs>
          <w:tab w:val="num" w:pos="5342"/>
        </w:tabs>
        <w:ind w:left="5342" w:hanging="360"/>
      </w:pPr>
      <w:rPr>
        <w:rFonts w:ascii="Symbol" w:hAnsi="Symbol" w:hint="default"/>
      </w:rPr>
    </w:lvl>
    <w:lvl w:ilvl="7" w:tplc="04190019" w:tentative="1">
      <w:start w:val="1"/>
      <w:numFmt w:val="bullet"/>
      <w:lvlText w:val="o"/>
      <w:lvlJc w:val="left"/>
      <w:pPr>
        <w:tabs>
          <w:tab w:val="num" w:pos="6062"/>
        </w:tabs>
        <w:ind w:left="6062" w:hanging="360"/>
      </w:pPr>
      <w:rPr>
        <w:rFonts w:ascii="Courier New" w:hAnsi="Courier New" w:hint="default"/>
      </w:rPr>
    </w:lvl>
    <w:lvl w:ilvl="8" w:tplc="0419001B" w:tentative="1">
      <w:start w:val="1"/>
      <w:numFmt w:val="bullet"/>
      <w:lvlText w:val=""/>
      <w:lvlJc w:val="left"/>
      <w:pPr>
        <w:tabs>
          <w:tab w:val="num" w:pos="6782"/>
        </w:tabs>
        <w:ind w:left="6782" w:hanging="360"/>
      </w:pPr>
      <w:rPr>
        <w:rFonts w:ascii="Wingdings" w:hAnsi="Wingdings" w:hint="default"/>
      </w:rPr>
    </w:lvl>
  </w:abstractNum>
  <w:abstractNum w:abstractNumId="17" w15:restartNumberingAfterBreak="0">
    <w:nsid w:val="15C719CC"/>
    <w:multiLevelType w:val="hybridMultilevel"/>
    <w:tmpl w:val="A6467320"/>
    <w:lvl w:ilvl="0" w:tplc="2BF0DD64">
      <w:start w:val="1"/>
      <w:numFmt w:val="bullet"/>
      <w:lvlText w:val=""/>
      <w:lvlJc w:val="left"/>
      <w:pPr>
        <w:ind w:left="900" w:hanging="360"/>
      </w:pPr>
      <w:rPr>
        <w:rFonts w:ascii="Symbol" w:hAnsi="Symbol" w:hint="default"/>
      </w:rPr>
    </w:lvl>
    <w:lvl w:ilvl="1" w:tplc="88AE264A" w:tentative="1">
      <w:start w:val="1"/>
      <w:numFmt w:val="bullet"/>
      <w:lvlText w:val="o"/>
      <w:lvlJc w:val="left"/>
      <w:pPr>
        <w:ind w:left="1620" w:hanging="360"/>
      </w:pPr>
      <w:rPr>
        <w:rFonts w:ascii="Courier New" w:hAnsi="Courier New" w:cs="Courier New" w:hint="default"/>
      </w:rPr>
    </w:lvl>
    <w:lvl w:ilvl="2" w:tplc="0772F008"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8" w15:restartNumberingAfterBreak="0">
    <w:nsid w:val="1630664E"/>
    <w:multiLevelType w:val="hybridMultilevel"/>
    <w:tmpl w:val="21620DD0"/>
    <w:lvl w:ilvl="0" w:tplc="04190001">
      <w:start w:val="1"/>
      <w:numFmt w:val="decimal"/>
      <w:lvlText w:val="%1)"/>
      <w:lvlJc w:val="left"/>
      <w:pPr>
        <w:ind w:left="1800" w:hanging="360"/>
      </w:pPr>
    </w:lvl>
    <w:lvl w:ilvl="1" w:tplc="04190003" w:tentative="1">
      <w:start w:val="1"/>
      <w:numFmt w:val="lowerLetter"/>
      <w:lvlText w:val="%2."/>
      <w:lvlJc w:val="left"/>
      <w:pPr>
        <w:ind w:left="2520" w:hanging="360"/>
      </w:pPr>
    </w:lvl>
    <w:lvl w:ilvl="2" w:tplc="04190005" w:tentative="1">
      <w:start w:val="1"/>
      <w:numFmt w:val="lowerRoman"/>
      <w:lvlText w:val="%3."/>
      <w:lvlJc w:val="right"/>
      <w:pPr>
        <w:ind w:left="3240" w:hanging="180"/>
      </w:pPr>
    </w:lvl>
    <w:lvl w:ilvl="3" w:tplc="04190001" w:tentative="1">
      <w:start w:val="1"/>
      <w:numFmt w:val="decimal"/>
      <w:lvlText w:val="%4."/>
      <w:lvlJc w:val="left"/>
      <w:pPr>
        <w:ind w:left="3960" w:hanging="360"/>
      </w:pPr>
    </w:lvl>
    <w:lvl w:ilvl="4" w:tplc="04190003" w:tentative="1">
      <w:start w:val="1"/>
      <w:numFmt w:val="lowerLetter"/>
      <w:lvlText w:val="%5."/>
      <w:lvlJc w:val="left"/>
      <w:pPr>
        <w:ind w:left="4680" w:hanging="360"/>
      </w:pPr>
    </w:lvl>
    <w:lvl w:ilvl="5" w:tplc="04190005" w:tentative="1">
      <w:start w:val="1"/>
      <w:numFmt w:val="lowerRoman"/>
      <w:lvlText w:val="%6."/>
      <w:lvlJc w:val="right"/>
      <w:pPr>
        <w:ind w:left="5400" w:hanging="180"/>
      </w:pPr>
    </w:lvl>
    <w:lvl w:ilvl="6" w:tplc="04190001" w:tentative="1">
      <w:start w:val="1"/>
      <w:numFmt w:val="decimal"/>
      <w:lvlText w:val="%7."/>
      <w:lvlJc w:val="left"/>
      <w:pPr>
        <w:ind w:left="6120" w:hanging="360"/>
      </w:pPr>
    </w:lvl>
    <w:lvl w:ilvl="7" w:tplc="04190003" w:tentative="1">
      <w:start w:val="1"/>
      <w:numFmt w:val="lowerLetter"/>
      <w:lvlText w:val="%8."/>
      <w:lvlJc w:val="left"/>
      <w:pPr>
        <w:ind w:left="6840" w:hanging="360"/>
      </w:pPr>
    </w:lvl>
    <w:lvl w:ilvl="8" w:tplc="04190005" w:tentative="1">
      <w:start w:val="1"/>
      <w:numFmt w:val="lowerRoman"/>
      <w:lvlText w:val="%9."/>
      <w:lvlJc w:val="right"/>
      <w:pPr>
        <w:ind w:left="7560" w:hanging="180"/>
      </w:pPr>
    </w:lvl>
  </w:abstractNum>
  <w:abstractNum w:abstractNumId="19" w15:restartNumberingAfterBreak="0">
    <w:nsid w:val="16613BC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98A7EFF"/>
    <w:multiLevelType w:val="hybridMultilevel"/>
    <w:tmpl w:val="84121D9C"/>
    <w:lvl w:ilvl="0" w:tplc="6812EF0C">
      <w:start w:val="1"/>
      <w:numFmt w:val="bullet"/>
      <w:lvlText w:val=""/>
      <w:lvlJc w:val="left"/>
      <w:pPr>
        <w:ind w:left="720" w:hanging="360"/>
      </w:pPr>
      <w:rPr>
        <w:rFonts w:ascii="Symbol" w:hAnsi="Symbol" w:hint="default"/>
      </w:rPr>
    </w:lvl>
    <w:lvl w:ilvl="1" w:tplc="61E2776E" w:tentative="1">
      <w:start w:val="1"/>
      <w:numFmt w:val="bullet"/>
      <w:lvlText w:val="o"/>
      <w:lvlJc w:val="left"/>
      <w:pPr>
        <w:ind w:left="1440" w:hanging="360"/>
      </w:pPr>
      <w:rPr>
        <w:rFonts w:ascii="Courier New" w:hAnsi="Courier New" w:cs="Courier New" w:hint="default"/>
      </w:rPr>
    </w:lvl>
    <w:lvl w:ilvl="2" w:tplc="322ABF8E" w:tentative="1">
      <w:start w:val="1"/>
      <w:numFmt w:val="bullet"/>
      <w:lvlText w:val=""/>
      <w:lvlJc w:val="left"/>
      <w:pPr>
        <w:ind w:left="2160" w:hanging="360"/>
      </w:pPr>
      <w:rPr>
        <w:rFonts w:ascii="Wingdings" w:hAnsi="Wingdings" w:hint="default"/>
      </w:rPr>
    </w:lvl>
    <w:lvl w:ilvl="3" w:tplc="2246426E" w:tentative="1">
      <w:start w:val="1"/>
      <w:numFmt w:val="bullet"/>
      <w:lvlText w:val=""/>
      <w:lvlJc w:val="left"/>
      <w:pPr>
        <w:ind w:left="2880" w:hanging="360"/>
      </w:pPr>
      <w:rPr>
        <w:rFonts w:ascii="Symbol" w:hAnsi="Symbol" w:hint="default"/>
      </w:rPr>
    </w:lvl>
    <w:lvl w:ilvl="4" w:tplc="D79278B4" w:tentative="1">
      <w:start w:val="1"/>
      <w:numFmt w:val="bullet"/>
      <w:lvlText w:val="o"/>
      <w:lvlJc w:val="left"/>
      <w:pPr>
        <w:ind w:left="3600" w:hanging="360"/>
      </w:pPr>
      <w:rPr>
        <w:rFonts w:ascii="Courier New" w:hAnsi="Courier New" w:cs="Courier New" w:hint="default"/>
      </w:rPr>
    </w:lvl>
    <w:lvl w:ilvl="5" w:tplc="F42E186E" w:tentative="1">
      <w:start w:val="1"/>
      <w:numFmt w:val="bullet"/>
      <w:lvlText w:val=""/>
      <w:lvlJc w:val="left"/>
      <w:pPr>
        <w:ind w:left="4320" w:hanging="360"/>
      </w:pPr>
      <w:rPr>
        <w:rFonts w:ascii="Wingdings" w:hAnsi="Wingdings" w:hint="default"/>
      </w:rPr>
    </w:lvl>
    <w:lvl w:ilvl="6" w:tplc="75D87BA4" w:tentative="1">
      <w:start w:val="1"/>
      <w:numFmt w:val="bullet"/>
      <w:lvlText w:val=""/>
      <w:lvlJc w:val="left"/>
      <w:pPr>
        <w:ind w:left="5040" w:hanging="360"/>
      </w:pPr>
      <w:rPr>
        <w:rFonts w:ascii="Symbol" w:hAnsi="Symbol" w:hint="default"/>
      </w:rPr>
    </w:lvl>
    <w:lvl w:ilvl="7" w:tplc="A03EFE22" w:tentative="1">
      <w:start w:val="1"/>
      <w:numFmt w:val="bullet"/>
      <w:lvlText w:val="o"/>
      <w:lvlJc w:val="left"/>
      <w:pPr>
        <w:ind w:left="5760" w:hanging="360"/>
      </w:pPr>
      <w:rPr>
        <w:rFonts w:ascii="Courier New" w:hAnsi="Courier New" w:cs="Courier New" w:hint="default"/>
      </w:rPr>
    </w:lvl>
    <w:lvl w:ilvl="8" w:tplc="2000F59A" w:tentative="1">
      <w:start w:val="1"/>
      <w:numFmt w:val="bullet"/>
      <w:lvlText w:val=""/>
      <w:lvlJc w:val="left"/>
      <w:pPr>
        <w:ind w:left="6480" w:hanging="360"/>
      </w:pPr>
      <w:rPr>
        <w:rFonts w:ascii="Wingdings" w:hAnsi="Wingdings" w:hint="default"/>
      </w:rPr>
    </w:lvl>
  </w:abstractNum>
  <w:abstractNum w:abstractNumId="21" w15:restartNumberingAfterBreak="0">
    <w:nsid w:val="1A2B0F7A"/>
    <w:multiLevelType w:val="hybridMultilevel"/>
    <w:tmpl w:val="EAF08DC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1AE1618D"/>
    <w:multiLevelType w:val="hybridMultilevel"/>
    <w:tmpl w:val="5004FFA2"/>
    <w:lvl w:ilvl="0" w:tplc="04190001">
      <w:start w:val="1"/>
      <w:numFmt w:val="upperRoman"/>
      <w:lvlText w:val="%1."/>
      <w:lvlJc w:val="right"/>
      <w:pPr>
        <w:tabs>
          <w:tab w:val="num" w:pos="720"/>
        </w:tabs>
        <w:ind w:left="720" w:hanging="18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1B891F54"/>
    <w:multiLevelType w:val="singleLevel"/>
    <w:tmpl w:val="12048070"/>
    <w:lvl w:ilvl="0">
      <w:start w:val="3"/>
      <w:numFmt w:val="bullet"/>
      <w:pStyle w:val="20"/>
      <w:lvlText w:val=""/>
      <w:lvlJc w:val="left"/>
      <w:pPr>
        <w:tabs>
          <w:tab w:val="num" w:pos="360"/>
        </w:tabs>
        <w:ind w:left="0" w:firstLine="0"/>
      </w:pPr>
      <w:rPr>
        <w:rFonts w:ascii="Wingdings" w:hAnsi="Wingdings" w:hint="default"/>
        <w:sz w:val="16"/>
      </w:rPr>
    </w:lvl>
  </w:abstractNum>
  <w:abstractNum w:abstractNumId="24" w15:restartNumberingAfterBreak="0">
    <w:nsid w:val="1B9A1C6B"/>
    <w:multiLevelType w:val="hybridMultilevel"/>
    <w:tmpl w:val="D236DEEC"/>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5" w15:restartNumberingAfterBreak="0">
    <w:nsid w:val="1CE061B9"/>
    <w:multiLevelType w:val="hybridMultilevel"/>
    <w:tmpl w:val="E90C0C8A"/>
    <w:lvl w:ilvl="0" w:tplc="777E85F8">
      <w:start w:val="1"/>
      <w:numFmt w:val="decimal"/>
      <w:lvlText w:val="%1."/>
      <w:lvlJc w:val="left"/>
      <w:pPr>
        <w:ind w:left="720" w:hanging="360"/>
      </w:pPr>
    </w:lvl>
    <w:lvl w:ilvl="1" w:tplc="F2CAD8C6">
      <w:numFmt w:val="none"/>
      <w:lvlText w:val=""/>
      <w:lvlJc w:val="left"/>
      <w:pPr>
        <w:tabs>
          <w:tab w:val="num" w:pos="360"/>
        </w:tabs>
      </w:pPr>
    </w:lvl>
    <w:lvl w:ilvl="2" w:tplc="AB8CBABA">
      <w:numFmt w:val="none"/>
      <w:lvlText w:val=""/>
      <w:lvlJc w:val="left"/>
      <w:pPr>
        <w:tabs>
          <w:tab w:val="num" w:pos="360"/>
        </w:tabs>
      </w:pPr>
    </w:lvl>
    <w:lvl w:ilvl="3" w:tplc="01E887C8">
      <w:numFmt w:val="none"/>
      <w:lvlText w:val=""/>
      <w:lvlJc w:val="left"/>
      <w:pPr>
        <w:tabs>
          <w:tab w:val="num" w:pos="360"/>
        </w:tabs>
      </w:pPr>
    </w:lvl>
    <w:lvl w:ilvl="4" w:tplc="A566B53A">
      <w:numFmt w:val="none"/>
      <w:lvlText w:val=""/>
      <w:lvlJc w:val="left"/>
      <w:pPr>
        <w:tabs>
          <w:tab w:val="num" w:pos="360"/>
        </w:tabs>
      </w:pPr>
    </w:lvl>
    <w:lvl w:ilvl="5" w:tplc="0568DF4E">
      <w:numFmt w:val="none"/>
      <w:lvlText w:val=""/>
      <w:lvlJc w:val="left"/>
      <w:pPr>
        <w:tabs>
          <w:tab w:val="num" w:pos="360"/>
        </w:tabs>
      </w:pPr>
    </w:lvl>
    <w:lvl w:ilvl="6" w:tplc="3D184038">
      <w:numFmt w:val="none"/>
      <w:lvlText w:val=""/>
      <w:lvlJc w:val="left"/>
      <w:pPr>
        <w:tabs>
          <w:tab w:val="num" w:pos="360"/>
        </w:tabs>
      </w:pPr>
    </w:lvl>
    <w:lvl w:ilvl="7" w:tplc="1CE6F226">
      <w:numFmt w:val="none"/>
      <w:lvlText w:val=""/>
      <w:lvlJc w:val="left"/>
      <w:pPr>
        <w:tabs>
          <w:tab w:val="num" w:pos="360"/>
        </w:tabs>
      </w:pPr>
    </w:lvl>
    <w:lvl w:ilvl="8" w:tplc="3B0E0B12">
      <w:numFmt w:val="none"/>
      <w:lvlText w:val=""/>
      <w:lvlJc w:val="left"/>
      <w:pPr>
        <w:tabs>
          <w:tab w:val="num" w:pos="360"/>
        </w:tabs>
      </w:pPr>
    </w:lvl>
  </w:abstractNum>
  <w:abstractNum w:abstractNumId="26" w15:restartNumberingAfterBreak="0">
    <w:nsid w:val="1CE9602C"/>
    <w:multiLevelType w:val="hybridMultilevel"/>
    <w:tmpl w:val="F24AC4E0"/>
    <w:lvl w:ilvl="0" w:tplc="64E2C704">
      <w:start w:val="1"/>
      <w:numFmt w:val="decimal"/>
      <w:lvlText w:val="%1."/>
      <w:lvlJc w:val="left"/>
      <w:pPr>
        <w:tabs>
          <w:tab w:val="num" w:pos="960"/>
        </w:tabs>
        <w:ind w:left="960" w:hanging="360"/>
      </w:pPr>
      <w:rPr>
        <w:rFonts w:hint="default"/>
      </w:rPr>
    </w:lvl>
    <w:lvl w:ilvl="1" w:tplc="810ACC84" w:tentative="1">
      <w:start w:val="1"/>
      <w:numFmt w:val="lowerLetter"/>
      <w:lvlText w:val="%2."/>
      <w:lvlJc w:val="left"/>
      <w:pPr>
        <w:tabs>
          <w:tab w:val="num" w:pos="1440"/>
        </w:tabs>
        <w:ind w:left="1440" w:hanging="360"/>
      </w:pPr>
    </w:lvl>
    <w:lvl w:ilvl="2" w:tplc="636CC5E4" w:tentative="1">
      <w:start w:val="1"/>
      <w:numFmt w:val="lowerRoman"/>
      <w:lvlText w:val="%3."/>
      <w:lvlJc w:val="right"/>
      <w:pPr>
        <w:tabs>
          <w:tab w:val="num" w:pos="2160"/>
        </w:tabs>
        <w:ind w:left="2160" w:hanging="180"/>
      </w:pPr>
    </w:lvl>
    <w:lvl w:ilvl="3" w:tplc="5E94CCAE" w:tentative="1">
      <w:start w:val="1"/>
      <w:numFmt w:val="decimal"/>
      <w:lvlText w:val="%4."/>
      <w:lvlJc w:val="left"/>
      <w:pPr>
        <w:tabs>
          <w:tab w:val="num" w:pos="2880"/>
        </w:tabs>
        <w:ind w:left="2880" w:hanging="360"/>
      </w:pPr>
    </w:lvl>
    <w:lvl w:ilvl="4" w:tplc="D400C31A" w:tentative="1">
      <w:start w:val="1"/>
      <w:numFmt w:val="lowerLetter"/>
      <w:lvlText w:val="%5."/>
      <w:lvlJc w:val="left"/>
      <w:pPr>
        <w:tabs>
          <w:tab w:val="num" w:pos="3600"/>
        </w:tabs>
        <w:ind w:left="3600" w:hanging="360"/>
      </w:pPr>
    </w:lvl>
    <w:lvl w:ilvl="5" w:tplc="492ED834" w:tentative="1">
      <w:start w:val="1"/>
      <w:numFmt w:val="lowerRoman"/>
      <w:lvlText w:val="%6."/>
      <w:lvlJc w:val="right"/>
      <w:pPr>
        <w:tabs>
          <w:tab w:val="num" w:pos="4320"/>
        </w:tabs>
        <w:ind w:left="4320" w:hanging="180"/>
      </w:pPr>
    </w:lvl>
    <w:lvl w:ilvl="6" w:tplc="C82CE70A" w:tentative="1">
      <w:start w:val="1"/>
      <w:numFmt w:val="decimal"/>
      <w:lvlText w:val="%7."/>
      <w:lvlJc w:val="left"/>
      <w:pPr>
        <w:tabs>
          <w:tab w:val="num" w:pos="5040"/>
        </w:tabs>
        <w:ind w:left="5040" w:hanging="360"/>
      </w:pPr>
    </w:lvl>
    <w:lvl w:ilvl="7" w:tplc="F5DA6924" w:tentative="1">
      <w:start w:val="1"/>
      <w:numFmt w:val="lowerLetter"/>
      <w:lvlText w:val="%8."/>
      <w:lvlJc w:val="left"/>
      <w:pPr>
        <w:tabs>
          <w:tab w:val="num" w:pos="5760"/>
        </w:tabs>
        <w:ind w:left="5760" w:hanging="360"/>
      </w:pPr>
    </w:lvl>
    <w:lvl w:ilvl="8" w:tplc="0BD40BEE" w:tentative="1">
      <w:start w:val="1"/>
      <w:numFmt w:val="lowerRoman"/>
      <w:lvlText w:val="%9."/>
      <w:lvlJc w:val="right"/>
      <w:pPr>
        <w:tabs>
          <w:tab w:val="num" w:pos="6480"/>
        </w:tabs>
        <w:ind w:left="6480" w:hanging="180"/>
      </w:pPr>
    </w:lvl>
  </w:abstractNum>
  <w:abstractNum w:abstractNumId="27" w15:restartNumberingAfterBreak="0">
    <w:nsid w:val="1DA75552"/>
    <w:multiLevelType w:val="hybridMultilevel"/>
    <w:tmpl w:val="D0BC33F2"/>
    <w:lvl w:ilvl="0" w:tplc="E75E81D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014845"/>
    <w:multiLevelType w:val="hybridMultilevel"/>
    <w:tmpl w:val="20B0569C"/>
    <w:lvl w:ilvl="0" w:tplc="EB62A896">
      <w:start w:val="1"/>
      <w:numFmt w:val="decimal"/>
      <w:lvlText w:val="%1."/>
      <w:lvlJc w:val="left"/>
      <w:pPr>
        <w:ind w:left="720" w:hanging="360"/>
      </w:pPr>
      <w:rPr>
        <w:rFonts w:hint="default"/>
      </w:rPr>
    </w:lvl>
    <w:lvl w:ilvl="1" w:tplc="018E1D90">
      <w:start w:val="1"/>
      <w:numFmt w:val="lowerLetter"/>
      <w:lvlText w:val="%2."/>
      <w:lvlJc w:val="left"/>
      <w:pPr>
        <w:ind w:left="1440" w:hanging="360"/>
      </w:pPr>
    </w:lvl>
    <w:lvl w:ilvl="2" w:tplc="698693E0" w:tentative="1">
      <w:start w:val="1"/>
      <w:numFmt w:val="lowerRoman"/>
      <w:lvlText w:val="%3."/>
      <w:lvlJc w:val="right"/>
      <w:pPr>
        <w:ind w:left="2160" w:hanging="180"/>
      </w:pPr>
    </w:lvl>
    <w:lvl w:ilvl="3" w:tplc="9098ACCE" w:tentative="1">
      <w:start w:val="1"/>
      <w:numFmt w:val="decimal"/>
      <w:lvlText w:val="%4."/>
      <w:lvlJc w:val="left"/>
      <w:pPr>
        <w:ind w:left="2880" w:hanging="360"/>
      </w:pPr>
    </w:lvl>
    <w:lvl w:ilvl="4" w:tplc="0430043C" w:tentative="1">
      <w:start w:val="1"/>
      <w:numFmt w:val="lowerLetter"/>
      <w:lvlText w:val="%5."/>
      <w:lvlJc w:val="left"/>
      <w:pPr>
        <w:ind w:left="3600" w:hanging="360"/>
      </w:pPr>
    </w:lvl>
    <w:lvl w:ilvl="5" w:tplc="D332BF50" w:tentative="1">
      <w:start w:val="1"/>
      <w:numFmt w:val="lowerRoman"/>
      <w:lvlText w:val="%6."/>
      <w:lvlJc w:val="right"/>
      <w:pPr>
        <w:ind w:left="4320" w:hanging="180"/>
      </w:pPr>
    </w:lvl>
    <w:lvl w:ilvl="6" w:tplc="082A9172" w:tentative="1">
      <w:start w:val="1"/>
      <w:numFmt w:val="decimal"/>
      <w:lvlText w:val="%7."/>
      <w:lvlJc w:val="left"/>
      <w:pPr>
        <w:ind w:left="5040" w:hanging="360"/>
      </w:pPr>
    </w:lvl>
    <w:lvl w:ilvl="7" w:tplc="4DDA1C5C" w:tentative="1">
      <w:start w:val="1"/>
      <w:numFmt w:val="lowerLetter"/>
      <w:lvlText w:val="%8."/>
      <w:lvlJc w:val="left"/>
      <w:pPr>
        <w:ind w:left="5760" w:hanging="360"/>
      </w:pPr>
    </w:lvl>
    <w:lvl w:ilvl="8" w:tplc="74C64ECE" w:tentative="1">
      <w:start w:val="1"/>
      <w:numFmt w:val="lowerRoman"/>
      <w:lvlText w:val="%9."/>
      <w:lvlJc w:val="right"/>
      <w:pPr>
        <w:ind w:left="6480" w:hanging="180"/>
      </w:pPr>
    </w:lvl>
  </w:abstractNum>
  <w:abstractNum w:abstractNumId="29" w15:restartNumberingAfterBreak="0">
    <w:nsid w:val="262C200B"/>
    <w:multiLevelType w:val="hybridMultilevel"/>
    <w:tmpl w:val="D794E02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26D877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764588A"/>
    <w:multiLevelType w:val="hybridMultilevel"/>
    <w:tmpl w:val="EC82D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8A45250"/>
    <w:multiLevelType w:val="hybridMultilevel"/>
    <w:tmpl w:val="58B813A8"/>
    <w:lvl w:ilvl="0" w:tplc="0419000F">
      <w:start w:val="1"/>
      <w:numFmt w:val="bullet"/>
      <w:lvlText w:val=""/>
      <w:lvlJc w:val="left"/>
      <w:pPr>
        <w:ind w:left="2136" w:hanging="360"/>
      </w:pPr>
      <w:rPr>
        <w:rFonts w:ascii="Symbol" w:hAnsi="Symbol" w:hint="default"/>
      </w:rPr>
    </w:lvl>
    <w:lvl w:ilvl="1" w:tplc="04190019" w:tentative="1">
      <w:start w:val="1"/>
      <w:numFmt w:val="bullet"/>
      <w:lvlText w:val="o"/>
      <w:lvlJc w:val="left"/>
      <w:pPr>
        <w:ind w:left="2856" w:hanging="360"/>
      </w:pPr>
      <w:rPr>
        <w:rFonts w:ascii="Courier New" w:hAnsi="Courier New" w:cs="Courier New" w:hint="default"/>
      </w:rPr>
    </w:lvl>
    <w:lvl w:ilvl="2" w:tplc="0419001B" w:tentative="1">
      <w:start w:val="1"/>
      <w:numFmt w:val="bullet"/>
      <w:lvlText w:val=""/>
      <w:lvlJc w:val="left"/>
      <w:pPr>
        <w:ind w:left="3576" w:hanging="360"/>
      </w:pPr>
      <w:rPr>
        <w:rFonts w:ascii="Wingdings" w:hAnsi="Wingdings" w:hint="default"/>
      </w:rPr>
    </w:lvl>
    <w:lvl w:ilvl="3" w:tplc="0419000F" w:tentative="1">
      <w:start w:val="1"/>
      <w:numFmt w:val="bullet"/>
      <w:lvlText w:val=""/>
      <w:lvlJc w:val="left"/>
      <w:pPr>
        <w:ind w:left="4296" w:hanging="360"/>
      </w:pPr>
      <w:rPr>
        <w:rFonts w:ascii="Symbol" w:hAnsi="Symbol" w:hint="default"/>
      </w:rPr>
    </w:lvl>
    <w:lvl w:ilvl="4" w:tplc="04190019" w:tentative="1">
      <w:start w:val="1"/>
      <w:numFmt w:val="bullet"/>
      <w:lvlText w:val="o"/>
      <w:lvlJc w:val="left"/>
      <w:pPr>
        <w:ind w:left="5016" w:hanging="360"/>
      </w:pPr>
      <w:rPr>
        <w:rFonts w:ascii="Courier New" w:hAnsi="Courier New" w:cs="Courier New" w:hint="default"/>
      </w:rPr>
    </w:lvl>
    <w:lvl w:ilvl="5" w:tplc="0419001B" w:tentative="1">
      <w:start w:val="1"/>
      <w:numFmt w:val="bullet"/>
      <w:lvlText w:val=""/>
      <w:lvlJc w:val="left"/>
      <w:pPr>
        <w:ind w:left="5736" w:hanging="360"/>
      </w:pPr>
      <w:rPr>
        <w:rFonts w:ascii="Wingdings" w:hAnsi="Wingdings" w:hint="default"/>
      </w:rPr>
    </w:lvl>
    <w:lvl w:ilvl="6" w:tplc="0419000F" w:tentative="1">
      <w:start w:val="1"/>
      <w:numFmt w:val="bullet"/>
      <w:lvlText w:val=""/>
      <w:lvlJc w:val="left"/>
      <w:pPr>
        <w:ind w:left="6456" w:hanging="360"/>
      </w:pPr>
      <w:rPr>
        <w:rFonts w:ascii="Symbol" w:hAnsi="Symbol" w:hint="default"/>
      </w:rPr>
    </w:lvl>
    <w:lvl w:ilvl="7" w:tplc="04190019" w:tentative="1">
      <w:start w:val="1"/>
      <w:numFmt w:val="bullet"/>
      <w:lvlText w:val="o"/>
      <w:lvlJc w:val="left"/>
      <w:pPr>
        <w:ind w:left="7176" w:hanging="360"/>
      </w:pPr>
      <w:rPr>
        <w:rFonts w:ascii="Courier New" w:hAnsi="Courier New" w:cs="Courier New" w:hint="default"/>
      </w:rPr>
    </w:lvl>
    <w:lvl w:ilvl="8" w:tplc="0419001B" w:tentative="1">
      <w:start w:val="1"/>
      <w:numFmt w:val="bullet"/>
      <w:lvlText w:val=""/>
      <w:lvlJc w:val="left"/>
      <w:pPr>
        <w:ind w:left="7896" w:hanging="360"/>
      </w:pPr>
      <w:rPr>
        <w:rFonts w:ascii="Wingdings" w:hAnsi="Wingdings" w:hint="default"/>
      </w:rPr>
    </w:lvl>
  </w:abstractNum>
  <w:abstractNum w:abstractNumId="33" w15:restartNumberingAfterBreak="0">
    <w:nsid w:val="299C7DAB"/>
    <w:multiLevelType w:val="hybridMultilevel"/>
    <w:tmpl w:val="1ADCEF0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15:restartNumberingAfterBreak="0">
    <w:nsid w:val="2C527135"/>
    <w:multiLevelType w:val="hybridMultilevel"/>
    <w:tmpl w:val="8BEA3414"/>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35" w15:restartNumberingAfterBreak="0">
    <w:nsid w:val="2D1A7CD5"/>
    <w:multiLevelType w:val="hybridMultilevel"/>
    <w:tmpl w:val="B8D6A0C0"/>
    <w:lvl w:ilvl="0" w:tplc="C732825E">
      <w:start w:val="1"/>
      <w:numFmt w:val="bullet"/>
      <w:lvlText w:val=""/>
      <w:lvlJc w:val="left"/>
      <w:pPr>
        <w:ind w:left="1440" w:hanging="360"/>
      </w:pPr>
      <w:rPr>
        <w:rFonts w:ascii="Symbol" w:hAnsi="Symbol" w:hint="default"/>
      </w:rPr>
    </w:lvl>
    <w:lvl w:ilvl="1" w:tplc="F3BE7A40" w:tentative="1">
      <w:start w:val="1"/>
      <w:numFmt w:val="bullet"/>
      <w:lvlText w:val="o"/>
      <w:lvlJc w:val="left"/>
      <w:pPr>
        <w:ind w:left="2160" w:hanging="360"/>
      </w:pPr>
      <w:rPr>
        <w:rFonts w:ascii="Courier New" w:hAnsi="Courier New" w:cs="Courier New" w:hint="default"/>
      </w:rPr>
    </w:lvl>
    <w:lvl w:ilvl="2" w:tplc="678E4536" w:tentative="1">
      <w:start w:val="1"/>
      <w:numFmt w:val="bullet"/>
      <w:lvlText w:val=""/>
      <w:lvlJc w:val="left"/>
      <w:pPr>
        <w:ind w:left="2880" w:hanging="360"/>
      </w:pPr>
      <w:rPr>
        <w:rFonts w:ascii="Wingdings" w:hAnsi="Wingdings" w:hint="default"/>
      </w:rPr>
    </w:lvl>
    <w:lvl w:ilvl="3" w:tplc="8F4254AE" w:tentative="1">
      <w:start w:val="1"/>
      <w:numFmt w:val="bullet"/>
      <w:lvlText w:val=""/>
      <w:lvlJc w:val="left"/>
      <w:pPr>
        <w:ind w:left="3600" w:hanging="360"/>
      </w:pPr>
      <w:rPr>
        <w:rFonts w:ascii="Symbol" w:hAnsi="Symbol" w:hint="default"/>
      </w:rPr>
    </w:lvl>
    <w:lvl w:ilvl="4" w:tplc="11D6974E" w:tentative="1">
      <w:start w:val="1"/>
      <w:numFmt w:val="bullet"/>
      <w:lvlText w:val="o"/>
      <w:lvlJc w:val="left"/>
      <w:pPr>
        <w:ind w:left="4320" w:hanging="360"/>
      </w:pPr>
      <w:rPr>
        <w:rFonts w:ascii="Courier New" w:hAnsi="Courier New" w:cs="Courier New" w:hint="default"/>
      </w:rPr>
    </w:lvl>
    <w:lvl w:ilvl="5" w:tplc="2B8288D0" w:tentative="1">
      <w:start w:val="1"/>
      <w:numFmt w:val="bullet"/>
      <w:lvlText w:val=""/>
      <w:lvlJc w:val="left"/>
      <w:pPr>
        <w:ind w:left="5040" w:hanging="360"/>
      </w:pPr>
      <w:rPr>
        <w:rFonts w:ascii="Wingdings" w:hAnsi="Wingdings" w:hint="default"/>
      </w:rPr>
    </w:lvl>
    <w:lvl w:ilvl="6" w:tplc="3D067AB8" w:tentative="1">
      <w:start w:val="1"/>
      <w:numFmt w:val="bullet"/>
      <w:lvlText w:val=""/>
      <w:lvlJc w:val="left"/>
      <w:pPr>
        <w:ind w:left="5760" w:hanging="360"/>
      </w:pPr>
      <w:rPr>
        <w:rFonts w:ascii="Symbol" w:hAnsi="Symbol" w:hint="default"/>
      </w:rPr>
    </w:lvl>
    <w:lvl w:ilvl="7" w:tplc="706442EA" w:tentative="1">
      <w:start w:val="1"/>
      <w:numFmt w:val="bullet"/>
      <w:lvlText w:val="o"/>
      <w:lvlJc w:val="left"/>
      <w:pPr>
        <w:ind w:left="6480" w:hanging="360"/>
      </w:pPr>
      <w:rPr>
        <w:rFonts w:ascii="Courier New" w:hAnsi="Courier New" w:cs="Courier New" w:hint="default"/>
      </w:rPr>
    </w:lvl>
    <w:lvl w:ilvl="8" w:tplc="793A4A20" w:tentative="1">
      <w:start w:val="1"/>
      <w:numFmt w:val="bullet"/>
      <w:lvlText w:val=""/>
      <w:lvlJc w:val="left"/>
      <w:pPr>
        <w:ind w:left="7200" w:hanging="360"/>
      </w:pPr>
      <w:rPr>
        <w:rFonts w:ascii="Wingdings" w:hAnsi="Wingdings" w:hint="default"/>
      </w:rPr>
    </w:lvl>
  </w:abstractNum>
  <w:abstractNum w:abstractNumId="36" w15:restartNumberingAfterBreak="0">
    <w:nsid w:val="2E540607"/>
    <w:multiLevelType w:val="hybridMultilevel"/>
    <w:tmpl w:val="88025600"/>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7" w15:restartNumberingAfterBreak="0">
    <w:nsid w:val="2EAF2769"/>
    <w:multiLevelType w:val="hybridMultilevel"/>
    <w:tmpl w:val="1D8E2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F5C132A"/>
    <w:multiLevelType w:val="hybridMultilevel"/>
    <w:tmpl w:val="4822CC0C"/>
    <w:lvl w:ilvl="0" w:tplc="0419000F">
      <w:start w:val="1"/>
      <w:numFmt w:val="decimal"/>
      <w:pStyle w:val="60"/>
      <w:lvlText w:val="%1."/>
      <w:lvlJc w:val="left"/>
      <w:pPr>
        <w:tabs>
          <w:tab w:val="num" w:pos="1151"/>
        </w:tabs>
        <w:ind w:left="1151" w:hanging="360"/>
      </w:pPr>
    </w:lvl>
    <w:lvl w:ilvl="1" w:tplc="04190019">
      <w:start w:val="1"/>
      <w:numFmt w:val="lowerLetter"/>
      <w:lvlText w:val="%2."/>
      <w:lvlJc w:val="left"/>
      <w:pPr>
        <w:tabs>
          <w:tab w:val="num" w:pos="1871"/>
        </w:tabs>
        <w:ind w:left="1871" w:hanging="360"/>
      </w:pPr>
    </w:lvl>
    <w:lvl w:ilvl="2" w:tplc="0419001B" w:tentative="1">
      <w:start w:val="1"/>
      <w:numFmt w:val="lowerRoman"/>
      <w:lvlText w:val="%3."/>
      <w:lvlJc w:val="right"/>
      <w:pPr>
        <w:tabs>
          <w:tab w:val="num" w:pos="2591"/>
        </w:tabs>
        <w:ind w:left="2591" w:hanging="180"/>
      </w:pPr>
    </w:lvl>
    <w:lvl w:ilvl="3" w:tplc="0419000F" w:tentative="1">
      <w:start w:val="1"/>
      <w:numFmt w:val="decimal"/>
      <w:lvlText w:val="%4."/>
      <w:lvlJc w:val="left"/>
      <w:pPr>
        <w:tabs>
          <w:tab w:val="num" w:pos="3311"/>
        </w:tabs>
        <w:ind w:left="3311" w:hanging="360"/>
      </w:pPr>
    </w:lvl>
    <w:lvl w:ilvl="4" w:tplc="04190019" w:tentative="1">
      <w:start w:val="1"/>
      <w:numFmt w:val="lowerLetter"/>
      <w:lvlText w:val="%5."/>
      <w:lvlJc w:val="left"/>
      <w:pPr>
        <w:tabs>
          <w:tab w:val="num" w:pos="4031"/>
        </w:tabs>
        <w:ind w:left="4031" w:hanging="360"/>
      </w:pPr>
    </w:lvl>
    <w:lvl w:ilvl="5" w:tplc="0419001B" w:tentative="1">
      <w:start w:val="1"/>
      <w:numFmt w:val="lowerRoman"/>
      <w:lvlText w:val="%6."/>
      <w:lvlJc w:val="right"/>
      <w:pPr>
        <w:tabs>
          <w:tab w:val="num" w:pos="4751"/>
        </w:tabs>
        <w:ind w:left="4751" w:hanging="180"/>
      </w:pPr>
    </w:lvl>
    <w:lvl w:ilvl="6" w:tplc="0419000F" w:tentative="1">
      <w:start w:val="1"/>
      <w:numFmt w:val="decimal"/>
      <w:lvlText w:val="%7."/>
      <w:lvlJc w:val="left"/>
      <w:pPr>
        <w:tabs>
          <w:tab w:val="num" w:pos="5471"/>
        </w:tabs>
        <w:ind w:left="5471" w:hanging="360"/>
      </w:pPr>
    </w:lvl>
    <w:lvl w:ilvl="7" w:tplc="04190019" w:tentative="1">
      <w:start w:val="1"/>
      <w:numFmt w:val="lowerLetter"/>
      <w:lvlText w:val="%8."/>
      <w:lvlJc w:val="left"/>
      <w:pPr>
        <w:tabs>
          <w:tab w:val="num" w:pos="6191"/>
        </w:tabs>
        <w:ind w:left="6191" w:hanging="360"/>
      </w:pPr>
    </w:lvl>
    <w:lvl w:ilvl="8" w:tplc="0419001B" w:tentative="1">
      <w:start w:val="1"/>
      <w:numFmt w:val="lowerRoman"/>
      <w:lvlText w:val="%9."/>
      <w:lvlJc w:val="right"/>
      <w:pPr>
        <w:tabs>
          <w:tab w:val="num" w:pos="6911"/>
        </w:tabs>
        <w:ind w:left="6911" w:hanging="180"/>
      </w:pPr>
    </w:lvl>
  </w:abstractNum>
  <w:abstractNum w:abstractNumId="39" w15:restartNumberingAfterBreak="0">
    <w:nsid w:val="2FEE039A"/>
    <w:multiLevelType w:val="hybridMultilevel"/>
    <w:tmpl w:val="73C48F92"/>
    <w:lvl w:ilvl="0" w:tplc="A190A24A">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40" w15:restartNumberingAfterBreak="0">
    <w:nsid w:val="33A61B31"/>
    <w:multiLevelType w:val="hybridMultilevel"/>
    <w:tmpl w:val="D08AFBE2"/>
    <w:lvl w:ilvl="0" w:tplc="9196901A">
      <w:start w:val="1"/>
      <w:numFmt w:val="decimal"/>
      <w:lvlText w:val="%1."/>
      <w:lvlJc w:val="left"/>
      <w:pPr>
        <w:ind w:left="720" w:hanging="360"/>
      </w:pPr>
    </w:lvl>
    <w:lvl w:ilvl="1" w:tplc="DC927706" w:tentative="1">
      <w:start w:val="1"/>
      <w:numFmt w:val="lowerLetter"/>
      <w:lvlText w:val="%2."/>
      <w:lvlJc w:val="left"/>
      <w:pPr>
        <w:ind w:left="1440" w:hanging="360"/>
      </w:pPr>
    </w:lvl>
    <w:lvl w:ilvl="2" w:tplc="89AA9E60" w:tentative="1">
      <w:start w:val="1"/>
      <w:numFmt w:val="lowerRoman"/>
      <w:lvlText w:val="%3."/>
      <w:lvlJc w:val="right"/>
      <w:pPr>
        <w:ind w:left="2160" w:hanging="180"/>
      </w:pPr>
    </w:lvl>
    <w:lvl w:ilvl="3" w:tplc="4A8C5412" w:tentative="1">
      <w:start w:val="1"/>
      <w:numFmt w:val="decimal"/>
      <w:lvlText w:val="%4."/>
      <w:lvlJc w:val="left"/>
      <w:pPr>
        <w:ind w:left="2880" w:hanging="360"/>
      </w:pPr>
    </w:lvl>
    <w:lvl w:ilvl="4" w:tplc="9A52AC98" w:tentative="1">
      <w:start w:val="1"/>
      <w:numFmt w:val="lowerLetter"/>
      <w:lvlText w:val="%5."/>
      <w:lvlJc w:val="left"/>
      <w:pPr>
        <w:ind w:left="3600" w:hanging="360"/>
      </w:pPr>
    </w:lvl>
    <w:lvl w:ilvl="5" w:tplc="D15C2FEC" w:tentative="1">
      <w:start w:val="1"/>
      <w:numFmt w:val="lowerRoman"/>
      <w:lvlText w:val="%6."/>
      <w:lvlJc w:val="right"/>
      <w:pPr>
        <w:ind w:left="4320" w:hanging="180"/>
      </w:pPr>
    </w:lvl>
    <w:lvl w:ilvl="6" w:tplc="C21ADF68" w:tentative="1">
      <w:start w:val="1"/>
      <w:numFmt w:val="decimal"/>
      <w:lvlText w:val="%7."/>
      <w:lvlJc w:val="left"/>
      <w:pPr>
        <w:ind w:left="5040" w:hanging="360"/>
      </w:pPr>
    </w:lvl>
    <w:lvl w:ilvl="7" w:tplc="403EDD9E" w:tentative="1">
      <w:start w:val="1"/>
      <w:numFmt w:val="lowerLetter"/>
      <w:lvlText w:val="%8."/>
      <w:lvlJc w:val="left"/>
      <w:pPr>
        <w:ind w:left="5760" w:hanging="360"/>
      </w:pPr>
    </w:lvl>
    <w:lvl w:ilvl="8" w:tplc="B4325CAC" w:tentative="1">
      <w:start w:val="1"/>
      <w:numFmt w:val="lowerRoman"/>
      <w:lvlText w:val="%9."/>
      <w:lvlJc w:val="right"/>
      <w:pPr>
        <w:ind w:left="6480" w:hanging="180"/>
      </w:pPr>
    </w:lvl>
  </w:abstractNum>
  <w:abstractNum w:abstractNumId="41" w15:restartNumberingAfterBreak="0">
    <w:nsid w:val="33BD1CEB"/>
    <w:multiLevelType w:val="hybridMultilevel"/>
    <w:tmpl w:val="808886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15:restartNumberingAfterBreak="0">
    <w:nsid w:val="35E12D9B"/>
    <w:multiLevelType w:val="hybridMultilevel"/>
    <w:tmpl w:val="881E9088"/>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43" w15:restartNumberingAfterBreak="0">
    <w:nsid w:val="39082C91"/>
    <w:multiLevelType w:val="hybridMultilevel"/>
    <w:tmpl w:val="518CC20A"/>
    <w:lvl w:ilvl="0" w:tplc="0419000F">
      <w:start w:val="1"/>
      <w:numFmt w:val="decimal"/>
      <w:lvlText w:val="%1."/>
      <w:lvlJc w:val="left"/>
      <w:pPr>
        <w:ind w:left="1151" w:hanging="360"/>
      </w:pPr>
    </w:lvl>
    <w:lvl w:ilvl="1" w:tplc="04190019">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44" w15:restartNumberingAfterBreak="0">
    <w:nsid w:val="398328FA"/>
    <w:multiLevelType w:val="hybridMultilevel"/>
    <w:tmpl w:val="7FB00248"/>
    <w:lvl w:ilvl="0" w:tplc="A68E495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15:restartNumberingAfterBreak="0">
    <w:nsid w:val="39F526B6"/>
    <w:multiLevelType w:val="hybridMultilevel"/>
    <w:tmpl w:val="9452BB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AAB74F6"/>
    <w:multiLevelType w:val="hybridMultilevel"/>
    <w:tmpl w:val="BE241450"/>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47" w15:restartNumberingAfterBreak="0">
    <w:nsid w:val="3C3452C5"/>
    <w:multiLevelType w:val="hybridMultilevel"/>
    <w:tmpl w:val="251297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15:restartNumberingAfterBreak="0">
    <w:nsid w:val="3CB8130B"/>
    <w:multiLevelType w:val="hybridMultilevel"/>
    <w:tmpl w:val="881E9088"/>
    <w:lvl w:ilvl="0" w:tplc="0419000F">
      <w:start w:val="1"/>
      <w:numFmt w:val="decimal"/>
      <w:lvlText w:val="%1."/>
      <w:lvlJc w:val="left"/>
      <w:pPr>
        <w:ind w:left="1151" w:hanging="360"/>
      </w:pPr>
    </w:lvl>
    <w:lvl w:ilvl="1" w:tplc="04190019">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49" w15:restartNumberingAfterBreak="0">
    <w:nsid w:val="3D81321A"/>
    <w:multiLevelType w:val="hybridMultilevel"/>
    <w:tmpl w:val="5104806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0" w15:restartNumberingAfterBreak="0">
    <w:nsid w:val="3D8676F2"/>
    <w:multiLevelType w:val="hybridMultilevel"/>
    <w:tmpl w:val="44EA400A"/>
    <w:lvl w:ilvl="0" w:tplc="0419000F">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E9D54BC"/>
    <w:multiLevelType w:val="hybridMultilevel"/>
    <w:tmpl w:val="DA00F5D0"/>
    <w:lvl w:ilvl="0" w:tplc="0CD6B99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F69719A"/>
    <w:multiLevelType w:val="hybridMultilevel"/>
    <w:tmpl w:val="704CB0B0"/>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3" w15:restartNumberingAfterBreak="0">
    <w:nsid w:val="3FFB3B2A"/>
    <w:multiLevelType w:val="hybridMultilevel"/>
    <w:tmpl w:val="D10A12F4"/>
    <w:lvl w:ilvl="0" w:tplc="0419000F">
      <w:start w:val="1"/>
      <w:numFmt w:val="bullet"/>
      <w:lvlText w:val=""/>
      <w:lvlJc w:val="left"/>
      <w:pPr>
        <w:ind w:left="1151" w:hanging="360"/>
      </w:pPr>
      <w:rPr>
        <w:rFonts w:ascii="Symbol" w:hAnsi="Symbol" w:hint="default"/>
      </w:rPr>
    </w:lvl>
    <w:lvl w:ilvl="1" w:tplc="04190019" w:tentative="1">
      <w:start w:val="1"/>
      <w:numFmt w:val="bullet"/>
      <w:lvlText w:val="o"/>
      <w:lvlJc w:val="left"/>
      <w:pPr>
        <w:ind w:left="1871" w:hanging="360"/>
      </w:pPr>
      <w:rPr>
        <w:rFonts w:ascii="Courier New" w:hAnsi="Courier New" w:cs="Courier New" w:hint="default"/>
      </w:rPr>
    </w:lvl>
    <w:lvl w:ilvl="2" w:tplc="0419001B" w:tentative="1">
      <w:start w:val="1"/>
      <w:numFmt w:val="bullet"/>
      <w:lvlText w:val=""/>
      <w:lvlJc w:val="left"/>
      <w:pPr>
        <w:ind w:left="2591" w:hanging="360"/>
      </w:pPr>
      <w:rPr>
        <w:rFonts w:ascii="Wingdings" w:hAnsi="Wingdings" w:hint="default"/>
      </w:rPr>
    </w:lvl>
    <w:lvl w:ilvl="3" w:tplc="0419000F" w:tentative="1">
      <w:start w:val="1"/>
      <w:numFmt w:val="bullet"/>
      <w:lvlText w:val=""/>
      <w:lvlJc w:val="left"/>
      <w:pPr>
        <w:ind w:left="3311" w:hanging="360"/>
      </w:pPr>
      <w:rPr>
        <w:rFonts w:ascii="Symbol" w:hAnsi="Symbol" w:hint="default"/>
      </w:rPr>
    </w:lvl>
    <w:lvl w:ilvl="4" w:tplc="04190019" w:tentative="1">
      <w:start w:val="1"/>
      <w:numFmt w:val="bullet"/>
      <w:lvlText w:val="o"/>
      <w:lvlJc w:val="left"/>
      <w:pPr>
        <w:ind w:left="4031" w:hanging="360"/>
      </w:pPr>
      <w:rPr>
        <w:rFonts w:ascii="Courier New" w:hAnsi="Courier New" w:cs="Courier New" w:hint="default"/>
      </w:rPr>
    </w:lvl>
    <w:lvl w:ilvl="5" w:tplc="0419001B" w:tentative="1">
      <w:start w:val="1"/>
      <w:numFmt w:val="bullet"/>
      <w:lvlText w:val=""/>
      <w:lvlJc w:val="left"/>
      <w:pPr>
        <w:ind w:left="4751" w:hanging="360"/>
      </w:pPr>
      <w:rPr>
        <w:rFonts w:ascii="Wingdings" w:hAnsi="Wingdings" w:hint="default"/>
      </w:rPr>
    </w:lvl>
    <w:lvl w:ilvl="6" w:tplc="0419000F" w:tentative="1">
      <w:start w:val="1"/>
      <w:numFmt w:val="bullet"/>
      <w:lvlText w:val=""/>
      <w:lvlJc w:val="left"/>
      <w:pPr>
        <w:ind w:left="5471" w:hanging="360"/>
      </w:pPr>
      <w:rPr>
        <w:rFonts w:ascii="Symbol" w:hAnsi="Symbol" w:hint="default"/>
      </w:rPr>
    </w:lvl>
    <w:lvl w:ilvl="7" w:tplc="04190019" w:tentative="1">
      <w:start w:val="1"/>
      <w:numFmt w:val="bullet"/>
      <w:lvlText w:val="o"/>
      <w:lvlJc w:val="left"/>
      <w:pPr>
        <w:ind w:left="6191" w:hanging="360"/>
      </w:pPr>
      <w:rPr>
        <w:rFonts w:ascii="Courier New" w:hAnsi="Courier New" w:cs="Courier New" w:hint="default"/>
      </w:rPr>
    </w:lvl>
    <w:lvl w:ilvl="8" w:tplc="0419001B" w:tentative="1">
      <w:start w:val="1"/>
      <w:numFmt w:val="bullet"/>
      <w:lvlText w:val=""/>
      <w:lvlJc w:val="left"/>
      <w:pPr>
        <w:ind w:left="6911" w:hanging="360"/>
      </w:pPr>
      <w:rPr>
        <w:rFonts w:ascii="Wingdings" w:hAnsi="Wingdings" w:hint="default"/>
      </w:rPr>
    </w:lvl>
  </w:abstractNum>
  <w:abstractNum w:abstractNumId="54" w15:restartNumberingAfterBreak="0">
    <w:nsid w:val="40BD5D33"/>
    <w:multiLevelType w:val="hybridMultilevel"/>
    <w:tmpl w:val="5C62B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2212316"/>
    <w:multiLevelType w:val="hybridMultilevel"/>
    <w:tmpl w:val="CCDA6BF6"/>
    <w:lvl w:ilvl="0" w:tplc="0419000F">
      <w:start w:val="1"/>
      <w:numFmt w:val="decimal"/>
      <w:lvlText w:val="%1."/>
      <w:lvlJc w:val="left"/>
      <w:pPr>
        <w:ind w:left="1151" w:hanging="360"/>
      </w:pPr>
    </w:lvl>
    <w:lvl w:ilvl="1" w:tplc="04190019">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56" w15:restartNumberingAfterBreak="0">
    <w:nsid w:val="47D1684D"/>
    <w:multiLevelType w:val="hybridMultilevel"/>
    <w:tmpl w:val="42483242"/>
    <w:lvl w:ilvl="0" w:tplc="A6860A56">
      <w:start w:val="1"/>
      <w:numFmt w:val="decimal"/>
      <w:lvlText w:val="%1."/>
      <w:lvlJc w:val="left"/>
      <w:pPr>
        <w:ind w:left="720" w:hanging="360"/>
      </w:pPr>
    </w:lvl>
    <w:lvl w:ilvl="1" w:tplc="D58E42E6" w:tentative="1">
      <w:start w:val="1"/>
      <w:numFmt w:val="lowerLetter"/>
      <w:lvlText w:val="%2."/>
      <w:lvlJc w:val="left"/>
      <w:pPr>
        <w:ind w:left="1440" w:hanging="360"/>
      </w:pPr>
    </w:lvl>
    <w:lvl w:ilvl="2" w:tplc="C5E688BA" w:tentative="1">
      <w:start w:val="1"/>
      <w:numFmt w:val="lowerRoman"/>
      <w:lvlText w:val="%3."/>
      <w:lvlJc w:val="right"/>
      <w:pPr>
        <w:ind w:left="2160" w:hanging="180"/>
      </w:pPr>
    </w:lvl>
    <w:lvl w:ilvl="3" w:tplc="D37CF066" w:tentative="1">
      <w:start w:val="1"/>
      <w:numFmt w:val="decimal"/>
      <w:lvlText w:val="%4."/>
      <w:lvlJc w:val="left"/>
      <w:pPr>
        <w:ind w:left="2880" w:hanging="360"/>
      </w:pPr>
    </w:lvl>
    <w:lvl w:ilvl="4" w:tplc="30D243BA" w:tentative="1">
      <w:start w:val="1"/>
      <w:numFmt w:val="lowerLetter"/>
      <w:lvlText w:val="%5."/>
      <w:lvlJc w:val="left"/>
      <w:pPr>
        <w:ind w:left="3600" w:hanging="360"/>
      </w:pPr>
    </w:lvl>
    <w:lvl w:ilvl="5" w:tplc="8D94DD60" w:tentative="1">
      <w:start w:val="1"/>
      <w:numFmt w:val="lowerRoman"/>
      <w:lvlText w:val="%6."/>
      <w:lvlJc w:val="right"/>
      <w:pPr>
        <w:ind w:left="4320" w:hanging="180"/>
      </w:pPr>
    </w:lvl>
    <w:lvl w:ilvl="6" w:tplc="4CF25C12" w:tentative="1">
      <w:start w:val="1"/>
      <w:numFmt w:val="decimal"/>
      <w:lvlText w:val="%7."/>
      <w:lvlJc w:val="left"/>
      <w:pPr>
        <w:ind w:left="5040" w:hanging="360"/>
      </w:pPr>
    </w:lvl>
    <w:lvl w:ilvl="7" w:tplc="817256EC" w:tentative="1">
      <w:start w:val="1"/>
      <w:numFmt w:val="lowerLetter"/>
      <w:lvlText w:val="%8."/>
      <w:lvlJc w:val="left"/>
      <w:pPr>
        <w:ind w:left="5760" w:hanging="360"/>
      </w:pPr>
    </w:lvl>
    <w:lvl w:ilvl="8" w:tplc="00B0DAD2" w:tentative="1">
      <w:start w:val="1"/>
      <w:numFmt w:val="lowerRoman"/>
      <w:lvlText w:val="%9."/>
      <w:lvlJc w:val="right"/>
      <w:pPr>
        <w:ind w:left="6480" w:hanging="180"/>
      </w:pPr>
    </w:lvl>
  </w:abstractNum>
  <w:abstractNum w:abstractNumId="57" w15:restartNumberingAfterBreak="0">
    <w:nsid w:val="47D16B06"/>
    <w:multiLevelType w:val="multilevel"/>
    <w:tmpl w:val="B270E17E"/>
    <w:lvl w:ilvl="0">
      <w:start w:val="14"/>
      <w:numFmt w:val="decimal"/>
      <w:lvlText w:val="%1."/>
      <w:lvlJc w:val="left"/>
      <w:pPr>
        <w:tabs>
          <w:tab w:val="num" w:pos="0"/>
        </w:tabs>
        <w:ind w:left="720" w:hanging="720"/>
      </w:pPr>
      <w:rPr>
        <w:rFonts w:hint="default"/>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800" w:hanging="108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880" w:hanging="1440"/>
      </w:pPr>
      <w:rPr>
        <w:rFonts w:hint="default"/>
      </w:rPr>
    </w:lvl>
    <w:lvl w:ilvl="5">
      <w:start w:val="1"/>
      <w:numFmt w:val="decimal"/>
      <w:lvlText w:val="%1.%2.%3.%4.%5.%6."/>
      <w:lvlJc w:val="left"/>
      <w:pPr>
        <w:tabs>
          <w:tab w:val="num" w:pos="0"/>
        </w:tabs>
        <w:ind w:left="3600" w:hanging="1800"/>
      </w:pPr>
      <w:rPr>
        <w:rFonts w:hint="default"/>
      </w:rPr>
    </w:lvl>
    <w:lvl w:ilvl="6">
      <w:start w:val="1"/>
      <w:numFmt w:val="decimal"/>
      <w:lvlText w:val="%1.%2.%3.%4.%5.%6.%7."/>
      <w:lvlJc w:val="left"/>
      <w:pPr>
        <w:tabs>
          <w:tab w:val="num" w:pos="0"/>
        </w:tabs>
        <w:ind w:left="3960" w:hanging="1800"/>
      </w:pPr>
      <w:rPr>
        <w:rFonts w:hint="default"/>
      </w:rPr>
    </w:lvl>
    <w:lvl w:ilvl="7">
      <w:start w:val="1"/>
      <w:numFmt w:val="decimal"/>
      <w:lvlText w:val="%1.%2.%3.%4.%5.%6.%7.%8."/>
      <w:lvlJc w:val="left"/>
      <w:pPr>
        <w:tabs>
          <w:tab w:val="num" w:pos="0"/>
        </w:tabs>
        <w:ind w:left="4680" w:hanging="2160"/>
      </w:pPr>
      <w:rPr>
        <w:rFonts w:hint="default"/>
      </w:rPr>
    </w:lvl>
    <w:lvl w:ilvl="8">
      <w:start w:val="1"/>
      <w:numFmt w:val="decimal"/>
      <w:lvlText w:val="%1.%2.%3.%4.%5.%6.%7.%8.%9."/>
      <w:lvlJc w:val="left"/>
      <w:pPr>
        <w:tabs>
          <w:tab w:val="num" w:pos="0"/>
        </w:tabs>
        <w:ind w:left="5400" w:hanging="2520"/>
      </w:pPr>
      <w:rPr>
        <w:rFonts w:hint="default"/>
      </w:rPr>
    </w:lvl>
  </w:abstractNum>
  <w:abstractNum w:abstractNumId="58" w15:restartNumberingAfterBreak="0">
    <w:nsid w:val="48331B4D"/>
    <w:multiLevelType w:val="hybridMultilevel"/>
    <w:tmpl w:val="15B6674A"/>
    <w:lvl w:ilvl="0" w:tplc="0419000F">
      <w:start w:val="1"/>
      <w:numFmt w:val="decimal"/>
      <w:lvlText w:val="%1."/>
      <w:lvlJc w:val="left"/>
      <w:pPr>
        <w:ind w:left="1151" w:hanging="360"/>
      </w:pPr>
    </w:lvl>
    <w:lvl w:ilvl="1" w:tplc="04190019">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59" w15:restartNumberingAfterBreak="0">
    <w:nsid w:val="489C43EC"/>
    <w:multiLevelType w:val="hybridMultilevel"/>
    <w:tmpl w:val="D3DC5612"/>
    <w:lvl w:ilvl="0" w:tplc="7902AA32">
      <w:start w:val="1"/>
      <w:numFmt w:val="bullet"/>
      <w:lvlText w:val=""/>
      <w:lvlJc w:val="left"/>
      <w:pPr>
        <w:ind w:left="720" w:hanging="360"/>
      </w:pPr>
      <w:rPr>
        <w:rFonts w:ascii="Wingdings" w:hAnsi="Wingdings" w:hint="default"/>
      </w:rPr>
    </w:lvl>
    <w:lvl w:ilvl="1" w:tplc="F4CE244C" w:tentative="1">
      <w:start w:val="1"/>
      <w:numFmt w:val="bullet"/>
      <w:lvlText w:val="o"/>
      <w:lvlJc w:val="left"/>
      <w:pPr>
        <w:ind w:left="1440" w:hanging="360"/>
      </w:pPr>
      <w:rPr>
        <w:rFonts w:ascii="Courier New" w:hAnsi="Courier New" w:cs="Courier New" w:hint="default"/>
      </w:rPr>
    </w:lvl>
    <w:lvl w:ilvl="2" w:tplc="D430B7D6" w:tentative="1">
      <w:start w:val="1"/>
      <w:numFmt w:val="bullet"/>
      <w:lvlText w:val=""/>
      <w:lvlJc w:val="left"/>
      <w:pPr>
        <w:ind w:left="2160" w:hanging="360"/>
      </w:pPr>
      <w:rPr>
        <w:rFonts w:ascii="Wingdings" w:hAnsi="Wingdings" w:hint="default"/>
      </w:rPr>
    </w:lvl>
    <w:lvl w:ilvl="3" w:tplc="2BE8D710" w:tentative="1">
      <w:start w:val="1"/>
      <w:numFmt w:val="bullet"/>
      <w:lvlText w:val=""/>
      <w:lvlJc w:val="left"/>
      <w:pPr>
        <w:ind w:left="2880" w:hanging="360"/>
      </w:pPr>
      <w:rPr>
        <w:rFonts w:ascii="Symbol" w:hAnsi="Symbol" w:hint="default"/>
      </w:rPr>
    </w:lvl>
    <w:lvl w:ilvl="4" w:tplc="404066C0" w:tentative="1">
      <w:start w:val="1"/>
      <w:numFmt w:val="bullet"/>
      <w:lvlText w:val="o"/>
      <w:lvlJc w:val="left"/>
      <w:pPr>
        <w:ind w:left="3600" w:hanging="360"/>
      </w:pPr>
      <w:rPr>
        <w:rFonts w:ascii="Courier New" w:hAnsi="Courier New" w:cs="Courier New" w:hint="default"/>
      </w:rPr>
    </w:lvl>
    <w:lvl w:ilvl="5" w:tplc="498E31E6" w:tentative="1">
      <w:start w:val="1"/>
      <w:numFmt w:val="bullet"/>
      <w:lvlText w:val=""/>
      <w:lvlJc w:val="left"/>
      <w:pPr>
        <w:ind w:left="4320" w:hanging="360"/>
      </w:pPr>
      <w:rPr>
        <w:rFonts w:ascii="Wingdings" w:hAnsi="Wingdings" w:hint="default"/>
      </w:rPr>
    </w:lvl>
    <w:lvl w:ilvl="6" w:tplc="9A1A7DFC" w:tentative="1">
      <w:start w:val="1"/>
      <w:numFmt w:val="bullet"/>
      <w:lvlText w:val=""/>
      <w:lvlJc w:val="left"/>
      <w:pPr>
        <w:ind w:left="5040" w:hanging="360"/>
      </w:pPr>
      <w:rPr>
        <w:rFonts w:ascii="Symbol" w:hAnsi="Symbol" w:hint="default"/>
      </w:rPr>
    </w:lvl>
    <w:lvl w:ilvl="7" w:tplc="C8783D40" w:tentative="1">
      <w:start w:val="1"/>
      <w:numFmt w:val="bullet"/>
      <w:lvlText w:val="o"/>
      <w:lvlJc w:val="left"/>
      <w:pPr>
        <w:ind w:left="5760" w:hanging="360"/>
      </w:pPr>
      <w:rPr>
        <w:rFonts w:ascii="Courier New" w:hAnsi="Courier New" w:cs="Courier New" w:hint="default"/>
      </w:rPr>
    </w:lvl>
    <w:lvl w:ilvl="8" w:tplc="247C02F4" w:tentative="1">
      <w:start w:val="1"/>
      <w:numFmt w:val="bullet"/>
      <w:lvlText w:val=""/>
      <w:lvlJc w:val="left"/>
      <w:pPr>
        <w:ind w:left="6480" w:hanging="360"/>
      </w:pPr>
      <w:rPr>
        <w:rFonts w:ascii="Wingdings" w:hAnsi="Wingdings" w:hint="default"/>
      </w:rPr>
    </w:lvl>
  </w:abstractNum>
  <w:abstractNum w:abstractNumId="60" w15:restartNumberingAfterBreak="0">
    <w:nsid w:val="4A26538A"/>
    <w:multiLevelType w:val="hybridMultilevel"/>
    <w:tmpl w:val="578E7766"/>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61" w15:restartNumberingAfterBreak="0">
    <w:nsid w:val="4A364B80"/>
    <w:multiLevelType w:val="hybridMultilevel"/>
    <w:tmpl w:val="9B3CB29A"/>
    <w:lvl w:ilvl="0" w:tplc="EDE406E6">
      <w:start w:val="1"/>
      <w:numFmt w:val="decimal"/>
      <w:lvlText w:val="%1."/>
      <w:lvlJc w:val="left"/>
      <w:pPr>
        <w:ind w:left="720" w:hanging="360"/>
      </w:pPr>
      <w:rPr>
        <w:rFonts w:hint="default"/>
      </w:rPr>
    </w:lvl>
    <w:lvl w:ilvl="1" w:tplc="FE408E26" w:tentative="1">
      <w:start w:val="1"/>
      <w:numFmt w:val="lowerLetter"/>
      <w:lvlText w:val="%2."/>
      <w:lvlJc w:val="left"/>
      <w:pPr>
        <w:ind w:left="1440" w:hanging="360"/>
      </w:pPr>
    </w:lvl>
    <w:lvl w:ilvl="2" w:tplc="AF3E81A4" w:tentative="1">
      <w:start w:val="1"/>
      <w:numFmt w:val="lowerRoman"/>
      <w:lvlText w:val="%3."/>
      <w:lvlJc w:val="right"/>
      <w:pPr>
        <w:ind w:left="2160" w:hanging="180"/>
      </w:pPr>
    </w:lvl>
    <w:lvl w:ilvl="3" w:tplc="18083208" w:tentative="1">
      <w:start w:val="1"/>
      <w:numFmt w:val="decimal"/>
      <w:lvlText w:val="%4."/>
      <w:lvlJc w:val="left"/>
      <w:pPr>
        <w:ind w:left="2880" w:hanging="360"/>
      </w:pPr>
    </w:lvl>
    <w:lvl w:ilvl="4" w:tplc="BA6C5020" w:tentative="1">
      <w:start w:val="1"/>
      <w:numFmt w:val="lowerLetter"/>
      <w:lvlText w:val="%5."/>
      <w:lvlJc w:val="left"/>
      <w:pPr>
        <w:ind w:left="3600" w:hanging="360"/>
      </w:pPr>
    </w:lvl>
    <w:lvl w:ilvl="5" w:tplc="35B6094A" w:tentative="1">
      <w:start w:val="1"/>
      <w:numFmt w:val="lowerRoman"/>
      <w:lvlText w:val="%6."/>
      <w:lvlJc w:val="right"/>
      <w:pPr>
        <w:ind w:left="4320" w:hanging="180"/>
      </w:pPr>
    </w:lvl>
    <w:lvl w:ilvl="6" w:tplc="A2A4F7CE" w:tentative="1">
      <w:start w:val="1"/>
      <w:numFmt w:val="decimal"/>
      <w:lvlText w:val="%7."/>
      <w:lvlJc w:val="left"/>
      <w:pPr>
        <w:ind w:left="5040" w:hanging="360"/>
      </w:pPr>
    </w:lvl>
    <w:lvl w:ilvl="7" w:tplc="61927636" w:tentative="1">
      <w:start w:val="1"/>
      <w:numFmt w:val="lowerLetter"/>
      <w:lvlText w:val="%8."/>
      <w:lvlJc w:val="left"/>
      <w:pPr>
        <w:ind w:left="5760" w:hanging="360"/>
      </w:pPr>
    </w:lvl>
    <w:lvl w:ilvl="8" w:tplc="90D27338" w:tentative="1">
      <w:start w:val="1"/>
      <w:numFmt w:val="lowerRoman"/>
      <w:lvlText w:val="%9."/>
      <w:lvlJc w:val="right"/>
      <w:pPr>
        <w:ind w:left="6480" w:hanging="180"/>
      </w:pPr>
    </w:lvl>
  </w:abstractNum>
  <w:abstractNum w:abstractNumId="62" w15:restartNumberingAfterBreak="0">
    <w:nsid w:val="4A9F7633"/>
    <w:multiLevelType w:val="hybridMultilevel"/>
    <w:tmpl w:val="849A7478"/>
    <w:lvl w:ilvl="0" w:tplc="0419000F">
      <w:start w:val="1"/>
      <w:numFmt w:val="bullet"/>
      <w:lvlText w:val=""/>
      <w:lvlJc w:val="left"/>
      <w:pPr>
        <w:ind w:left="2136" w:hanging="360"/>
      </w:pPr>
      <w:rPr>
        <w:rFonts w:ascii="Symbol" w:hAnsi="Symbol" w:hint="default"/>
      </w:rPr>
    </w:lvl>
    <w:lvl w:ilvl="1" w:tplc="04190019" w:tentative="1">
      <w:start w:val="1"/>
      <w:numFmt w:val="bullet"/>
      <w:lvlText w:val="o"/>
      <w:lvlJc w:val="left"/>
      <w:pPr>
        <w:ind w:left="2856" w:hanging="360"/>
      </w:pPr>
      <w:rPr>
        <w:rFonts w:ascii="Courier New" w:hAnsi="Courier New" w:cs="Courier New" w:hint="default"/>
      </w:rPr>
    </w:lvl>
    <w:lvl w:ilvl="2" w:tplc="0419001B" w:tentative="1">
      <w:start w:val="1"/>
      <w:numFmt w:val="bullet"/>
      <w:lvlText w:val=""/>
      <w:lvlJc w:val="left"/>
      <w:pPr>
        <w:ind w:left="3576" w:hanging="360"/>
      </w:pPr>
      <w:rPr>
        <w:rFonts w:ascii="Wingdings" w:hAnsi="Wingdings" w:hint="default"/>
      </w:rPr>
    </w:lvl>
    <w:lvl w:ilvl="3" w:tplc="0419000F" w:tentative="1">
      <w:start w:val="1"/>
      <w:numFmt w:val="bullet"/>
      <w:lvlText w:val=""/>
      <w:lvlJc w:val="left"/>
      <w:pPr>
        <w:ind w:left="4296" w:hanging="360"/>
      </w:pPr>
      <w:rPr>
        <w:rFonts w:ascii="Symbol" w:hAnsi="Symbol" w:hint="default"/>
      </w:rPr>
    </w:lvl>
    <w:lvl w:ilvl="4" w:tplc="04190019" w:tentative="1">
      <w:start w:val="1"/>
      <w:numFmt w:val="bullet"/>
      <w:lvlText w:val="o"/>
      <w:lvlJc w:val="left"/>
      <w:pPr>
        <w:ind w:left="5016" w:hanging="360"/>
      </w:pPr>
      <w:rPr>
        <w:rFonts w:ascii="Courier New" w:hAnsi="Courier New" w:cs="Courier New" w:hint="default"/>
      </w:rPr>
    </w:lvl>
    <w:lvl w:ilvl="5" w:tplc="0419001B" w:tentative="1">
      <w:start w:val="1"/>
      <w:numFmt w:val="bullet"/>
      <w:lvlText w:val=""/>
      <w:lvlJc w:val="left"/>
      <w:pPr>
        <w:ind w:left="5736" w:hanging="360"/>
      </w:pPr>
      <w:rPr>
        <w:rFonts w:ascii="Wingdings" w:hAnsi="Wingdings" w:hint="default"/>
      </w:rPr>
    </w:lvl>
    <w:lvl w:ilvl="6" w:tplc="0419000F" w:tentative="1">
      <w:start w:val="1"/>
      <w:numFmt w:val="bullet"/>
      <w:lvlText w:val=""/>
      <w:lvlJc w:val="left"/>
      <w:pPr>
        <w:ind w:left="6456" w:hanging="360"/>
      </w:pPr>
      <w:rPr>
        <w:rFonts w:ascii="Symbol" w:hAnsi="Symbol" w:hint="default"/>
      </w:rPr>
    </w:lvl>
    <w:lvl w:ilvl="7" w:tplc="04190019" w:tentative="1">
      <w:start w:val="1"/>
      <w:numFmt w:val="bullet"/>
      <w:lvlText w:val="o"/>
      <w:lvlJc w:val="left"/>
      <w:pPr>
        <w:ind w:left="7176" w:hanging="360"/>
      </w:pPr>
      <w:rPr>
        <w:rFonts w:ascii="Courier New" w:hAnsi="Courier New" w:cs="Courier New" w:hint="default"/>
      </w:rPr>
    </w:lvl>
    <w:lvl w:ilvl="8" w:tplc="0419001B" w:tentative="1">
      <w:start w:val="1"/>
      <w:numFmt w:val="bullet"/>
      <w:lvlText w:val=""/>
      <w:lvlJc w:val="left"/>
      <w:pPr>
        <w:ind w:left="7896" w:hanging="360"/>
      </w:pPr>
      <w:rPr>
        <w:rFonts w:ascii="Wingdings" w:hAnsi="Wingdings" w:hint="default"/>
      </w:rPr>
    </w:lvl>
  </w:abstractNum>
  <w:abstractNum w:abstractNumId="63" w15:restartNumberingAfterBreak="0">
    <w:nsid w:val="4CE40D49"/>
    <w:multiLevelType w:val="hybridMultilevel"/>
    <w:tmpl w:val="C76AE62C"/>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4" w15:restartNumberingAfterBreak="0">
    <w:nsid w:val="507909CC"/>
    <w:multiLevelType w:val="hybridMultilevel"/>
    <w:tmpl w:val="2D244D36"/>
    <w:lvl w:ilvl="0" w:tplc="B39C1F14">
      <w:start w:val="1"/>
      <w:numFmt w:val="decimal"/>
      <w:lvlText w:val="%1."/>
      <w:lvlJc w:val="left"/>
      <w:pPr>
        <w:tabs>
          <w:tab w:val="num" w:pos="1151"/>
        </w:tabs>
        <w:ind w:left="1151" w:hanging="360"/>
      </w:pPr>
      <w:rPr>
        <w:rFonts w:hint="default"/>
      </w:rPr>
    </w:lvl>
    <w:lvl w:ilvl="1" w:tplc="04190019" w:tentative="1">
      <w:start w:val="1"/>
      <w:numFmt w:val="lowerLetter"/>
      <w:lvlText w:val="%2."/>
      <w:lvlJc w:val="left"/>
      <w:pPr>
        <w:tabs>
          <w:tab w:val="num" w:pos="1871"/>
        </w:tabs>
        <w:ind w:left="1871" w:hanging="360"/>
      </w:pPr>
    </w:lvl>
    <w:lvl w:ilvl="2" w:tplc="0419001B" w:tentative="1">
      <w:start w:val="1"/>
      <w:numFmt w:val="lowerRoman"/>
      <w:lvlText w:val="%3."/>
      <w:lvlJc w:val="right"/>
      <w:pPr>
        <w:tabs>
          <w:tab w:val="num" w:pos="2591"/>
        </w:tabs>
        <w:ind w:left="2591" w:hanging="180"/>
      </w:pPr>
    </w:lvl>
    <w:lvl w:ilvl="3" w:tplc="0419000F" w:tentative="1">
      <w:start w:val="1"/>
      <w:numFmt w:val="decimal"/>
      <w:lvlText w:val="%4."/>
      <w:lvlJc w:val="left"/>
      <w:pPr>
        <w:tabs>
          <w:tab w:val="num" w:pos="3311"/>
        </w:tabs>
        <w:ind w:left="3311" w:hanging="360"/>
      </w:pPr>
    </w:lvl>
    <w:lvl w:ilvl="4" w:tplc="04190019" w:tentative="1">
      <w:start w:val="1"/>
      <w:numFmt w:val="lowerLetter"/>
      <w:lvlText w:val="%5."/>
      <w:lvlJc w:val="left"/>
      <w:pPr>
        <w:tabs>
          <w:tab w:val="num" w:pos="4031"/>
        </w:tabs>
        <w:ind w:left="4031" w:hanging="360"/>
      </w:pPr>
    </w:lvl>
    <w:lvl w:ilvl="5" w:tplc="0419001B" w:tentative="1">
      <w:start w:val="1"/>
      <w:numFmt w:val="lowerRoman"/>
      <w:lvlText w:val="%6."/>
      <w:lvlJc w:val="right"/>
      <w:pPr>
        <w:tabs>
          <w:tab w:val="num" w:pos="4751"/>
        </w:tabs>
        <w:ind w:left="4751" w:hanging="180"/>
      </w:pPr>
    </w:lvl>
    <w:lvl w:ilvl="6" w:tplc="0419000F" w:tentative="1">
      <w:start w:val="1"/>
      <w:numFmt w:val="decimal"/>
      <w:lvlText w:val="%7."/>
      <w:lvlJc w:val="left"/>
      <w:pPr>
        <w:tabs>
          <w:tab w:val="num" w:pos="5471"/>
        </w:tabs>
        <w:ind w:left="5471" w:hanging="360"/>
      </w:pPr>
    </w:lvl>
    <w:lvl w:ilvl="7" w:tplc="04190019" w:tentative="1">
      <w:start w:val="1"/>
      <w:numFmt w:val="lowerLetter"/>
      <w:lvlText w:val="%8."/>
      <w:lvlJc w:val="left"/>
      <w:pPr>
        <w:tabs>
          <w:tab w:val="num" w:pos="6191"/>
        </w:tabs>
        <w:ind w:left="6191" w:hanging="360"/>
      </w:pPr>
    </w:lvl>
    <w:lvl w:ilvl="8" w:tplc="0419001B" w:tentative="1">
      <w:start w:val="1"/>
      <w:numFmt w:val="lowerRoman"/>
      <w:lvlText w:val="%9."/>
      <w:lvlJc w:val="right"/>
      <w:pPr>
        <w:tabs>
          <w:tab w:val="num" w:pos="6911"/>
        </w:tabs>
        <w:ind w:left="6911" w:hanging="180"/>
      </w:pPr>
    </w:lvl>
  </w:abstractNum>
  <w:abstractNum w:abstractNumId="65" w15:restartNumberingAfterBreak="0">
    <w:nsid w:val="50811E0E"/>
    <w:multiLevelType w:val="hybridMultilevel"/>
    <w:tmpl w:val="51E067A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6" w15:restartNumberingAfterBreak="0">
    <w:nsid w:val="512F443D"/>
    <w:multiLevelType w:val="hybridMultilevel"/>
    <w:tmpl w:val="31EED202"/>
    <w:lvl w:ilvl="0" w:tplc="AE6CE8DE">
      <w:start w:val="1"/>
      <w:numFmt w:val="decimal"/>
      <w:lvlText w:val="%1)"/>
      <w:lvlJc w:val="left"/>
      <w:pPr>
        <w:ind w:left="720" w:hanging="360"/>
      </w:pPr>
    </w:lvl>
    <w:lvl w:ilvl="1" w:tplc="2FBA461E" w:tentative="1">
      <w:start w:val="1"/>
      <w:numFmt w:val="lowerLetter"/>
      <w:lvlText w:val="%2."/>
      <w:lvlJc w:val="left"/>
      <w:pPr>
        <w:ind w:left="1440" w:hanging="360"/>
      </w:pPr>
    </w:lvl>
    <w:lvl w:ilvl="2" w:tplc="563226CC" w:tentative="1">
      <w:start w:val="1"/>
      <w:numFmt w:val="lowerRoman"/>
      <w:lvlText w:val="%3."/>
      <w:lvlJc w:val="right"/>
      <w:pPr>
        <w:ind w:left="2160" w:hanging="180"/>
      </w:pPr>
    </w:lvl>
    <w:lvl w:ilvl="3" w:tplc="EB442DE8" w:tentative="1">
      <w:start w:val="1"/>
      <w:numFmt w:val="decimal"/>
      <w:lvlText w:val="%4."/>
      <w:lvlJc w:val="left"/>
      <w:pPr>
        <w:ind w:left="2880" w:hanging="360"/>
      </w:pPr>
    </w:lvl>
    <w:lvl w:ilvl="4" w:tplc="6568E226" w:tentative="1">
      <w:start w:val="1"/>
      <w:numFmt w:val="lowerLetter"/>
      <w:lvlText w:val="%5."/>
      <w:lvlJc w:val="left"/>
      <w:pPr>
        <w:ind w:left="3600" w:hanging="360"/>
      </w:pPr>
    </w:lvl>
    <w:lvl w:ilvl="5" w:tplc="4BD471A0" w:tentative="1">
      <w:start w:val="1"/>
      <w:numFmt w:val="lowerRoman"/>
      <w:lvlText w:val="%6."/>
      <w:lvlJc w:val="right"/>
      <w:pPr>
        <w:ind w:left="4320" w:hanging="180"/>
      </w:pPr>
    </w:lvl>
    <w:lvl w:ilvl="6" w:tplc="9CDE7496" w:tentative="1">
      <w:start w:val="1"/>
      <w:numFmt w:val="decimal"/>
      <w:lvlText w:val="%7."/>
      <w:lvlJc w:val="left"/>
      <w:pPr>
        <w:ind w:left="5040" w:hanging="360"/>
      </w:pPr>
    </w:lvl>
    <w:lvl w:ilvl="7" w:tplc="02CA80D6" w:tentative="1">
      <w:start w:val="1"/>
      <w:numFmt w:val="lowerLetter"/>
      <w:lvlText w:val="%8."/>
      <w:lvlJc w:val="left"/>
      <w:pPr>
        <w:ind w:left="5760" w:hanging="360"/>
      </w:pPr>
    </w:lvl>
    <w:lvl w:ilvl="8" w:tplc="266427A4" w:tentative="1">
      <w:start w:val="1"/>
      <w:numFmt w:val="lowerRoman"/>
      <w:lvlText w:val="%9."/>
      <w:lvlJc w:val="right"/>
      <w:pPr>
        <w:ind w:left="6480" w:hanging="180"/>
      </w:pPr>
    </w:lvl>
  </w:abstractNum>
  <w:abstractNum w:abstractNumId="67" w15:restartNumberingAfterBreak="0">
    <w:nsid w:val="51F029BC"/>
    <w:multiLevelType w:val="hybridMultilevel"/>
    <w:tmpl w:val="1C507D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2F82C47"/>
    <w:multiLevelType w:val="hybridMultilevel"/>
    <w:tmpl w:val="AFFCD5C8"/>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69" w15:restartNumberingAfterBreak="0">
    <w:nsid w:val="54C964B6"/>
    <w:multiLevelType w:val="hybridMultilevel"/>
    <w:tmpl w:val="DE7E4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54E64D4"/>
    <w:multiLevelType w:val="multilevel"/>
    <w:tmpl w:val="30DE0394"/>
    <w:lvl w:ilvl="0">
      <w:start w:val="1"/>
      <w:numFmt w:val="decimal"/>
      <w:pStyle w:val="1"/>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71" w15:restartNumberingAfterBreak="0">
    <w:nsid w:val="55753306"/>
    <w:multiLevelType w:val="hybridMultilevel"/>
    <w:tmpl w:val="5DE22E34"/>
    <w:lvl w:ilvl="0" w:tplc="0419000F">
      <w:start w:val="1"/>
      <w:numFmt w:val="bullet"/>
      <w:lvlText w:val=""/>
      <w:lvlJc w:val="left"/>
      <w:pPr>
        <w:ind w:left="1080" w:hanging="360"/>
      </w:pPr>
      <w:rPr>
        <w:rFonts w:ascii="Wingdings" w:hAnsi="Wingdings"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72" w15:restartNumberingAfterBreak="0">
    <w:nsid w:val="563743A8"/>
    <w:multiLevelType w:val="hybridMultilevel"/>
    <w:tmpl w:val="ACB890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64A2159"/>
    <w:multiLevelType w:val="hybridMultilevel"/>
    <w:tmpl w:val="12140142"/>
    <w:lvl w:ilvl="0" w:tplc="04190005">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4" w15:restartNumberingAfterBreak="0">
    <w:nsid w:val="57CA2D6B"/>
    <w:multiLevelType w:val="hybridMultilevel"/>
    <w:tmpl w:val="48A8A830"/>
    <w:lvl w:ilvl="0" w:tplc="04190001">
      <w:start w:val="1"/>
      <w:numFmt w:val="bullet"/>
      <w:lvlText w:val=""/>
      <w:lvlJc w:val="left"/>
      <w:pPr>
        <w:ind w:left="1151" w:hanging="360"/>
      </w:pPr>
      <w:rPr>
        <w:rFonts w:ascii="Symbol" w:hAnsi="Symbol" w:hint="default"/>
      </w:r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75" w15:restartNumberingAfterBreak="0">
    <w:nsid w:val="582B362B"/>
    <w:multiLevelType w:val="hybridMultilevel"/>
    <w:tmpl w:val="A31294D4"/>
    <w:lvl w:ilvl="0" w:tplc="C3D2CE1A">
      <w:start w:val="1"/>
      <w:numFmt w:val="bullet"/>
      <w:lvlText w:val=""/>
      <w:lvlJc w:val="left"/>
      <w:pPr>
        <w:ind w:left="2136" w:hanging="360"/>
      </w:pPr>
      <w:rPr>
        <w:rFonts w:ascii="Symbol" w:hAnsi="Symbol" w:hint="default"/>
      </w:rPr>
    </w:lvl>
    <w:lvl w:ilvl="1" w:tplc="04190019" w:tentative="1">
      <w:start w:val="1"/>
      <w:numFmt w:val="bullet"/>
      <w:lvlText w:val="o"/>
      <w:lvlJc w:val="left"/>
      <w:pPr>
        <w:ind w:left="2856" w:hanging="360"/>
      </w:pPr>
      <w:rPr>
        <w:rFonts w:ascii="Courier New" w:hAnsi="Courier New" w:cs="Courier New" w:hint="default"/>
      </w:rPr>
    </w:lvl>
    <w:lvl w:ilvl="2" w:tplc="0419001B" w:tentative="1">
      <w:start w:val="1"/>
      <w:numFmt w:val="bullet"/>
      <w:lvlText w:val=""/>
      <w:lvlJc w:val="left"/>
      <w:pPr>
        <w:ind w:left="3576" w:hanging="360"/>
      </w:pPr>
      <w:rPr>
        <w:rFonts w:ascii="Wingdings" w:hAnsi="Wingdings" w:hint="default"/>
      </w:rPr>
    </w:lvl>
    <w:lvl w:ilvl="3" w:tplc="0419000F" w:tentative="1">
      <w:start w:val="1"/>
      <w:numFmt w:val="bullet"/>
      <w:lvlText w:val=""/>
      <w:lvlJc w:val="left"/>
      <w:pPr>
        <w:ind w:left="4296" w:hanging="360"/>
      </w:pPr>
      <w:rPr>
        <w:rFonts w:ascii="Symbol" w:hAnsi="Symbol" w:hint="default"/>
      </w:rPr>
    </w:lvl>
    <w:lvl w:ilvl="4" w:tplc="04190019" w:tentative="1">
      <w:start w:val="1"/>
      <w:numFmt w:val="bullet"/>
      <w:lvlText w:val="o"/>
      <w:lvlJc w:val="left"/>
      <w:pPr>
        <w:ind w:left="5016" w:hanging="360"/>
      </w:pPr>
      <w:rPr>
        <w:rFonts w:ascii="Courier New" w:hAnsi="Courier New" w:cs="Courier New" w:hint="default"/>
      </w:rPr>
    </w:lvl>
    <w:lvl w:ilvl="5" w:tplc="0419001B" w:tentative="1">
      <w:start w:val="1"/>
      <w:numFmt w:val="bullet"/>
      <w:lvlText w:val=""/>
      <w:lvlJc w:val="left"/>
      <w:pPr>
        <w:ind w:left="5736" w:hanging="360"/>
      </w:pPr>
      <w:rPr>
        <w:rFonts w:ascii="Wingdings" w:hAnsi="Wingdings" w:hint="default"/>
      </w:rPr>
    </w:lvl>
    <w:lvl w:ilvl="6" w:tplc="0419000F" w:tentative="1">
      <w:start w:val="1"/>
      <w:numFmt w:val="bullet"/>
      <w:lvlText w:val=""/>
      <w:lvlJc w:val="left"/>
      <w:pPr>
        <w:ind w:left="6456" w:hanging="360"/>
      </w:pPr>
      <w:rPr>
        <w:rFonts w:ascii="Symbol" w:hAnsi="Symbol" w:hint="default"/>
      </w:rPr>
    </w:lvl>
    <w:lvl w:ilvl="7" w:tplc="04190019" w:tentative="1">
      <w:start w:val="1"/>
      <w:numFmt w:val="bullet"/>
      <w:lvlText w:val="o"/>
      <w:lvlJc w:val="left"/>
      <w:pPr>
        <w:ind w:left="7176" w:hanging="360"/>
      </w:pPr>
      <w:rPr>
        <w:rFonts w:ascii="Courier New" w:hAnsi="Courier New" w:cs="Courier New" w:hint="default"/>
      </w:rPr>
    </w:lvl>
    <w:lvl w:ilvl="8" w:tplc="0419001B" w:tentative="1">
      <w:start w:val="1"/>
      <w:numFmt w:val="bullet"/>
      <w:lvlText w:val=""/>
      <w:lvlJc w:val="left"/>
      <w:pPr>
        <w:ind w:left="7896" w:hanging="360"/>
      </w:pPr>
      <w:rPr>
        <w:rFonts w:ascii="Wingdings" w:hAnsi="Wingdings" w:hint="default"/>
      </w:rPr>
    </w:lvl>
  </w:abstractNum>
  <w:abstractNum w:abstractNumId="76" w15:restartNumberingAfterBreak="0">
    <w:nsid w:val="58EA4303"/>
    <w:multiLevelType w:val="hybridMultilevel"/>
    <w:tmpl w:val="04D6CFB0"/>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77" w15:restartNumberingAfterBreak="0">
    <w:nsid w:val="59804526"/>
    <w:multiLevelType w:val="hybridMultilevel"/>
    <w:tmpl w:val="B372BE32"/>
    <w:lvl w:ilvl="0" w:tplc="03C2A11A">
      <w:start w:val="1"/>
      <w:numFmt w:val="bullet"/>
      <w:pStyle w:val="3"/>
      <w:lvlText w:val=""/>
      <w:lvlJc w:val="left"/>
      <w:pPr>
        <w:tabs>
          <w:tab w:val="num" w:pos="1022"/>
        </w:tabs>
        <w:ind w:left="1022" w:hanging="360"/>
      </w:pPr>
      <w:rPr>
        <w:rFonts w:ascii="Wingdings" w:hAnsi="Wingdings" w:hint="default"/>
        <w:sz w:val="16"/>
      </w:rPr>
    </w:lvl>
    <w:lvl w:ilvl="1" w:tplc="00EA615E">
      <w:numFmt w:val="bullet"/>
      <w:pStyle w:val="4"/>
      <w:lvlText w:val="-"/>
      <w:lvlJc w:val="left"/>
      <w:pPr>
        <w:tabs>
          <w:tab w:val="num" w:pos="1982"/>
        </w:tabs>
        <w:ind w:left="1982" w:hanging="600"/>
      </w:pPr>
      <w:rPr>
        <w:rFonts w:ascii="Times New Roman" w:eastAsia="Times New Roman" w:hAnsi="Times New Roman" w:cs="Times New Roman" w:hint="default"/>
      </w:rPr>
    </w:lvl>
    <w:lvl w:ilvl="2" w:tplc="E2AA0F60">
      <w:start w:val="1"/>
      <w:numFmt w:val="bullet"/>
      <w:lvlText w:val=""/>
      <w:lvlJc w:val="left"/>
      <w:pPr>
        <w:tabs>
          <w:tab w:val="num" w:pos="2462"/>
        </w:tabs>
        <w:ind w:left="2462" w:hanging="360"/>
      </w:pPr>
      <w:rPr>
        <w:rFonts w:ascii="Wingdings" w:hAnsi="Wingdings" w:hint="default"/>
        <w:sz w:val="16"/>
      </w:rPr>
    </w:lvl>
    <w:lvl w:ilvl="3" w:tplc="3848B048" w:tentative="1">
      <w:start w:val="1"/>
      <w:numFmt w:val="bullet"/>
      <w:lvlText w:val=""/>
      <w:lvlJc w:val="left"/>
      <w:pPr>
        <w:tabs>
          <w:tab w:val="num" w:pos="3182"/>
        </w:tabs>
        <w:ind w:left="3182" w:hanging="360"/>
      </w:pPr>
      <w:rPr>
        <w:rFonts w:ascii="Symbol" w:hAnsi="Symbol" w:hint="default"/>
      </w:rPr>
    </w:lvl>
    <w:lvl w:ilvl="4" w:tplc="512A3C80" w:tentative="1">
      <w:start w:val="1"/>
      <w:numFmt w:val="bullet"/>
      <w:lvlText w:val="o"/>
      <w:lvlJc w:val="left"/>
      <w:pPr>
        <w:tabs>
          <w:tab w:val="num" w:pos="3902"/>
        </w:tabs>
        <w:ind w:left="3902" w:hanging="360"/>
      </w:pPr>
      <w:rPr>
        <w:rFonts w:ascii="Courier New" w:hAnsi="Courier New" w:hint="default"/>
      </w:rPr>
    </w:lvl>
    <w:lvl w:ilvl="5" w:tplc="85AE0728" w:tentative="1">
      <w:start w:val="1"/>
      <w:numFmt w:val="bullet"/>
      <w:lvlText w:val=""/>
      <w:lvlJc w:val="left"/>
      <w:pPr>
        <w:tabs>
          <w:tab w:val="num" w:pos="4622"/>
        </w:tabs>
        <w:ind w:left="4622" w:hanging="360"/>
      </w:pPr>
      <w:rPr>
        <w:rFonts w:ascii="Wingdings" w:hAnsi="Wingdings" w:hint="default"/>
      </w:rPr>
    </w:lvl>
    <w:lvl w:ilvl="6" w:tplc="D89690E6" w:tentative="1">
      <w:start w:val="1"/>
      <w:numFmt w:val="bullet"/>
      <w:lvlText w:val=""/>
      <w:lvlJc w:val="left"/>
      <w:pPr>
        <w:tabs>
          <w:tab w:val="num" w:pos="5342"/>
        </w:tabs>
        <w:ind w:left="5342" w:hanging="360"/>
      </w:pPr>
      <w:rPr>
        <w:rFonts w:ascii="Symbol" w:hAnsi="Symbol" w:hint="default"/>
      </w:rPr>
    </w:lvl>
    <w:lvl w:ilvl="7" w:tplc="6BECBF1E" w:tentative="1">
      <w:start w:val="1"/>
      <w:numFmt w:val="bullet"/>
      <w:lvlText w:val="o"/>
      <w:lvlJc w:val="left"/>
      <w:pPr>
        <w:tabs>
          <w:tab w:val="num" w:pos="6062"/>
        </w:tabs>
        <w:ind w:left="6062" w:hanging="360"/>
      </w:pPr>
      <w:rPr>
        <w:rFonts w:ascii="Courier New" w:hAnsi="Courier New" w:hint="default"/>
      </w:rPr>
    </w:lvl>
    <w:lvl w:ilvl="8" w:tplc="9A5419BC" w:tentative="1">
      <w:start w:val="1"/>
      <w:numFmt w:val="bullet"/>
      <w:lvlText w:val=""/>
      <w:lvlJc w:val="left"/>
      <w:pPr>
        <w:tabs>
          <w:tab w:val="num" w:pos="6782"/>
        </w:tabs>
        <w:ind w:left="6782" w:hanging="360"/>
      </w:pPr>
      <w:rPr>
        <w:rFonts w:ascii="Wingdings" w:hAnsi="Wingdings" w:hint="default"/>
      </w:rPr>
    </w:lvl>
  </w:abstractNum>
  <w:abstractNum w:abstractNumId="78" w15:restartNumberingAfterBreak="0">
    <w:nsid w:val="5ABE63DE"/>
    <w:multiLevelType w:val="hybridMultilevel"/>
    <w:tmpl w:val="0058A5CA"/>
    <w:lvl w:ilvl="0" w:tplc="2BF0DD64">
      <w:start w:val="1"/>
      <w:numFmt w:val="bullet"/>
      <w:lvlText w:val=""/>
      <w:lvlJc w:val="left"/>
      <w:pPr>
        <w:ind w:left="1151" w:hanging="360"/>
      </w:pPr>
      <w:rPr>
        <w:rFonts w:ascii="Symbol" w:hAnsi="Symbol" w:hint="default"/>
      </w:rPr>
    </w:lvl>
    <w:lvl w:ilvl="1" w:tplc="337A5ED4" w:tentative="1">
      <w:start w:val="1"/>
      <w:numFmt w:val="bullet"/>
      <w:lvlText w:val="o"/>
      <w:lvlJc w:val="left"/>
      <w:pPr>
        <w:ind w:left="1871" w:hanging="360"/>
      </w:pPr>
      <w:rPr>
        <w:rFonts w:ascii="Courier New" w:hAnsi="Courier New" w:cs="Courier New" w:hint="default"/>
      </w:rPr>
    </w:lvl>
    <w:lvl w:ilvl="2" w:tplc="0772F008" w:tentative="1">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79" w15:restartNumberingAfterBreak="0">
    <w:nsid w:val="5B3418B4"/>
    <w:multiLevelType w:val="hybridMultilevel"/>
    <w:tmpl w:val="C4B28AFE"/>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80" w15:restartNumberingAfterBreak="0">
    <w:nsid w:val="5CDC1AF7"/>
    <w:multiLevelType w:val="multilevel"/>
    <w:tmpl w:val="85C8AD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1" w15:restartNumberingAfterBreak="0">
    <w:nsid w:val="5DC04740"/>
    <w:multiLevelType w:val="multilevel"/>
    <w:tmpl w:val="CF4075EA"/>
    <w:lvl w:ilvl="0">
      <w:start w:val="1"/>
      <w:numFmt w:val="decimal"/>
      <w:pStyle w:val="11"/>
      <w:lvlText w:val="%1"/>
      <w:lvlJc w:val="left"/>
      <w:pPr>
        <w:tabs>
          <w:tab w:val="num" w:pos="360"/>
        </w:tabs>
      </w:pPr>
    </w:lvl>
    <w:lvl w:ilvl="1">
      <w:start w:val="1"/>
      <w:numFmt w:val="decimal"/>
      <w:pStyle w:val="Normal2"/>
      <w:lvlText w:val="%1.%2"/>
      <w:lvlJc w:val="left"/>
      <w:pPr>
        <w:tabs>
          <w:tab w:val="num" w:pos="576"/>
        </w:tabs>
        <w:ind w:left="576" w:hanging="576"/>
      </w:pPr>
    </w:lvl>
    <w:lvl w:ilvl="2">
      <w:start w:val="1"/>
      <w:numFmt w:val="decimal"/>
      <w:pStyle w:val="21"/>
      <w:lvlText w:val="%1.%2.%3"/>
      <w:lvlJc w:val="left"/>
      <w:pPr>
        <w:tabs>
          <w:tab w:val="num" w:pos="720"/>
        </w:tabs>
        <w:ind w:left="720" w:hanging="720"/>
      </w:pPr>
    </w:lvl>
    <w:lvl w:ilvl="3">
      <w:start w:val="1"/>
      <w:numFmt w:val="decimal"/>
      <w:pStyle w:val="31"/>
      <w:lvlText w:val="%1.%2.%3.%4"/>
      <w:lvlJc w:val="left"/>
      <w:pPr>
        <w:tabs>
          <w:tab w:val="num" w:pos="864"/>
        </w:tabs>
        <w:ind w:left="864" w:hanging="864"/>
      </w:pPr>
    </w:lvl>
    <w:lvl w:ilvl="4">
      <w:start w:val="1"/>
      <w:numFmt w:val="decimal"/>
      <w:pStyle w:val="41"/>
      <w:lvlText w:val="%1.%2.%3.%4.%5"/>
      <w:lvlJc w:val="left"/>
      <w:pPr>
        <w:tabs>
          <w:tab w:val="num" w:pos="1008"/>
        </w:tabs>
        <w:ind w:left="1008" w:hanging="1008"/>
      </w:pPr>
    </w:lvl>
    <w:lvl w:ilvl="5">
      <w:start w:val="1"/>
      <w:numFmt w:val="decimal"/>
      <w:pStyle w:val="51"/>
      <w:lvlText w:val="%1.%2.%3.%4.%5.%6"/>
      <w:lvlJc w:val="left"/>
      <w:pPr>
        <w:tabs>
          <w:tab w:val="num" w:pos="1152"/>
        </w:tabs>
        <w:ind w:left="1152" w:hanging="1152"/>
      </w:pPr>
    </w:lvl>
    <w:lvl w:ilvl="6">
      <w:start w:val="1"/>
      <w:numFmt w:val="decimal"/>
      <w:pStyle w:val="61"/>
      <w:lvlText w:val="%1.%2.%3.%4.%5.%6.%7"/>
      <w:lvlJc w:val="left"/>
      <w:pPr>
        <w:tabs>
          <w:tab w:val="num" w:pos="1296"/>
        </w:tabs>
        <w:ind w:left="1296" w:hanging="1296"/>
      </w:pPr>
    </w:lvl>
    <w:lvl w:ilvl="7">
      <w:start w:val="1"/>
      <w:numFmt w:val="decimal"/>
      <w:pStyle w:val="71"/>
      <w:lvlText w:val="%1.%2.%3.%4.%5.%6.%7.%8"/>
      <w:lvlJc w:val="left"/>
      <w:pPr>
        <w:tabs>
          <w:tab w:val="num" w:pos="1440"/>
        </w:tabs>
        <w:ind w:left="1440" w:hanging="1440"/>
      </w:pPr>
    </w:lvl>
    <w:lvl w:ilvl="8">
      <w:start w:val="1"/>
      <w:numFmt w:val="decimal"/>
      <w:pStyle w:val="81"/>
      <w:lvlText w:val="%1.%2.%3.%4.%5.%6.%7.%8.%9"/>
      <w:lvlJc w:val="left"/>
      <w:pPr>
        <w:tabs>
          <w:tab w:val="num" w:pos="1584"/>
        </w:tabs>
        <w:ind w:left="1584" w:hanging="1584"/>
      </w:pPr>
    </w:lvl>
  </w:abstractNum>
  <w:abstractNum w:abstractNumId="82" w15:restartNumberingAfterBreak="0">
    <w:nsid w:val="5DD20E94"/>
    <w:multiLevelType w:val="hybridMultilevel"/>
    <w:tmpl w:val="0C8E0E5E"/>
    <w:lvl w:ilvl="0" w:tplc="60447924">
      <w:start w:val="1"/>
      <w:numFmt w:val="bullet"/>
      <w:lvlText w:val=""/>
      <w:lvlJc w:val="left"/>
      <w:pPr>
        <w:ind w:left="720" w:hanging="360"/>
      </w:pPr>
      <w:rPr>
        <w:rFonts w:ascii="Wingdings" w:hAnsi="Wingdings" w:hint="default"/>
      </w:rPr>
    </w:lvl>
    <w:lvl w:ilvl="1" w:tplc="0040F402" w:tentative="1">
      <w:start w:val="1"/>
      <w:numFmt w:val="bullet"/>
      <w:lvlText w:val="o"/>
      <w:lvlJc w:val="left"/>
      <w:pPr>
        <w:ind w:left="1440" w:hanging="360"/>
      </w:pPr>
      <w:rPr>
        <w:rFonts w:ascii="Courier New" w:hAnsi="Courier New" w:cs="Courier New" w:hint="default"/>
      </w:rPr>
    </w:lvl>
    <w:lvl w:ilvl="2" w:tplc="70E43522" w:tentative="1">
      <w:start w:val="1"/>
      <w:numFmt w:val="bullet"/>
      <w:lvlText w:val=""/>
      <w:lvlJc w:val="left"/>
      <w:pPr>
        <w:ind w:left="2160" w:hanging="360"/>
      </w:pPr>
      <w:rPr>
        <w:rFonts w:ascii="Wingdings" w:hAnsi="Wingdings" w:hint="default"/>
      </w:rPr>
    </w:lvl>
    <w:lvl w:ilvl="3" w:tplc="CC5C8D16" w:tentative="1">
      <w:start w:val="1"/>
      <w:numFmt w:val="bullet"/>
      <w:lvlText w:val=""/>
      <w:lvlJc w:val="left"/>
      <w:pPr>
        <w:ind w:left="2880" w:hanging="360"/>
      </w:pPr>
      <w:rPr>
        <w:rFonts w:ascii="Symbol" w:hAnsi="Symbol" w:hint="default"/>
      </w:rPr>
    </w:lvl>
    <w:lvl w:ilvl="4" w:tplc="20A490D8" w:tentative="1">
      <w:start w:val="1"/>
      <w:numFmt w:val="bullet"/>
      <w:lvlText w:val="o"/>
      <w:lvlJc w:val="left"/>
      <w:pPr>
        <w:ind w:left="3600" w:hanging="360"/>
      </w:pPr>
      <w:rPr>
        <w:rFonts w:ascii="Courier New" w:hAnsi="Courier New" w:cs="Courier New" w:hint="default"/>
      </w:rPr>
    </w:lvl>
    <w:lvl w:ilvl="5" w:tplc="3A78581A" w:tentative="1">
      <w:start w:val="1"/>
      <w:numFmt w:val="bullet"/>
      <w:lvlText w:val=""/>
      <w:lvlJc w:val="left"/>
      <w:pPr>
        <w:ind w:left="4320" w:hanging="360"/>
      </w:pPr>
      <w:rPr>
        <w:rFonts w:ascii="Wingdings" w:hAnsi="Wingdings" w:hint="default"/>
      </w:rPr>
    </w:lvl>
    <w:lvl w:ilvl="6" w:tplc="36DCE0A2" w:tentative="1">
      <w:start w:val="1"/>
      <w:numFmt w:val="bullet"/>
      <w:lvlText w:val=""/>
      <w:lvlJc w:val="left"/>
      <w:pPr>
        <w:ind w:left="5040" w:hanging="360"/>
      </w:pPr>
      <w:rPr>
        <w:rFonts w:ascii="Symbol" w:hAnsi="Symbol" w:hint="default"/>
      </w:rPr>
    </w:lvl>
    <w:lvl w:ilvl="7" w:tplc="2B9C8F5A" w:tentative="1">
      <w:start w:val="1"/>
      <w:numFmt w:val="bullet"/>
      <w:lvlText w:val="o"/>
      <w:lvlJc w:val="left"/>
      <w:pPr>
        <w:ind w:left="5760" w:hanging="360"/>
      </w:pPr>
      <w:rPr>
        <w:rFonts w:ascii="Courier New" w:hAnsi="Courier New" w:cs="Courier New" w:hint="default"/>
      </w:rPr>
    </w:lvl>
    <w:lvl w:ilvl="8" w:tplc="11625A12" w:tentative="1">
      <w:start w:val="1"/>
      <w:numFmt w:val="bullet"/>
      <w:lvlText w:val=""/>
      <w:lvlJc w:val="left"/>
      <w:pPr>
        <w:ind w:left="6480" w:hanging="360"/>
      </w:pPr>
      <w:rPr>
        <w:rFonts w:ascii="Wingdings" w:hAnsi="Wingdings" w:hint="default"/>
      </w:rPr>
    </w:lvl>
  </w:abstractNum>
  <w:abstractNum w:abstractNumId="83" w15:restartNumberingAfterBreak="0">
    <w:nsid w:val="60DC3632"/>
    <w:multiLevelType w:val="hybridMultilevel"/>
    <w:tmpl w:val="881E9088"/>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84" w15:restartNumberingAfterBreak="0">
    <w:nsid w:val="63B96A86"/>
    <w:multiLevelType w:val="hybridMultilevel"/>
    <w:tmpl w:val="DDEC28E6"/>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5" w15:restartNumberingAfterBreak="0">
    <w:nsid w:val="645C71EA"/>
    <w:multiLevelType w:val="hybridMultilevel"/>
    <w:tmpl w:val="E3D27F0E"/>
    <w:lvl w:ilvl="0" w:tplc="04190001">
      <w:start w:val="1"/>
      <w:numFmt w:val="bullet"/>
      <w:lvlText w:val=""/>
      <w:lvlJc w:val="left"/>
      <w:pPr>
        <w:ind w:left="1223" w:hanging="360"/>
      </w:pPr>
      <w:rPr>
        <w:rFonts w:ascii="Symbol" w:hAnsi="Symbol" w:hint="default"/>
      </w:rPr>
    </w:lvl>
    <w:lvl w:ilvl="1" w:tplc="04190003" w:tentative="1">
      <w:start w:val="1"/>
      <w:numFmt w:val="bullet"/>
      <w:lvlText w:val="o"/>
      <w:lvlJc w:val="left"/>
      <w:pPr>
        <w:ind w:left="1943" w:hanging="360"/>
      </w:pPr>
      <w:rPr>
        <w:rFonts w:ascii="Courier New" w:hAnsi="Courier New" w:cs="Courier New" w:hint="default"/>
      </w:rPr>
    </w:lvl>
    <w:lvl w:ilvl="2" w:tplc="04190005" w:tentative="1">
      <w:start w:val="1"/>
      <w:numFmt w:val="bullet"/>
      <w:lvlText w:val=""/>
      <w:lvlJc w:val="left"/>
      <w:pPr>
        <w:ind w:left="2663" w:hanging="360"/>
      </w:pPr>
      <w:rPr>
        <w:rFonts w:ascii="Wingdings" w:hAnsi="Wingdings" w:hint="default"/>
      </w:rPr>
    </w:lvl>
    <w:lvl w:ilvl="3" w:tplc="04190001" w:tentative="1">
      <w:start w:val="1"/>
      <w:numFmt w:val="bullet"/>
      <w:lvlText w:val=""/>
      <w:lvlJc w:val="left"/>
      <w:pPr>
        <w:ind w:left="3383" w:hanging="360"/>
      </w:pPr>
      <w:rPr>
        <w:rFonts w:ascii="Symbol" w:hAnsi="Symbol" w:hint="default"/>
      </w:rPr>
    </w:lvl>
    <w:lvl w:ilvl="4" w:tplc="04190003" w:tentative="1">
      <w:start w:val="1"/>
      <w:numFmt w:val="bullet"/>
      <w:lvlText w:val="o"/>
      <w:lvlJc w:val="left"/>
      <w:pPr>
        <w:ind w:left="4103" w:hanging="360"/>
      </w:pPr>
      <w:rPr>
        <w:rFonts w:ascii="Courier New" w:hAnsi="Courier New" w:cs="Courier New" w:hint="default"/>
      </w:rPr>
    </w:lvl>
    <w:lvl w:ilvl="5" w:tplc="04190005" w:tentative="1">
      <w:start w:val="1"/>
      <w:numFmt w:val="bullet"/>
      <w:lvlText w:val=""/>
      <w:lvlJc w:val="left"/>
      <w:pPr>
        <w:ind w:left="4823" w:hanging="360"/>
      </w:pPr>
      <w:rPr>
        <w:rFonts w:ascii="Wingdings" w:hAnsi="Wingdings" w:hint="default"/>
      </w:rPr>
    </w:lvl>
    <w:lvl w:ilvl="6" w:tplc="04190001" w:tentative="1">
      <w:start w:val="1"/>
      <w:numFmt w:val="bullet"/>
      <w:lvlText w:val=""/>
      <w:lvlJc w:val="left"/>
      <w:pPr>
        <w:ind w:left="5543" w:hanging="360"/>
      </w:pPr>
      <w:rPr>
        <w:rFonts w:ascii="Symbol" w:hAnsi="Symbol" w:hint="default"/>
      </w:rPr>
    </w:lvl>
    <w:lvl w:ilvl="7" w:tplc="04190003" w:tentative="1">
      <w:start w:val="1"/>
      <w:numFmt w:val="bullet"/>
      <w:lvlText w:val="o"/>
      <w:lvlJc w:val="left"/>
      <w:pPr>
        <w:ind w:left="6263" w:hanging="360"/>
      </w:pPr>
      <w:rPr>
        <w:rFonts w:ascii="Courier New" w:hAnsi="Courier New" w:cs="Courier New" w:hint="default"/>
      </w:rPr>
    </w:lvl>
    <w:lvl w:ilvl="8" w:tplc="04190005" w:tentative="1">
      <w:start w:val="1"/>
      <w:numFmt w:val="bullet"/>
      <w:lvlText w:val=""/>
      <w:lvlJc w:val="left"/>
      <w:pPr>
        <w:ind w:left="6983" w:hanging="360"/>
      </w:pPr>
      <w:rPr>
        <w:rFonts w:ascii="Wingdings" w:hAnsi="Wingdings" w:hint="default"/>
      </w:rPr>
    </w:lvl>
  </w:abstractNum>
  <w:abstractNum w:abstractNumId="86" w15:restartNumberingAfterBreak="0">
    <w:nsid w:val="66701A5D"/>
    <w:multiLevelType w:val="hybridMultilevel"/>
    <w:tmpl w:val="DB140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6BD1AFF"/>
    <w:multiLevelType w:val="hybridMultilevel"/>
    <w:tmpl w:val="D15AE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73E139A"/>
    <w:multiLevelType w:val="hybridMultilevel"/>
    <w:tmpl w:val="D0B426E6"/>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89" w15:restartNumberingAfterBreak="0">
    <w:nsid w:val="69437362"/>
    <w:multiLevelType w:val="hybridMultilevel"/>
    <w:tmpl w:val="88FE1FF2"/>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90" w15:restartNumberingAfterBreak="0">
    <w:nsid w:val="698720A7"/>
    <w:multiLevelType w:val="hybridMultilevel"/>
    <w:tmpl w:val="04AA601A"/>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91" w15:restartNumberingAfterBreak="0">
    <w:nsid w:val="6A7F6151"/>
    <w:multiLevelType w:val="hybridMultilevel"/>
    <w:tmpl w:val="702E18AA"/>
    <w:lvl w:ilvl="0" w:tplc="F9ACF996">
      <w:start w:val="1"/>
      <w:numFmt w:val="bullet"/>
      <w:lvlText w:val=""/>
      <w:lvlJc w:val="left"/>
      <w:pPr>
        <w:ind w:left="720" w:hanging="360"/>
      </w:pPr>
      <w:rPr>
        <w:rFonts w:ascii="Wingdings" w:hAnsi="Wingdings" w:hint="default"/>
      </w:rPr>
    </w:lvl>
    <w:lvl w:ilvl="1" w:tplc="9730B9F2" w:tentative="1">
      <w:start w:val="1"/>
      <w:numFmt w:val="bullet"/>
      <w:lvlText w:val="o"/>
      <w:lvlJc w:val="left"/>
      <w:pPr>
        <w:ind w:left="1440" w:hanging="360"/>
      </w:pPr>
      <w:rPr>
        <w:rFonts w:ascii="Courier New" w:hAnsi="Courier New" w:cs="Courier New" w:hint="default"/>
      </w:rPr>
    </w:lvl>
    <w:lvl w:ilvl="2" w:tplc="1EA4FB92" w:tentative="1">
      <w:start w:val="1"/>
      <w:numFmt w:val="bullet"/>
      <w:lvlText w:val=""/>
      <w:lvlJc w:val="left"/>
      <w:pPr>
        <w:ind w:left="2160" w:hanging="360"/>
      </w:pPr>
      <w:rPr>
        <w:rFonts w:ascii="Wingdings" w:hAnsi="Wingdings" w:hint="default"/>
      </w:rPr>
    </w:lvl>
    <w:lvl w:ilvl="3" w:tplc="B9F0D0B4" w:tentative="1">
      <w:start w:val="1"/>
      <w:numFmt w:val="bullet"/>
      <w:lvlText w:val=""/>
      <w:lvlJc w:val="left"/>
      <w:pPr>
        <w:ind w:left="2880" w:hanging="360"/>
      </w:pPr>
      <w:rPr>
        <w:rFonts w:ascii="Symbol" w:hAnsi="Symbol" w:hint="default"/>
      </w:rPr>
    </w:lvl>
    <w:lvl w:ilvl="4" w:tplc="49B04256" w:tentative="1">
      <w:start w:val="1"/>
      <w:numFmt w:val="bullet"/>
      <w:lvlText w:val="o"/>
      <w:lvlJc w:val="left"/>
      <w:pPr>
        <w:ind w:left="3600" w:hanging="360"/>
      </w:pPr>
      <w:rPr>
        <w:rFonts w:ascii="Courier New" w:hAnsi="Courier New" w:cs="Courier New" w:hint="default"/>
      </w:rPr>
    </w:lvl>
    <w:lvl w:ilvl="5" w:tplc="4AC852AE" w:tentative="1">
      <w:start w:val="1"/>
      <w:numFmt w:val="bullet"/>
      <w:lvlText w:val=""/>
      <w:lvlJc w:val="left"/>
      <w:pPr>
        <w:ind w:left="4320" w:hanging="360"/>
      </w:pPr>
      <w:rPr>
        <w:rFonts w:ascii="Wingdings" w:hAnsi="Wingdings" w:hint="default"/>
      </w:rPr>
    </w:lvl>
    <w:lvl w:ilvl="6" w:tplc="2D8E2914" w:tentative="1">
      <w:start w:val="1"/>
      <w:numFmt w:val="bullet"/>
      <w:lvlText w:val=""/>
      <w:lvlJc w:val="left"/>
      <w:pPr>
        <w:ind w:left="5040" w:hanging="360"/>
      </w:pPr>
      <w:rPr>
        <w:rFonts w:ascii="Symbol" w:hAnsi="Symbol" w:hint="default"/>
      </w:rPr>
    </w:lvl>
    <w:lvl w:ilvl="7" w:tplc="5524B16C" w:tentative="1">
      <w:start w:val="1"/>
      <w:numFmt w:val="bullet"/>
      <w:lvlText w:val="o"/>
      <w:lvlJc w:val="left"/>
      <w:pPr>
        <w:ind w:left="5760" w:hanging="360"/>
      </w:pPr>
      <w:rPr>
        <w:rFonts w:ascii="Courier New" w:hAnsi="Courier New" w:cs="Courier New" w:hint="default"/>
      </w:rPr>
    </w:lvl>
    <w:lvl w:ilvl="8" w:tplc="08D2BD74" w:tentative="1">
      <w:start w:val="1"/>
      <w:numFmt w:val="bullet"/>
      <w:lvlText w:val=""/>
      <w:lvlJc w:val="left"/>
      <w:pPr>
        <w:ind w:left="6480" w:hanging="360"/>
      </w:pPr>
      <w:rPr>
        <w:rFonts w:ascii="Wingdings" w:hAnsi="Wingdings" w:hint="default"/>
      </w:rPr>
    </w:lvl>
  </w:abstractNum>
  <w:abstractNum w:abstractNumId="92" w15:restartNumberingAfterBreak="0">
    <w:nsid w:val="6E0C08DE"/>
    <w:multiLevelType w:val="hybridMultilevel"/>
    <w:tmpl w:val="D2E402EA"/>
    <w:lvl w:ilvl="0" w:tplc="04190005">
      <w:start w:val="1"/>
      <w:numFmt w:val="decimal"/>
      <w:lvlText w:val="%1."/>
      <w:lvlJc w:val="left"/>
      <w:pPr>
        <w:ind w:left="1151" w:hanging="360"/>
      </w:pPr>
    </w:lvl>
    <w:lvl w:ilvl="1" w:tplc="04190003" w:tentative="1">
      <w:start w:val="1"/>
      <w:numFmt w:val="lowerLetter"/>
      <w:lvlText w:val="%2."/>
      <w:lvlJc w:val="left"/>
      <w:pPr>
        <w:ind w:left="1871" w:hanging="360"/>
      </w:pPr>
    </w:lvl>
    <w:lvl w:ilvl="2" w:tplc="04190005" w:tentative="1">
      <w:start w:val="1"/>
      <w:numFmt w:val="lowerRoman"/>
      <w:lvlText w:val="%3."/>
      <w:lvlJc w:val="right"/>
      <w:pPr>
        <w:ind w:left="2591" w:hanging="180"/>
      </w:pPr>
    </w:lvl>
    <w:lvl w:ilvl="3" w:tplc="04190001" w:tentative="1">
      <w:start w:val="1"/>
      <w:numFmt w:val="decimal"/>
      <w:lvlText w:val="%4."/>
      <w:lvlJc w:val="left"/>
      <w:pPr>
        <w:ind w:left="3311" w:hanging="360"/>
      </w:pPr>
    </w:lvl>
    <w:lvl w:ilvl="4" w:tplc="04190003" w:tentative="1">
      <w:start w:val="1"/>
      <w:numFmt w:val="lowerLetter"/>
      <w:lvlText w:val="%5."/>
      <w:lvlJc w:val="left"/>
      <w:pPr>
        <w:ind w:left="4031" w:hanging="360"/>
      </w:pPr>
    </w:lvl>
    <w:lvl w:ilvl="5" w:tplc="04190005" w:tentative="1">
      <w:start w:val="1"/>
      <w:numFmt w:val="lowerRoman"/>
      <w:lvlText w:val="%6."/>
      <w:lvlJc w:val="right"/>
      <w:pPr>
        <w:ind w:left="4751" w:hanging="180"/>
      </w:pPr>
    </w:lvl>
    <w:lvl w:ilvl="6" w:tplc="04190001" w:tentative="1">
      <w:start w:val="1"/>
      <w:numFmt w:val="decimal"/>
      <w:lvlText w:val="%7."/>
      <w:lvlJc w:val="left"/>
      <w:pPr>
        <w:ind w:left="5471" w:hanging="360"/>
      </w:pPr>
    </w:lvl>
    <w:lvl w:ilvl="7" w:tplc="04190003" w:tentative="1">
      <w:start w:val="1"/>
      <w:numFmt w:val="lowerLetter"/>
      <w:lvlText w:val="%8."/>
      <w:lvlJc w:val="left"/>
      <w:pPr>
        <w:ind w:left="6191" w:hanging="360"/>
      </w:pPr>
    </w:lvl>
    <w:lvl w:ilvl="8" w:tplc="04190005" w:tentative="1">
      <w:start w:val="1"/>
      <w:numFmt w:val="lowerRoman"/>
      <w:lvlText w:val="%9."/>
      <w:lvlJc w:val="right"/>
      <w:pPr>
        <w:ind w:left="6911" w:hanging="180"/>
      </w:pPr>
    </w:lvl>
  </w:abstractNum>
  <w:abstractNum w:abstractNumId="93" w15:restartNumberingAfterBreak="0">
    <w:nsid w:val="6F561881"/>
    <w:multiLevelType w:val="hybridMultilevel"/>
    <w:tmpl w:val="BA083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084496C"/>
    <w:multiLevelType w:val="hybridMultilevel"/>
    <w:tmpl w:val="DAF48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128656D"/>
    <w:multiLevelType w:val="hybridMultilevel"/>
    <w:tmpl w:val="A6907AF4"/>
    <w:lvl w:ilvl="0" w:tplc="BF2C9286">
      <w:start w:val="1"/>
      <w:numFmt w:val="decimal"/>
      <w:suff w:val="space"/>
      <w:lvlText w:val="%1."/>
      <w:lvlJc w:val="left"/>
      <w:pPr>
        <w:ind w:left="1151" w:hanging="360"/>
      </w:pPr>
      <w:rPr>
        <w:rFonts w:hint="default"/>
      </w:r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96" w15:restartNumberingAfterBreak="0">
    <w:nsid w:val="72394C76"/>
    <w:multiLevelType w:val="hybridMultilevel"/>
    <w:tmpl w:val="7B3E7D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731A6F14"/>
    <w:multiLevelType w:val="multilevel"/>
    <w:tmpl w:val="8DA0A9EC"/>
    <w:lvl w:ilvl="0">
      <w:start w:val="1"/>
      <w:numFmt w:val="decimal"/>
      <w:lvlText w:val="%1."/>
      <w:lvlJc w:val="left"/>
      <w:pPr>
        <w:tabs>
          <w:tab w:val="num" w:pos="432"/>
        </w:tabs>
        <w:ind w:left="432" w:hanging="432"/>
      </w:pPr>
      <w:rPr>
        <w:rFonts w:hint="default"/>
        <w:color w:val="auto"/>
        <w:sz w:val="16"/>
      </w:rPr>
    </w:lvl>
    <w:lvl w:ilvl="1">
      <w:start w:val="1"/>
      <w:numFmt w:val="decimal"/>
      <w:lvlText w:val="%1.%2."/>
      <w:lvlJc w:val="left"/>
      <w:pPr>
        <w:tabs>
          <w:tab w:val="num" w:pos="576"/>
        </w:tabs>
        <w:ind w:left="576" w:hanging="576"/>
      </w:pPr>
      <w:rPr>
        <w:rFonts w:hint="default"/>
        <w:color w:val="auto"/>
      </w:rPr>
    </w:lvl>
    <w:lvl w:ilvl="2">
      <w:start w:val="1"/>
      <w:numFmt w:val="decimal"/>
      <w:pStyle w:val="30"/>
      <w:lvlText w:val="%1.%2.%3."/>
      <w:lvlJc w:val="left"/>
      <w:pPr>
        <w:tabs>
          <w:tab w:val="num" w:pos="1080"/>
        </w:tabs>
        <w:ind w:left="720" w:hanging="720"/>
      </w:pPr>
      <w:rPr>
        <w:rFonts w:hint="default"/>
        <w:b/>
      </w:rPr>
    </w:lvl>
    <w:lvl w:ilvl="3">
      <w:start w:val="1"/>
      <w:numFmt w:val="decimal"/>
      <w:pStyle w:val="40"/>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75756A91"/>
    <w:multiLevelType w:val="hybridMultilevel"/>
    <w:tmpl w:val="F718FBEC"/>
    <w:lvl w:ilvl="0" w:tplc="04190019">
      <w:start w:val="1"/>
      <w:numFmt w:val="lowerLetter"/>
      <w:lvlText w:val="%1."/>
      <w:lvlJc w:val="left"/>
      <w:pPr>
        <w:ind w:left="1871" w:hanging="360"/>
      </w:pPr>
    </w:lvl>
    <w:lvl w:ilvl="1" w:tplc="04190019">
      <w:start w:val="1"/>
      <w:numFmt w:val="lowerLetter"/>
      <w:lvlText w:val="%2."/>
      <w:lvlJc w:val="left"/>
      <w:pPr>
        <w:ind w:left="2591" w:hanging="360"/>
      </w:pPr>
    </w:lvl>
    <w:lvl w:ilvl="2" w:tplc="0419001B" w:tentative="1">
      <w:start w:val="1"/>
      <w:numFmt w:val="lowerRoman"/>
      <w:lvlText w:val="%3."/>
      <w:lvlJc w:val="right"/>
      <w:pPr>
        <w:ind w:left="3311" w:hanging="180"/>
      </w:pPr>
    </w:lvl>
    <w:lvl w:ilvl="3" w:tplc="0419000F" w:tentative="1">
      <w:start w:val="1"/>
      <w:numFmt w:val="decimal"/>
      <w:lvlText w:val="%4."/>
      <w:lvlJc w:val="left"/>
      <w:pPr>
        <w:ind w:left="4031" w:hanging="360"/>
      </w:pPr>
    </w:lvl>
    <w:lvl w:ilvl="4" w:tplc="04190019" w:tentative="1">
      <w:start w:val="1"/>
      <w:numFmt w:val="lowerLetter"/>
      <w:lvlText w:val="%5."/>
      <w:lvlJc w:val="left"/>
      <w:pPr>
        <w:ind w:left="4751" w:hanging="360"/>
      </w:pPr>
    </w:lvl>
    <w:lvl w:ilvl="5" w:tplc="0419001B" w:tentative="1">
      <w:start w:val="1"/>
      <w:numFmt w:val="lowerRoman"/>
      <w:lvlText w:val="%6."/>
      <w:lvlJc w:val="right"/>
      <w:pPr>
        <w:ind w:left="5471" w:hanging="180"/>
      </w:pPr>
    </w:lvl>
    <w:lvl w:ilvl="6" w:tplc="0419000F" w:tentative="1">
      <w:start w:val="1"/>
      <w:numFmt w:val="decimal"/>
      <w:lvlText w:val="%7."/>
      <w:lvlJc w:val="left"/>
      <w:pPr>
        <w:ind w:left="6191" w:hanging="360"/>
      </w:pPr>
    </w:lvl>
    <w:lvl w:ilvl="7" w:tplc="04190019" w:tentative="1">
      <w:start w:val="1"/>
      <w:numFmt w:val="lowerLetter"/>
      <w:lvlText w:val="%8."/>
      <w:lvlJc w:val="left"/>
      <w:pPr>
        <w:ind w:left="6911" w:hanging="360"/>
      </w:pPr>
    </w:lvl>
    <w:lvl w:ilvl="8" w:tplc="0419001B" w:tentative="1">
      <w:start w:val="1"/>
      <w:numFmt w:val="lowerRoman"/>
      <w:lvlText w:val="%9."/>
      <w:lvlJc w:val="right"/>
      <w:pPr>
        <w:ind w:left="7631" w:hanging="180"/>
      </w:pPr>
    </w:lvl>
  </w:abstractNum>
  <w:abstractNum w:abstractNumId="99" w15:restartNumberingAfterBreak="0">
    <w:nsid w:val="75994C7D"/>
    <w:multiLevelType w:val="hybridMultilevel"/>
    <w:tmpl w:val="2E8C1A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0" w15:restartNumberingAfterBreak="0">
    <w:nsid w:val="76240EA7"/>
    <w:multiLevelType w:val="hybridMultilevel"/>
    <w:tmpl w:val="9D1CE872"/>
    <w:lvl w:ilvl="0" w:tplc="0419000F">
      <w:start w:val="1"/>
      <w:numFmt w:val="decimal"/>
      <w:lvlText w:val="%1."/>
      <w:lvlJc w:val="left"/>
      <w:pPr>
        <w:ind w:left="1151" w:hanging="360"/>
      </w:pPr>
    </w:lvl>
    <w:lvl w:ilvl="1" w:tplc="04190019">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101" w15:restartNumberingAfterBreak="0">
    <w:nsid w:val="7795626E"/>
    <w:multiLevelType w:val="hybridMultilevel"/>
    <w:tmpl w:val="D660D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7A37449"/>
    <w:multiLevelType w:val="hybridMultilevel"/>
    <w:tmpl w:val="E90C0C8A"/>
    <w:lvl w:ilvl="0" w:tplc="777E85F8">
      <w:start w:val="1"/>
      <w:numFmt w:val="decimal"/>
      <w:lvlText w:val="%1."/>
      <w:lvlJc w:val="left"/>
      <w:pPr>
        <w:ind w:left="720" w:hanging="360"/>
      </w:pPr>
    </w:lvl>
    <w:lvl w:ilvl="1" w:tplc="F2CAD8C6">
      <w:numFmt w:val="none"/>
      <w:lvlText w:val=""/>
      <w:lvlJc w:val="left"/>
      <w:pPr>
        <w:tabs>
          <w:tab w:val="num" w:pos="360"/>
        </w:tabs>
      </w:pPr>
    </w:lvl>
    <w:lvl w:ilvl="2" w:tplc="AB8CBABA">
      <w:numFmt w:val="none"/>
      <w:lvlText w:val=""/>
      <w:lvlJc w:val="left"/>
      <w:pPr>
        <w:tabs>
          <w:tab w:val="num" w:pos="360"/>
        </w:tabs>
      </w:pPr>
    </w:lvl>
    <w:lvl w:ilvl="3" w:tplc="01E887C8">
      <w:numFmt w:val="none"/>
      <w:lvlText w:val=""/>
      <w:lvlJc w:val="left"/>
      <w:pPr>
        <w:tabs>
          <w:tab w:val="num" w:pos="360"/>
        </w:tabs>
      </w:pPr>
    </w:lvl>
    <w:lvl w:ilvl="4" w:tplc="A566B53A">
      <w:numFmt w:val="none"/>
      <w:lvlText w:val=""/>
      <w:lvlJc w:val="left"/>
      <w:pPr>
        <w:tabs>
          <w:tab w:val="num" w:pos="360"/>
        </w:tabs>
      </w:pPr>
    </w:lvl>
    <w:lvl w:ilvl="5" w:tplc="0568DF4E">
      <w:numFmt w:val="none"/>
      <w:lvlText w:val=""/>
      <w:lvlJc w:val="left"/>
      <w:pPr>
        <w:tabs>
          <w:tab w:val="num" w:pos="360"/>
        </w:tabs>
      </w:pPr>
    </w:lvl>
    <w:lvl w:ilvl="6" w:tplc="3D184038">
      <w:numFmt w:val="none"/>
      <w:lvlText w:val=""/>
      <w:lvlJc w:val="left"/>
      <w:pPr>
        <w:tabs>
          <w:tab w:val="num" w:pos="360"/>
        </w:tabs>
      </w:pPr>
    </w:lvl>
    <w:lvl w:ilvl="7" w:tplc="1CE6F226">
      <w:numFmt w:val="none"/>
      <w:lvlText w:val=""/>
      <w:lvlJc w:val="left"/>
      <w:pPr>
        <w:tabs>
          <w:tab w:val="num" w:pos="360"/>
        </w:tabs>
      </w:pPr>
    </w:lvl>
    <w:lvl w:ilvl="8" w:tplc="3B0E0B12">
      <w:numFmt w:val="none"/>
      <w:lvlText w:val=""/>
      <w:lvlJc w:val="left"/>
      <w:pPr>
        <w:tabs>
          <w:tab w:val="num" w:pos="360"/>
        </w:tabs>
      </w:pPr>
    </w:lvl>
  </w:abstractNum>
  <w:abstractNum w:abstractNumId="103" w15:restartNumberingAfterBreak="0">
    <w:nsid w:val="78971199"/>
    <w:multiLevelType w:val="hybridMultilevel"/>
    <w:tmpl w:val="07B4DF88"/>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4" w15:restartNumberingAfterBreak="0">
    <w:nsid w:val="7A350EF3"/>
    <w:multiLevelType w:val="hybridMultilevel"/>
    <w:tmpl w:val="5D72518C"/>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5" w15:restartNumberingAfterBreak="0">
    <w:nsid w:val="7B373CDE"/>
    <w:multiLevelType w:val="hybridMultilevel"/>
    <w:tmpl w:val="79E6DED4"/>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06" w15:restartNumberingAfterBreak="0">
    <w:nsid w:val="7EC066F4"/>
    <w:multiLevelType w:val="hybridMultilevel"/>
    <w:tmpl w:val="5B72A062"/>
    <w:lvl w:ilvl="0" w:tplc="0419000F">
      <w:start w:val="1"/>
      <w:numFmt w:val="decimal"/>
      <w:lvlText w:val="%1."/>
      <w:lvlJc w:val="left"/>
      <w:pPr>
        <w:ind w:left="1215" w:hanging="360"/>
      </w:pPr>
    </w:lvl>
    <w:lvl w:ilvl="1" w:tplc="04190019">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07" w15:restartNumberingAfterBreak="0">
    <w:nsid w:val="7EED2124"/>
    <w:multiLevelType w:val="hybridMultilevel"/>
    <w:tmpl w:val="4E52104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08" w15:restartNumberingAfterBreak="0">
    <w:nsid w:val="7F5E0668"/>
    <w:multiLevelType w:val="hybridMultilevel"/>
    <w:tmpl w:val="EB98A784"/>
    <w:lvl w:ilvl="0" w:tplc="04190013">
      <w:start w:val="1"/>
      <w:numFmt w:val="upperRoman"/>
      <w:lvlText w:val="%1."/>
      <w:lvlJc w:val="righ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num w:numId="1">
    <w:abstractNumId w:val="13"/>
  </w:num>
  <w:num w:numId="2">
    <w:abstractNumId w:val="97"/>
  </w:num>
  <w:num w:numId="3">
    <w:abstractNumId w:val="23"/>
  </w:num>
  <w:num w:numId="4">
    <w:abstractNumId w:val="77"/>
  </w:num>
  <w:num w:numId="5">
    <w:abstractNumId w:val="77"/>
  </w:num>
  <w:num w:numId="6">
    <w:abstractNumId w:val="16"/>
  </w:num>
  <w:num w:numId="7">
    <w:abstractNumId w:val="38"/>
  </w:num>
  <w:num w:numId="8">
    <w:abstractNumId w:val="81"/>
  </w:num>
  <w:num w:numId="9">
    <w:abstractNumId w:val="22"/>
  </w:num>
  <w:num w:numId="10">
    <w:abstractNumId w:val="51"/>
  </w:num>
  <w:num w:numId="11">
    <w:abstractNumId w:val="26"/>
  </w:num>
  <w:num w:numId="12">
    <w:abstractNumId w:val="40"/>
  </w:num>
  <w:num w:numId="13">
    <w:abstractNumId w:val="73"/>
  </w:num>
  <w:num w:numId="14">
    <w:abstractNumId w:val="33"/>
  </w:num>
  <w:num w:numId="15">
    <w:abstractNumId w:val="86"/>
  </w:num>
  <w:num w:numId="16">
    <w:abstractNumId w:val="80"/>
  </w:num>
  <w:num w:numId="17">
    <w:abstractNumId w:val="36"/>
  </w:num>
  <w:num w:numId="18">
    <w:abstractNumId w:val="49"/>
  </w:num>
  <w:num w:numId="19">
    <w:abstractNumId w:val="7"/>
  </w:num>
  <w:num w:numId="20">
    <w:abstractNumId w:val="93"/>
  </w:num>
  <w:num w:numId="21">
    <w:abstractNumId w:val="94"/>
  </w:num>
  <w:num w:numId="22">
    <w:abstractNumId w:val="50"/>
  </w:num>
  <w:num w:numId="23">
    <w:abstractNumId w:val="32"/>
  </w:num>
  <w:num w:numId="24">
    <w:abstractNumId w:val="62"/>
  </w:num>
  <w:num w:numId="25">
    <w:abstractNumId w:val="75"/>
  </w:num>
  <w:num w:numId="26">
    <w:abstractNumId w:val="18"/>
  </w:num>
  <w:num w:numId="27">
    <w:abstractNumId w:val="44"/>
  </w:num>
  <w:num w:numId="28">
    <w:abstractNumId w:val="101"/>
  </w:num>
  <w:num w:numId="29">
    <w:abstractNumId w:val="66"/>
  </w:num>
  <w:num w:numId="30">
    <w:abstractNumId w:val="14"/>
  </w:num>
  <w:num w:numId="31">
    <w:abstractNumId w:val="63"/>
  </w:num>
  <w:num w:numId="32">
    <w:abstractNumId w:val="17"/>
  </w:num>
  <w:num w:numId="33">
    <w:abstractNumId w:val="20"/>
  </w:num>
  <w:num w:numId="34">
    <w:abstractNumId w:val="35"/>
  </w:num>
  <w:num w:numId="35">
    <w:abstractNumId w:val="91"/>
  </w:num>
  <w:num w:numId="36">
    <w:abstractNumId w:val="82"/>
  </w:num>
  <w:num w:numId="37">
    <w:abstractNumId w:val="72"/>
  </w:num>
  <w:num w:numId="38">
    <w:abstractNumId w:val="59"/>
  </w:num>
  <w:num w:numId="39">
    <w:abstractNumId w:val="71"/>
  </w:num>
  <w:num w:numId="40">
    <w:abstractNumId w:val="3"/>
  </w:num>
  <w:num w:numId="41">
    <w:abstractNumId w:val="27"/>
  </w:num>
  <w:num w:numId="42">
    <w:abstractNumId w:val="11"/>
  </w:num>
  <w:num w:numId="43">
    <w:abstractNumId w:val="56"/>
  </w:num>
  <w:num w:numId="44">
    <w:abstractNumId w:val="87"/>
  </w:num>
  <w:num w:numId="45">
    <w:abstractNumId w:val="70"/>
  </w:num>
  <w:num w:numId="46">
    <w:abstractNumId w:val="84"/>
  </w:num>
  <w:num w:numId="47">
    <w:abstractNumId w:val="39"/>
  </w:num>
  <w:num w:numId="48">
    <w:abstractNumId w:val="28"/>
  </w:num>
  <w:num w:numId="49">
    <w:abstractNumId w:val="6"/>
  </w:num>
  <w:num w:numId="50">
    <w:abstractNumId w:val="5"/>
  </w:num>
  <w:num w:numId="51">
    <w:abstractNumId w:val="52"/>
  </w:num>
  <w:num w:numId="52">
    <w:abstractNumId w:val="103"/>
  </w:num>
  <w:num w:numId="53">
    <w:abstractNumId w:val="67"/>
  </w:num>
  <w:num w:numId="54">
    <w:abstractNumId w:val="61"/>
  </w:num>
  <w:num w:numId="55">
    <w:abstractNumId w:val="25"/>
  </w:num>
  <w:num w:numId="56">
    <w:abstractNumId w:val="57"/>
  </w:num>
  <w:num w:numId="57">
    <w:abstractNumId w:val="78"/>
  </w:num>
  <w:num w:numId="58">
    <w:abstractNumId w:val="53"/>
  </w:num>
  <w:num w:numId="59">
    <w:abstractNumId w:val="92"/>
  </w:num>
  <w:num w:numId="60">
    <w:abstractNumId w:val="29"/>
  </w:num>
  <w:num w:numId="61">
    <w:abstractNumId w:val="55"/>
  </w:num>
  <w:num w:numId="62">
    <w:abstractNumId w:val="42"/>
  </w:num>
  <w:num w:numId="63">
    <w:abstractNumId w:val="83"/>
  </w:num>
  <w:num w:numId="64">
    <w:abstractNumId w:val="48"/>
  </w:num>
  <w:num w:numId="65">
    <w:abstractNumId w:val="2"/>
  </w:num>
  <w:num w:numId="66">
    <w:abstractNumId w:val="9"/>
  </w:num>
  <w:num w:numId="67">
    <w:abstractNumId w:val="88"/>
  </w:num>
  <w:num w:numId="68">
    <w:abstractNumId w:val="95"/>
  </w:num>
  <w:num w:numId="69">
    <w:abstractNumId w:val="37"/>
  </w:num>
  <w:num w:numId="70">
    <w:abstractNumId w:val="19"/>
  </w:num>
  <w:num w:numId="71">
    <w:abstractNumId w:val="15"/>
  </w:num>
  <w:num w:numId="72">
    <w:abstractNumId w:val="47"/>
  </w:num>
  <w:num w:numId="73">
    <w:abstractNumId w:val="107"/>
  </w:num>
  <w:num w:numId="74">
    <w:abstractNumId w:val="76"/>
  </w:num>
  <w:num w:numId="75">
    <w:abstractNumId w:val="68"/>
  </w:num>
  <w:num w:numId="76">
    <w:abstractNumId w:val="10"/>
  </w:num>
  <w:num w:numId="77">
    <w:abstractNumId w:val="100"/>
  </w:num>
  <w:num w:numId="78">
    <w:abstractNumId w:val="64"/>
  </w:num>
  <w:num w:numId="79">
    <w:abstractNumId w:val="31"/>
  </w:num>
  <w:num w:numId="80">
    <w:abstractNumId w:val="4"/>
  </w:num>
  <w:num w:numId="81">
    <w:abstractNumId w:val="69"/>
  </w:num>
  <w:num w:numId="82">
    <w:abstractNumId w:val="85"/>
  </w:num>
  <w:num w:numId="83">
    <w:abstractNumId w:val="34"/>
  </w:num>
  <w:num w:numId="84">
    <w:abstractNumId w:val="46"/>
  </w:num>
  <w:num w:numId="85">
    <w:abstractNumId w:val="12"/>
  </w:num>
  <w:num w:numId="86">
    <w:abstractNumId w:val="74"/>
  </w:num>
  <w:num w:numId="87">
    <w:abstractNumId w:val="58"/>
  </w:num>
  <w:num w:numId="88">
    <w:abstractNumId w:val="98"/>
  </w:num>
  <w:num w:numId="89">
    <w:abstractNumId w:val="8"/>
  </w:num>
  <w:num w:numId="90">
    <w:abstractNumId w:val="65"/>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4"/>
  </w:num>
  <w:num w:numId="94">
    <w:abstractNumId w:val="106"/>
  </w:num>
  <w:num w:numId="95">
    <w:abstractNumId w:val="102"/>
  </w:num>
  <w:num w:numId="96">
    <w:abstractNumId w:val="108"/>
  </w:num>
  <w:num w:numId="97">
    <w:abstractNumId w:val="30"/>
  </w:num>
  <w:num w:numId="98">
    <w:abstractNumId w:val="1"/>
  </w:num>
  <w:num w:numId="99">
    <w:abstractNumId w:val="41"/>
  </w:num>
  <w:num w:numId="100">
    <w:abstractNumId w:val="104"/>
  </w:num>
  <w:num w:numId="101">
    <w:abstractNumId w:val="21"/>
  </w:num>
  <w:num w:numId="102">
    <w:abstractNumId w:val="99"/>
  </w:num>
  <w:num w:numId="103">
    <w:abstractNumId w:val="13"/>
  </w:num>
  <w:num w:numId="1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
  </w:num>
  <w:num w:numId="1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6"/>
  </w:num>
  <w:num w:numId="108">
    <w:abstractNumId w:val="0"/>
  </w:num>
  <w:num w:numId="109">
    <w:abstractNumId w:val="45"/>
  </w:num>
  <w:num w:numId="110">
    <w:abstractNumId w:val="54"/>
  </w:num>
  <w:num w:numId="111">
    <w:abstractNumId w:val="79"/>
  </w:num>
  <w:num w:numId="112">
    <w:abstractNumId w:val="105"/>
  </w:num>
  <w:num w:numId="113">
    <w:abstractNumId w:val="60"/>
  </w:num>
  <w:num w:numId="114">
    <w:abstractNumId w:val="43"/>
  </w:num>
  <w:num w:numId="115">
    <w:abstractNumId w:val="90"/>
  </w:num>
  <w:num w:numId="116">
    <w:abstractNumId w:val="89"/>
  </w:num>
  <w:num w:numId="117">
    <w:abstractNumId w:val="70"/>
  </w:num>
  <w:num w:numId="118">
    <w:abstractNumId w:val="13"/>
  </w:num>
  <w:num w:numId="119">
    <w:abstractNumId w:val="13"/>
  </w:num>
  <w:num w:numId="120">
    <w:abstractNumId w:val="13"/>
  </w:num>
  <w:num w:numId="121">
    <w:abstractNumId w:val="70"/>
  </w:num>
  <w:num w:numId="122">
    <w:abstractNumId w:val="70"/>
  </w:num>
  <w:num w:numId="123">
    <w:abstractNumId w:val="70"/>
  </w:num>
  <w:num w:numId="124">
    <w:abstractNumId w:val="13"/>
  </w:num>
  <w:num w:numId="125">
    <w:abstractNumId w:val="70"/>
  </w:num>
  <w:num w:numId="126">
    <w:abstractNumId w:val="13"/>
  </w:num>
  <w:num w:numId="127">
    <w:abstractNumId w:val="1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1"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A58"/>
    <w:rsid w:val="00000016"/>
    <w:rsid w:val="00000923"/>
    <w:rsid w:val="0000285E"/>
    <w:rsid w:val="000059D4"/>
    <w:rsid w:val="00006030"/>
    <w:rsid w:val="000078E1"/>
    <w:rsid w:val="00007CA1"/>
    <w:rsid w:val="000107CB"/>
    <w:rsid w:val="00011F9E"/>
    <w:rsid w:val="00013D8B"/>
    <w:rsid w:val="000140F5"/>
    <w:rsid w:val="00017E35"/>
    <w:rsid w:val="00021870"/>
    <w:rsid w:val="00021F06"/>
    <w:rsid w:val="0002360A"/>
    <w:rsid w:val="0002370D"/>
    <w:rsid w:val="00024311"/>
    <w:rsid w:val="00024DE0"/>
    <w:rsid w:val="00024F6D"/>
    <w:rsid w:val="00026DEE"/>
    <w:rsid w:val="00027C28"/>
    <w:rsid w:val="00030C33"/>
    <w:rsid w:val="00030EC3"/>
    <w:rsid w:val="00031497"/>
    <w:rsid w:val="0003272B"/>
    <w:rsid w:val="00033C8B"/>
    <w:rsid w:val="00034E1D"/>
    <w:rsid w:val="00036A3E"/>
    <w:rsid w:val="000371CE"/>
    <w:rsid w:val="000374C3"/>
    <w:rsid w:val="00037673"/>
    <w:rsid w:val="00041471"/>
    <w:rsid w:val="00041CF1"/>
    <w:rsid w:val="00045BFC"/>
    <w:rsid w:val="00046445"/>
    <w:rsid w:val="00051BD5"/>
    <w:rsid w:val="00053245"/>
    <w:rsid w:val="00053722"/>
    <w:rsid w:val="00053AEB"/>
    <w:rsid w:val="00054AE9"/>
    <w:rsid w:val="000553DF"/>
    <w:rsid w:val="00055867"/>
    <w:rsid w:val="000574B3"/>
    <w:rsid w:val="00057603"/>
    <w:rsid w:val="0006012F"/>
    <w:rsid w:val="0006059B"/>
    <w:rsid w:val="000611A4"/>
    <w:rsid w:val="00061B2B"/>
    <w:rsid w:val="000679B2"/>
    <w:rsid w:val="000720E0"/>
    <w:rsid w:val="00072704"/>
    <w:rsid w:val="0007273D"/>
    <w:rsid w:val="00073C60"/>
    <w:rsid w:val="00074097"/>
    <w:rsid w:val="00074DBA"/>
    <w:rsid w:val="00076A68"/>
    <w:rsid w:val="00076E39"/>
    <w:rsid w:val="0007766F"/>
    <w:rsid w:val="0008328F"/>
    <w:rsid w:val="00083EB9"/>
    <w:rsid w:val="00084F82"/>
    <w:rsid w:val="00085275"/>
    <w:rsid w:val="00085739"/>
    <w:rsid w:val="00085BEA"/>
    <w:rsid w:val="000865E2"/>
    <w:rsid w:val="00087E08"/>
    <w:rsid w:val="000931E7"/>
    <w:rsid w:val="000939AF"/>
    <w:rsid w:val="000963AD"/>
    <w:rsid w:val="000963C6"/>
    <w:rsid w:val="00097057"/>
    <w:rsid w:val="00097D26"/>
    <w:rsid w:val="000A2A03"/>
    <w:rsid w:val="000A2DE0"/>
    <w:rsid w:val="000A4AE6"/>
    <w:rsid w:val="000A5B04"/>
    <w:rsid w:val="000A72A3"/>
    <w:rsid w:val="000B0DE1"/>
    <w:rsid w:val="000B1AEA"/>
    <w:rsid w:val="000B44AE"/>
    <w:rsid w:val="000B602A"/>
    <w:rsid w:val="000B642D"/>
    <w:rsid w:val="000B7911"/>
    <w:rsid w:val="000C039B"/>
    <w:rsid w:val="000C0761"/>
    <w:rsid w:val="000C223D"/>
    <w:rsid w:val="000C2942"/>
    <w:rsid w:val="000C4443"/>
    <w:rsid w:val="000C4C5A"/>
    <w:rsid w:val="000C5835"/>
    <w:rsid w:val="000C58C2"/>
    <w:rsid w:val="000C62A6"/>
    <w:rsid w:val="000C76DE"/>
    <w:rsid w:val="000C7E49"/>
    <w:rsid w:val="000D187C"/>
    <w:rsid w:val="000D1EE6"/>
    <w:rsid w:val="000D2A46"/>
    <w:rsid w:val="000D4C50"/>
    <w:rsid w:val="000D6E47"/>
    <w:rsid w:val="000D77A5"/>
    <w:rsid w:val="000E0874"/>
    <w:rsid w:val="000E22F7"/>
    <w:rsid w:val="000E3DFE"/>
    <w:rsid w:val="000E4882"/>
    <w:rsid w:val="000E5CA3"/>
    <w:rsid w:val="000E679D"/>
    <w:rsid w:val="000E6E4F"/>
    <w:rsid w:val="000F1C2F"/>
    <w:rsid w:val="000F29E8"/>
    <w:rsid w:val="000F4FF5"/>
    <w:rsid w:val="000F56E1"/>
    <w:rsid w:val="000F686F"/>
    <w:rsid w:val="000F7D85"/>
    <w:rsid w:val="00100FE5"/>
    <w:rsid w:val="0010153E"/>
    <w:rsid w:val="00101796"/>
    <w:rsid w:val="001044CE"/>
    <w:rsid w:val="00104564"/>
    <w:rsid w:val="00105F59"/>
    <w:rsid w:val="001070B6"/>
    <w:rsid w:val="0010783C"/>
    <w:rsid w:val="00107DC4"/>
    <w:rsid w:val="001110B7"/>
    <w:rsid w:val="00112684"/>
    <w:rsid w:val="001127CC"/>
    <w:rsid w:val="00112A55"/>
    <w:rsid w:val="001162A0"/>
    <w:rsid w:val="0011631C"/>
    <w:rsid w:val="00116FF0"/>
    <w:rsid w:val="001172D1"/>
    <w:rsid w:val="00120FC2"/>
    <w:rsid w:val="00124FB4"/>
    <w:rsid w:val="001263C1"/>
    <w:rsid w:val="00127758"/>
    <w:rsid w:val="001308FE"/>
    <w:rsid w:val="001314A7"/>
    <w:rsid w:val="00132770"/>
    <w:rsid w:val="0013292C"/>
    <w:rsid w:val="001336F4"/>
    <w:rsid w:val="001350F8"/>
    <w:rsid w:val="0013565B"/>
    <w:rsid w:val="00135DEF"/>
    <w:rsid w:val="00135E5B"/>
    <w:rsid w:val="001361BB"/>
    <w:rsid w:val="00136804"/>
    <w:rsid w:val="00140972"/>
    <w:rsid w:val="00142262"/>
    <w:rsid w:val="001428AE"/>
    <w:rsid w:val="00142FB7"/>
    <w:rsid w:val="00145548"/>
    <w:rsid w:val="0014627D"/>
    <w:rsid w:val="00146463"/>
    <w:rsid w:val="00146C56"/>
    <w:rsid w:val="001478CE"/>
    <w:rsid w:val="00151418"/>
    <w:rsid w:val="001515E4"/>
    <w:rsid w:val="001516D3"/>
    <w:rsid w:val="00151BDA"/>
    <w:rsid w:val="00153FC5"/>
    <w:rsid w:val="00156469"/>
    <w:rsid w:val="0016094B"/>
    <w:rsid w:val="001610EB"/>
    <w:rsid w:val="00161965"/>
    <w:rsid w:val="00162218"/>
    <w:rsid w:val="00162EA0"/>
    <w:rsid w:val="001660D3"/>
    <w:rsid w:val="0016760E"/>
    <w:rsid w:val="001677AB"/>
    <w:rsid w:val="00167A73"/>
    <w:rsid w:val="0017171D"/>
    <w:rsid w:val="001733CE"/>
    <w:rsid w:val="00173F68"/>
    <w:rsid w:val="00175A40"/>
    <w:rsid w:val="00176074"/>
    <w:rsid w:val="001765CE"/>
    <w:rsid w:val="001773EA"/>
    <w:rsid w:val="00177BFD"/>
    <w:rsid w:val="001818C5"/>
    <w:rsid w:val="001818C8"/>
    <w:rsid w:val="001819F9"/>
    <w:rsid w:val="00182C74"/>
    <w:rsid w:val="0018353A"/>
    <w:rsid w:val="0018401C"/>
    <w:rsid w:val="0018501D"/>
    <w:rsid w:val="00185061"/>
    <w:rsid w:val="001868BC"/>
    <w:rsid w:val="00187E2A"/>
    <w:rsid w:val="00192C55"/>
    <w:rsid w:val="0019370F"/>
    <w:rsid w:val="001941EE"/>
    <w:rsid w:val="001945FE"/>
    <w:rsid w:val="00195D96"/>
    <w:rsid w:val="001968DE"/>
    <w:rsid w:val="001A040E"/>
    <w:rsid w:val="001A04F3"/>
    <w:rsid w:val="001A07AA"/>
    <w:rsid w:val="001A21DE"/>
    <w:rsid w:val="001A3206"/>
    <w:rsid w:val="001A47EE"/>
    <w:rsid w:val="001A4FDC"/>
    <w:rsid w:val="001A52F6"/>
    <w:rsid w:val="001A713C"/>
    <w:rsid w:val="001A74EB"/>
    <w:rsid w:val="001B0C60"/>
    <w:rsid w:val="001B1CAE"/>
    <w:rsid w:val="001B287C"/>
    <w:rsid w:val="001B2D5E"/>
    <w:rsid w:val="001B3356"/>
    <w:rsid w:val="001B5B04"/>
    <w:rsid w:val="001B5F48"/>
    <w:rsid w:val="001B659A"/>
    <w:rsid w:val="001C0D35"/>
    <w:rsid w:val="001C10C6"/>
    <w:rsid w:val="001C5619"/>
    <w:rsid w:val="001C6BC3"/>
    <w:rsid w:val="001C7915"/>
    <w:rsid w:val="001D1D55"/>
    <w:rsid w:val="001D3C56"/>
    <w:rsid w:val="001D4652"/>
    <w:rsid w:val="001D620C"/>
    <w:rsid w:val="001D63A2"/>
    <w:rsid w:val="001E0DD3"/>
    <w:rsid w:val="001E2F43"/>
    <w:rsid w:val="001E41FE"/>
    <w:rsid w:val="001E6D1F"/>
    <w:rsid w:val="001E733B"/>
    <w:rsid w:val="001E783E"/>
    <w:rsid w:val="001E78D7"/>
    <w:rsid w:val="001F19D6"/>
    <w:rsid w:val="001F29D2"/>
    <w:rsid w:val="001F444C"/>
    <w:rsid w:val="001F5740"/>
    <w:rsid w:val="001F6129"/>
    <w:rsid w:val="001F725E"/>
    <w:rsid w:val="00202D8A"/>
    <w:rsid w:val="00203FDB"/>
    <w:rsid w:val="00204CE5"/>
    <w:rsid w:val="00205174"/>
    <w:rsid w:val="0020540B"/>
    <w:rsid w:val="00207B42"/>
    <w:rsid w:val="002103E6"/>
    <w:rsid w:val="00210824"/>
    <w:rsid w:val="00210BAC"/>
    <w:rsid w:val="00211C07"/>
    <w:rsid w:val="00211EE8"/>
    <w:rsid w:val="00211F0A"/>
    <w:rsid w:val="00213AF9"/>
    <w:rsid w:val="0021440D"/>
    <w:rsid w:val="002163E0"/>
    <w:rsid w:val="00216BE9"/>
    <w:rsid w:val="00217FAF"/>
    <w:rsid w:val="00217FDA"/>
    <w:rsid w:val="002205AF"/>
    <w:rsid w:val="00220CD0"/>
    <w:rsid w:val="002212DE"/>
    <w:rsid w:val="00223D64"/>
    <w:rsid w:val="002249E9"/>
    <w:rsid w:val="0022690B"/>
    <w:rsid w:val="00230DA9"/>
    <w:rsid w:val="00231B37"/>
    <w:rsid w:val="00231F96"/>
    <w:rsid w:val="00232EB7"/>
    <w:rsid w:val="0023346F"/>
    <w:rsid w:val="0023386B"/>
    <w:rsid w:val="00233A73"/>
    <w:rsid w:val="00234F08"/>
    <w:rsid w:val="00235E79"/>
    <w:rsid w:val="00237416"/>
    <w:rsid w:val="00241006"/>
    <w:rsid w:val="002413D9"/>
    <w:rsid w:val="00243448"/>
    <w:rsid w:val="0024448F"/>
    <w:rsid w:val="00245652"/>
    <w:rsid w:val="00247988"/>
    <w:rsid w:val="00247C4E"/>
    <w:rsid w:val="00255015"/>
    <w:rsid w:val="00255E93"/>
    <w:rsid w:val="00256057"/>
    <w:rsid w:val="00256F9A"/>
    <w:rsid w:val="00257AC5"/>
    <w:rsid w:val="00260418"/>
    <w:rsid w:val="0026049D"/>
    <w:rsid w:val="00260590"/>
    <w:rsid w:val="002626FF"/>
    <w:rsid w:val="0026434D"/>
    <w:rsid w:val="00264C6F"/>
    <w:rsid w:val="00266C98"/>
    <w:rsid w:val="00275713"/>
    <w:rsid w:val="00275892"/>
    <w:rsid w:val="002804E2"/>
    <w:rsid w:val="00280C2C"/>
    <w:rsid w:val="00280E2B"/>
    <w:rsid w:val="002836BB"/>
    <w:rsid w:val="0029043B"/>
    <w:rsid w:val="00293F2A"/>
    <w:rsid w:val="00294C33"/>
    <w:rsid w:val="002954A0"/>
    <w:rsid w:val="00296700"/>
    <w:rsid w:val="00297D55"/>
    <w:rsid w:val="002A0714"/>
    <w:rsid w:val="002A3264"/>
    <w:rsid w:val="002A38F9"/>
    <w:rsid w:val="002A4152"/>
    <w:rsid w:val="002A43E3"/>
    <w:rsid w:val="002A64A3"/>
    <w:rsid w:val="002A6500"/>
    <w:rsid w:val="002A6872"/>
    <w:rsid w:val="002A764D"/>
    <w:rsid w:val="002B1DD2"/>
    <w:rsid w:val="002B20A9"/>
    <w:rsid w:val="002B2768"/>
    <w:rsid w:val="002B3960"/>
    <w:rsid w:val="002B4D2A"/>
    <w:rsid w:val="002B617A"/>
    <w:rsid w:val="002B70EB"/>
    <w:rsid w:val="002C0612"/>
    <w:rsid w:val="002C067F"/>
    <w:rsid w:val="002C0BBC"/>
    <w:rsid w:val="002C1225"/>
    <w:rsid w:val="002C15A2"/>
    <w:rsid w:val="002C376C"/>
    <w:rsid w:val="002C387D"/>
    <w:rsid w:val="002C4EF2"/>
    <w:rsid w:val="002C530E"/>
    <w:rsid w:val="002C56E7"/>
    <w:rsid w:val="002C5D17"/>
    <w:rsid w:val="002C71CC"/>
    <w:rsid w:val="002C75D2"/>
    <w:rsid w:val="002D45BD"/>
    <w:rsid w:val="002D4AA9"/>
    <w:rsid w:val="002D4AE4"/>
    <w:rsid w:val="002D57E0"/>
    <w:rsid w:val="002D6B52"/>
    <w:rsid w:val="002D6E1B"/>
    <w:rsid w:val="002D7CC1"/>
    <w:rsid w:val="002E2F50"/>
    <w:rsid w:val="002E38FD"/>
    <w:rsid w:val="002E73C6"/>
    <w:rsid w:val="002F0056"/>
    <w:rsid w:val="002F063E"/>
    <w:rsid w:val="002F0C3A"/>
    <w:rsid w:val="002F1B29"/>
    <w:rsid w:val="002F1BF8"/>
    <w:rsid w:val="002F249C"/>
    <w:rsid w:val="002F24DE"/>
    <w:rsid w:val="002F38D9"/>
    <w:rsid w:val="002F4027"/>
    <w:rsid w:val="00302768"/>
    <w:rsid w:val="00302B45"/>
    <w:rsid w:val="003062C9"/>
    <w:rsid w:val="003065B3"/>
    <w:rsid w:val="0030762C"/>
    <w:rsid w:val="00307876"/>
    <w:rsid w:val="0030795E"/>
    <w:rsid w:val="00310094"/>
    <w:rsid w:val="003101E1"/>
    <w:rsid w:val="00310604"/>
    <w:rsid w:val="0031096B"/>
    <w:rsid w:val="003115CA"/>
    <w:rsid w:val="0031172D"/>
    <w:rsid w:val="00312C8D"/>
    <w:rsid w:val="003133F6"/>
    <w:rsid w:val="00317398"/>
    <w:rsid w:val="00320246"/>
    <w:rsid w:val="0032037B"/>
    <w:rsid w:val="00320B91"/>
    <w:rsid w:val="003238AC"/>
    <w:rsid w:val="00323F15"/>
    <w:rsid w:val="003242E7"/>
    <w:rsid w:val="00324F13"/>
    <w:rsid w:val="00325A97"/>
    <w:rsid w:val="00325DE9"/>
    <w:rsid w:val="003271A7"/>
    <w:rsid w:val="00330CEB"/>
    <w:rsid w:val="00330FCB"/>
    <w:rsid w:val="00331D6B"/>
    <w:rsid w:val="00332058"/>
    <w:rsid w:val="00334500"/>
    <w:rsid w:val="00335C98"/>
    <w:rsid w:val="003373DA"/>
    <w:rsid w:val="003405AD"/>
    <w:rsid w:val="00341DD0"/>
    <w:rsid w:val="00342385"/>
    <w:rsid w:val="003448BD"/>
    <w:rsid w:val="00345BAF"/>
    <w:rsid w:val="0034711D"/>
    <w:rsid w:val="00347780"/>
    <w:rsid w:val="00351980"/>
    <w:rsid w:val="00352A88"/>
    <w:rsid w:val="00355E70"/>
    <w:rsid w:val="0035787D"/>
    <w:rsid w:val="00361341"/>
    <w:rsid w:val="003623AB"/>
    <w:rsid w:val="003645FD"/>
    <w:rsid w:val="00364666"/>
    <w:rsid w:val="00364F9C"/>
    <w:rsid w:val="003673CC"/>
    <w:rsid w:val="00367702"/>
    <w:rsid w:val="003700EF"/>
    <w:rsid w:val="0037091E"/>
    <w:rsid w:val="003718B0"/>
    <w:rsid w:val="00371FD0"/>
    <w:rsid w:val="00372C5E"/>
    <w:rsid w:val="00373590"/>
    <w:rsid w:val="00374E67"/>
    <w:rsid w:val="00376604"/>
    <w:rsid w:val="00381A99"/>
    <w:rsid w:val="003845FE"/>
    <w:rsid w:val="0038546F"/>
    <w:rsid w:val="00386596"/>
    <w:rsid w:val="003865CA"/>
    <w:rsid w:val="0038679C"/>
    <w:rsid w:val="00386ADD"/>
    <w:rsid w:val="00390D1B"/>
    <w:rsid w:val="003919BA"/>
    <w:rsid w:val="00391D1C"/>
    <w:rsid w:val="003946F1"/>
    <w:rsid w:val="00397680"/>
    <w:rsid w:val="003A0EC7"/>
    <w:rsid w:val="003A2310"/>
    <w:rsid w:val="003A23C4"/>
    <w:rsid w:val="003A45A5"/>
    <w:rsid w:val="003A4ECE"/>
    <w:rsid w:val="003B0A9C"/>
    <w:rsid w:val="003B14AD"/>
    <w:rsid w:val="003B1A99"/>
    <w:rsid w:val="003B30E6"/>
    <w:rsid w:val="003B3379"/>
    <w:rsid w:val="003B3CF9"/>
    <w:rsid w:val="003C0B1C"/>
    <w:rsid w:val="003C2B85"/>
    <w:rsid w:val="003C5096"/>
    <w:rsid w:val="003C5501"/>
    <w:rsid w:val="003C556F"/>
    <w:rsid w:val="003C781F"/>
    <w:rsid w:val="003C7C67"/>
    <w:rsid w:val="003D0CB2"/>
    <w:rsid w:val="003D0EE8"/>
    <w:rsid w:val="003D2883"/>
    <w:rsid w:val="003D4121"/>
    <w:rsid w:val="003D45DE"/>
    <w:rsid w:val="003D5699"/>
    <w:rsid w:val="003D5D09"/>
    <w:rsid w:val="003D79AD"/>
    <w:rsid w:val="003E1D67"/>
    <w:rsid w:val="003E228D"/>
    <w:rsid w:val="003E3B27"/>
    <w:rsid w:val="003E5615"/>
    <w:rsid w:val="003E7B42"/>
    <w:rsid w:val="003F1DBE"/>
    <w:rsid w:val="003F2C25"/>
    <w:rsid w:val="003F361A"/>
    <w:rsid w:val="003F4814"/>
    <w:rsid w:val="003F54DF"/>
    <w:rsid w:val="003F5A58"/>
    <w:rsid w:val="003F71C0"/>
    <w:rsid w:val="003F7D98"/>
    <w:rsid w:val="00400C21"/>
    <w:rsid w:val="004019CF"/>
    <w:rsid w:val="004020DB"/>
    <w:rsid w:val="004021C0"/>
    <w:rsid w:val="00404A78"/>
    <w:rsid w:val="0040765C"/>
    <w:rsid w:val="004126B0"/>
    <w:rsid w:val="004156FF"/>
    <w:rsid w:val="00415CD7"/>
    <w:rsid w:val="00415F93"/>
    <w:rsid w:val="0041605D"/>
    <w:rsid w:val="004222C0"/>
    <w:rsid w:val="00423547"/>
    <w:rsid w:val="004248B3"/>
    <w:rsid w:val="0042553E"/>
    <w:rsid w:val="00425CC3"/>
    <w:rsid w:val="0042615D"/>
    <w:rsid w:val="0042680A"/>
    <w:rsid w:val="00427C66"/>
    <w:rsid w:val="00430C8A"/>
    <w:rsid w:val="00430CE2"/>
    <w:rsid w:val="004313F2"/>
    <w:rsid w:val="0043163A"/>
    <w:rsid w:val="00431B4A"/>
    <w:rsid w:val="00432038"/>
    <w:rsid w:val="004359FE"/>
    <w:rsid w:val="004360E5"/>
    <w:rsid w:val="00436787"/>
    <w:rsid w:val="00436EAD"/>
    <w:rsid w:val="004400B4"/>
    <w:rsid w:val="004409B6"/>
    <w:rsid w:val="00442003"/>
    <w:rsid w:val="00443EEF"/>
    <w:rsid w:val="004449E0"/>
    <w:rsid w:val="0044795F"/>
    <w:rsid w:val="00450D35"/>
    <w:rsid w:val="00451DD7"/>
    <w:rsid w:val="004533B8"/>
    <w:rsid w:val="0045476C"/>
    <w:rsid w:val="00454EFD"/>
    <w:rsid w:val="00455F56"/>
    <w:rsid w:val="00456769"/>
    <w:rsid w:val="004570C6"/>
    <w:rsid w:val="004572C0"/>
    <w:rsid w:val="00457773"/>
    <w:rsid w:val="00457D50"/>
    <w:rsid w:val="0046023E"/>
    <w:rsid w:val="00461FD6"/>
    <w:rsid w:val="00463003"/>
    <w:rsid w:val="0046305F"/>
    <w:rsid w:val="00463E25"/>
    <w:rsid w:val="00466316"/>
    <w:rsid w:val="004675EC"/>
    <w:rsid w:val="00471222"/>
    <w:rsid w:val="00472632"/>
    <w:rsid w:val="0047267A"/>
    <w:rsid w:val="00474F18"/>
    <w:rsid w:val="0047598E"/>
    <w:rsid w:val="00476FD5"/>
    <w:rsid w:val="00485CA7"/>
    <w:rsid w:val="0048705B"/>
    <w:rsid w:val="00490E3F"/>
    <w:rsid w:val="00492D9B"/>
    <w:rsid w:val="00494517"/>
    <w:rsid w:val="00494D7F"/>
    <w:rsid w:val="00495491"/>
    <w:rsid w:val="00495AF5"/>
    <w:rsid w:val="00495F6C"/>
    <w:rsid w:val="004968EF"/>
    <w:rsid w:val="004972BC"/>
    <w:rsid w:val="00497DB6"/>
    <w:rsid w:val="004A083F"/>
    <w:rsid w:val="004A087F"/>
    <w:rsid w:val="004A1F78"/>
    <w:rsid w:val="004A2D4E"/>
    <w:rsid w:val="004A5F85"/>
    <w:rsid w:val="004A6117"/>
    <w:rsid w:val="004A6A47"/>
    <w:rsid w:val="004B175F"/>
    <w:rsid w:val="004B1D0E"/>
    <w:rsid w:val="004C1218"/>
    <w:rsid w:val="004C240B"/>
    <w:rsid w:val="004C3CC8"/>
    <w:rsid w:val="004C401E"/>
    <w:rsid w:val="004C6C5B"/>
    <w:rsid w:val="004C6EC5"/>
    <w:rsid w:val="004C75D8"/>
    <w:rsid w:val="004D0B59"/>
    <w:rsid w:val="004D2349"/>
    <w:rsid w:val="004D245A"/>
    <w:rsid w:val="004D2B79"/>
    <w:rsid w:val="004D2F39"/>
    <w:rsid w:val="004D367E"/>
    <w:rsid w:val="004D3BA3"/>
    <w:rsid w:val="004D4879"/>
    <w:rsid w:val="004D4986"/>
    <w:rsid w:val="004D4D70"/>
    <w:rsid w:val="004D6D57"/>
    <w:rsid w:val="004E1B24"/>
    <w:rsid w:val="004E1B6B"/>
    <w:rsid w:val="004E1C25"/>
    <w:rsid w:val="004E1C84"/>
    <w:rsid w:val="004E4E39"/>
    <w:rsid w:val="004E70DB"/>
    <w:rsid w:val="004E749E"/>
    <w:rsid w:val="004F0FE1"/>
    <w:rsid w:val="004F161D"/>
    <w:rsid w:val="004F1D0A"/>
    <w:rsid w:val="004F328C"/>
    <w:rsid w:val="004F3BE2"/>
    <w:rsid w:val="004F3F0B"/>
    <w:rsid w:val="004F4180"/>
    <w:rsid w:val="004F5823"/>
    <w:rsid w:val="004F5F70"/>
    <w:rsid w:val="004F6FC4"/>
    <w:rsid w:val="005045DC"/>
    <w:rsid w:val="00504E93"/>
    <w:rsid w:val="00505A21"/>
    <w:rsid w:val="00506EB0"/>
    <w:rsid w:val="00507A31"/>
    <w:rsid w:val="005106B9"/>
    <w:rsid w:val="00510EE5"/>
    <w:rsid w:val="00510F6B"/>
    <w:rsid w:val="00512B78"/>
    <w:rsid w:val="005136D7"/>
    <w:rsid w:val="00513A9E"/>
    <w:rsid w:val="005145F3"/>
    <w:rsid w:val="00515626"/>
    <w:rsid w:val="00517E73"/>
    <w:rsid w:val="005215A3"/>
    <w:rsid w:val="0052169F"/>
    <w:rsid w:val="00521E1C"/>
    <w:rsid w:val="00521EBA"/>
    <w:rsid w:val="0052225D"/>
    <w:rsid w:val="005235CA"/>
    <w:rsid w:val="005327AE"/>
    <w:rsid w:val="00532F79"/>
    <w:rsid w:val="00533722"/>
    <w:rsid w:val="00535C92"/>
    <w:rsid w:val="005376C7"/>
    <w:rsid w:val="00537F2A"/>
    <w:rsid w:val="0054055F"/>
    <w:rsid w:val="005421F5"/>
    <w:rsid w:val="005422A4"/>
    <w:rsid w:val="005424D4"/>
    <w:rsid w:val="005433FC"/>
    <w:rsid w:val="00544A45"/>
    <w:rsid w:val="00544FF2"/>
    <w:rsid w:val="00550AE7"/>
    <w:rsid w:val="0055120B"/>
    <w:rsid w:val="005536FE"/>
    <w:rsid w:val="00553B06"/>
    <w:rsid w:val="0055602F"/>
    <w:rsid w:val="0055730A"/>
    <w:rsid w:val="00557CF1"/>
    <w:rsid w:val="00561C60"/>
    <w:rsid w:val="0056204E"/>
    <w:rsid w:val="00565747"/>
    <w:rsid w:val="00565D76"/>
    <w:rsid w:val="00565E54"/>
    <w:rsid w:val="00566F24"/>
    <w:rsid w:val="00567032"/>
    <w:rsid w:val="00570642"/>
    <w:rsid w:val="00571C5C"/>
    <w:rsid w:val="0057244B"/>
    <w:rsid w:val="00572907"/>
    <w:rsid w:val="00572F8A"/>
    <w:rsid w:val="00573D1A"/>
    <w:rsid w:val="00576498"/>
    <w:rsid w:val="00577746"/>
    <w:rsid w:val="00580035"/>
    <w:rsid w:val="00580535"/>
    <w:rsid w:val="005807BB"/>
    <w:rsid w:val="00584177"/>
    <w:rsid w:val="0058597B"/>
    <w:rsid w:val="00587118"/>
    <w:rsid w:val="00587B20"/>
    <w:rsid w:val="005911C6"/>
    <w:rsid w:val="0059169A"/>
    <w:rsid w:val="00591EAC"/>
    <w:rsid w:val="00594AD0"/>
    <w:rsid w:val="0059511F"/>
    <w:rsid w:val="0059550A"/>
    <w:rsid w:val="005A0961"/>
    <w:rsid w:val="005A26FC"/>
    <w:rsid w:val="005A314F"/>
    <w:rsid w:val="005A4E6A"/>
    <w:rsid w:val="005A5616"/>
    <w:rsid w:val="005A5B77"/>
    <w:rsid w:val="005A5DA1"/>
    <w:rsid w:val="005A7193"/>
    <w:rsid w:val="005B3BD1"/>
    <w:rsid w:val="005B56C5"/>
    <w:rsid w:val="005B5AA1"/>
    <w:rsid w:val="005B6872"/>
    <w:rsid w:val="005B6BEF"/>
    <w:rsid w:val="005B6C4C"/>
    <w:rsid w:val="005B731A"/>
    <w:rsid w:val="005C05A9"/>
    <w:rsid w:val="005C16D3"/>
    <w:rsid w:val="005C232E"/>
    <w:rsid w:val="005C2D2C"/>
    <w:rsid w:val="005C402B"/>
    <w:rsid w:val="005C44D9"/>
    <w:rsid w:val="005C4EDC"/>
    <w:rsid w:val="005C5B6F"/>
    <w:rsid w:val="005C7392"/>
    <w:rsid w:val="005D0534"/>
    <w:rsid w:val="005D0F34"/>
    <w:rsid w:val="005D2113"/>
    <w:rsid w:val="005D48C1"/>
    <w:rsid w:val="005D6AD5"/>
    <w:rsid w:val="005D7A0D"/>
    <w:rsid w:val="005E0946"/>
    <w:rsid w:val="005E1457"/>
    <w:rsid w:val="005E1ECC"/>
    <w:rsid w:val="005E2873"/>
    <w:rsid w:val="005E3AC7"/>
    <w:rsid w:val="005E71E3"/>
    <w:rsid w:val="005F0B87"/>
    <w:rsid w:val="005F2124"/>
    <w:rsid w:val="005F21D8"/>
    <w:rsid w:val="005F2763"/>
    <w:rsid w:val="005F3382"/>
    <w:rsid w:val="005F3E6D"/>
    <w:rsid w:val="005F3EB4"/>
    <w:rsid w:val="005F4895"/>
    <w:rsid w:val="005F514D"/>
    <w:rsid w:val="005F6B49"/>
    <w:rsid w:val="005F76EB"/>
    <w:rsid w:val="0060230B"/>
    <w:rsid w:val="00603172"/>
    <w:rsid w:val="00604017"/>
    <w:rsid w:val="00604B46"/>
    <w:rsid w:val="006050FF"/>
    <w:rsid w:val="00605300"/>
    <w:rsid w:val="00606A1D"/>
    <w:rsid w:val="00606AA7"/>
    <w:rsid w:val="00607888"/>
    <w:rsid w:val="00607F53"/>
    <w:rsid w:val="0061050F"/>
    <w:rsid w:val="00610855"/>
    <w:rsid w:val="0061181F"/>
    <w:rsid w:val="006121C1"/>
    <w:rsid w:val="0061316B"/>
    <w:rsid w:val="00613CB0"/>
    <w:rsid w:val="00613F9D"/>
    <w:rsid w:val="006155AE"/>
    <w:rsid w:val="00615984"/>
    <w:rsid w:val="006176E7"/>
    <w:rsid w:val="00621019"/>
    <w:rsid w:val="00622B43"/>
    <w:rsid w:val="00622ED6"/>
    <w:rsid w:val="006239AC"/>
    <w:rsid w:val="00623A95"/>
    <w:rsid w:val="00624308"/>
    <w:rsid w:val="00624649"/>
    <w:rsid w:val="00625EBD"/>
    <w:rsid w:val="00626280"/>
    <w:rsid w:val="0062704B"/>
    <w:rsid w:val="0062766B"/>
    <w:rsid w:val="0063194B"/>
    <w:rsid w:val="006332A5"/>
    <w:rsid w:val="0063459B"/>
    <w:rsid w:val="00635D96"/>
    <w:rsid w:val="00640142"/>
    <w:rsid w:val="00640CAC"/>
    <w:rsid w:val="00640D0E"/>
    <w:rsid w:val="006428E0"/>
    <w:rsid w:val="006431C3"/>
    <w:rsid w:val="00643662"/>
    <w:rsid w:val="00644A34"/>
    <w:rsid w:val="00647659"/>
    <w:rsid w:val="00647846"/>
    <w:rsid w:val="00647C73"/>
    <w:rsid w:val="0065145C"/>
    <w:rsid w:val="0065188D"/>
    <w:rsid w:val="00654C98"/>
    <w:rsid w:val="0065507D"/>
    <w:rsid w:val="00656230"/>
    <w:rsid w:val="006563E6"/>
    <w:rsid w:val="0065744E"/>
    <w:rsid w:val="00660710"/>
    <w:rsid w:val="00660810"/>
    <w:rsid w:val="006622EE"/>
    <w:rsid w:val="00662A54"/>
    <w:rsid w:val="00665B4D"/>
    <w:rsid w:val="006717C9"/>
    <w:rsid w:val="00673DC2"/>
    <w:rsid w:val="006742CC"/>
    <w:rsid w:val="00675275"/>
    <w:rsid w:val="00680A96"/>
    <w:rsid w:val="00681D2F"/>
    <w:rsid w:val="00681F0D"/>
    <w:rsid w:val="00684899"/>
    <w:rsid w:val="00685630"/>
    <w:rsid w:val="00692D0F"/>
    <w:rsid w:val="00694FBA"/>
    <w:rsid w:val="00695441"/>
    <w:rsid w:val="00695692"/>
    <w:rsid w:val="0069738E"/>
    <w:rsid w:val="006A0E37"/>
    <w:rsid w:val="006A12A3"/>
    <w:rsid w:val="006A36CB"/>
    <w:rsid w:val="006A36DC"/>
    <w:rsid w:val="006A6FC4"/>
    <w:rsid w:val="006B3D2B"/>
    <w:rsid w:val="006B4753"/>
    <w:rsid w:val="006B6B01"/>
    <w:rsid w:val="006C0888"/>
    <w:rsid w:val="006C1D8E"/>
    <w:rsid w:val="006C2B0F"/>
    <w:rsid w:val="006C2CAC"/>
    <w:rsid w:val="006C303E"/>
    <w:rsid w:val="006C38CB"/>
    <w:rsid w:val="006C53F0"/>
    <w:rsid w:val="006C5B58"/>
    <w:rsid w:val="006C5F2C"/>
    <w:rsid w:val="006C79BF"/>
    <w:rsid w:val="006D04F9"/>
    <w:rsid w:val="006D2730"/>
    <w:rsid w:val="006D2879"/>
    <w:rsid w:val="006D2C75"/>
    <w:rsid w:val="006D40EB"/>
    <w:rsid w:val="006D4D9A"/>
    <w:rsid w:val="006D63E9"/>
    <w:rsid w:val="006D72EB"/>
    <w:rsid w:val="006E0CAD"/>
    <w:rsid w:val="006E11F1"/>
    <w:rsid w:val="006E15C6"/>
    <w:rsid w:val="006E1842"/>
    <w:rsid w:val="006E1B37"/>
    <w:rsid w:val="006E2685"/>
    <w:rsid w:val="006E44FC"/>
    <w:rsid w:val="006E4735"/>
    <w:rsid w:val="006E4819"/>
    <w:rsid w:val="006F006B"/>
    <w:rsid w:val="006F0E9E"/>
    <w:rsid w:val="006F4D4D"/>
    <w:rsid w:val="006F6843"/>
    <w:rsid w:val="006F6846"/>
    <w:rsid w:val="006F717A"/>
    <w:rsid w:val="00700632"/>
    <w:rsid w:val="007047DA"/>
    <w:rsid w:val="00704DB5"/>
    <w:rsid w:val="00705365"/>
    <w:rsid w:val="0070629C"/>
    <w:rsid w:val="00706B1A"/>
    <w:rsid w:val="00711146"/>
    <w:rsid w:val="00712F35"/>
    <w:rsid w:val="00712F8B"/>
    <w:rsid w:val="00714B92"/>
    <w:rsid w:val="00715541"/>
    <w:rsid w:val="00715B82"/>
    <w:rsid w:val="00715CB6"/>
    <w:rsid w:val="00716680"/>
    <w:rsid w:val="0071687C"/>
    <w:rsid w:val="0071772A"/>
    <w:rsid w:val="00717A32"/>
    <w:rsid w:val="00717BF9"/>
    <w:rsid w:val="00720C31"/>
    <w:rsid w:val="00723B86"/>
    <w:rsid w:val="00725E31"/>
    <w:rsid w:val="00725F89"/>
    <w:rsid w:val="00726060"/>
    <w:rsid w:val="00726494"/>
    <w:rsid w:val="00727036"/>
    <w:rsid w:val="0072799D"/>
    <w:rsid w:val="007323CC"/>
    <w:rsid w:val="00733BC7"/>
    <w:rsid w:val="00733D95"/>
    <w:rsid w:val="007372B5"/>
    <w:rsid w:val="00740FAD"/>
    <w:rsid w:val="007417FC"/>
    <w:rsid w:val="00742A89"/>
    <w:rsid w:val="00743964"/>
    <w:rsid w:val="00744E8A"/>
    <w:rsid w:val="0074729C"/>
    <w:rsid w:val="007473CD"/>
    <w:rsid w:val="00750725"/>
    <w:rsid w:val="00750AAF"/>
    <w:rsid w:val="00750B78"/>
    <w:rsid w:val="00750BC2"/>
    <w:rsid w:val="007513E0"/>
    <w:rsid w:val="007519FE"/>
    <w:rsid w:val="00752223"/>
    <w:rsid w:val="0075274B"/>
    <w:rsid w:val="0075277C"/>
    <w:rsid w:val="0075465C"/>
    <w:rsid w:val="00755EFF"/>
    <w:rsid w:val="00757045"/>
    <w:rsid w:val="00757519"/>
    <w:rsid w:val="0076016E"/>
    <w:rsid w:val="00760E2D"/>
    <w:rsid w:val="00761C7E"/>
    <w:rsid w:val="00763525"/>
    <w:rsid w:val="007637E5"/>
    <w:rsid w:val="00763A4D"/>
    <w:rsid w:val="00763D4D"/>
    <w:rsid w:val="00765DC3"/>
    <w:rsid w:val="00766A9B"/>
    <w:rsid w:val="00770BE8"/>
    <w:rsid w:val="0077168B"/>
    <w:rsid w:val="00772E7F"/>
    <w:rsid w:val="00773C14"/>
    <w:rsid w:val="007742A0"/>
    <w:rsid w:val="00774CE6"/>
    <w:rsid w:val="00781EB0"/>
    <w:rsid w:val="007825C6"/>
    <w:rsid w:val="00782A5A"/>
    <w:rsid w:val="007840F6"/>
    <w:rsid w:val="00784866"/>
    <w:rsid w:val="00784FD4"/>
    <w:rsid w:val="00786500"/>
    <w:rsid w:val="00786E19"/>
    <w:rsid w:val="00787BF0"/>
    <w:rsid w:val="007901EE"/>
    <w:rsid w:val="00790EEA"/>
    <w:rsid w:val="00792051"/>
    <w:rsid w:val="0079751C"/>
    <w:rsid w:val="00797829"/>
    <w:rsid w:val="007A0357"/>
    <w:rsid w:val="007A12AC"/>
    <w:rsid w:val="007A26D9"/>
    <w:rsid w:val="007A3594"/>
    <w:rsid w:val="007A5958"/>
    <w:rsid w:val="007A62D4"/>
    <w:rsid w:val="007A6536"/>
    <w:rsid w:val="007A6E04"/>
    <w:rsid w:val="007A7522"/>
    <w:rsid w:val="007B1B03"/>
    <w:rsid w:val="007B1D36"/>
    <w:rsid w:val="007B2530"/>
    <w:rsid w:val="007B495E"/>
    <w:rsid w:val="007B6B73"/>
    <w:rsid w:val="007B7387"/>
    <w:rsid w:val="007B74C7"/>
    <w:rsid w:val="007B7614"/>
    <w:rsid w:val="007B7A4A"/>
    <w:rsid w:val="007B7DD4"/>
    <w:rsid w:val="007C17A5"/>
    <w:rsid w:val="007C1D40"/>
    <w:rsid w:val="007C35EA"/>
    <w:rsid w:val="007C3B5C"/>
    <w:rsid w:val="007C4376"/>
    <w:rsid w:val="007C4AC2"/>
    <w:rsid w:val="007C63CF"/>
    <w:rsid w:val="007C70C6"/>
    <w:rsid w:val="007C74A8"/>
    <w:rsid w:val="007C7B39"/>
    <w:rsid w:val="007D17D1"/>
    <w:rsid w:val="007D1CC1"/>
    <w:rsid w:val="007D29DA"/>
    <w:rsid w:val="007D3382"/>
    <w:rsid w:val="007D3987"/>
    <w:rsid w:val="007D4D40"/>
    <w:rsid w:val="007D6F77"/>
    <w:rsid w:val="007D783C"/>
    <w:rsid w:val="007E069C"/>
    <w:rsid w:val="007E3621"/>
    <w:rsid w:val="007E4A75"/>
    <w:rsid w:val="007E4E39"/>
    <w:rsid w:val="007E5F7E"/>
    <w:rsid w:val="007E6BC6"/>
    <w:rsid w:val="007F1993"/>
    <w:rsid w:val="007F1C20"/>
    <w:rsid w:val="007F1E65"/>
    <w:rsid w:val="007F386F"/>
    <w:rsid w:val="007F5054"/>
    <w:rsid w:val="007F5153"/>
    <w:rsid w:val="007F5421"/>
    <w:rsid w:val="007F5B0E"/>
    <w:rsid w:val="007F5FBD"/>
    <w:rsid w:val="00800E8C"/>
    <w:rsid w:val="00801A40"/>
    <w:rsid w:val="00802943"/>
    <w:rsid w:val="00802DF6"/>
    <w:rsid w:val="00805125"/>
    <w:rsid w:val="00805E55"/>
    <w:rsid w:val="00805F4F"/>
    <w:rsid w:val="00807CD2"/>
    <w:rsid w:val="0081195E"/>
    <w:rsid w:val="008133DD"/>
    <w:rsid w:val="00813B3A"/>
    <w:rsid w:val="00815C7C"/>
    <w:rsid w:val="00815FE6"/>
    <w:rsid w:val="0081728B"/>
    <w:rsid w:val="00817F7C"/>
    <w:rsid w:val="00820B5C"/>
    <w:rsid w:val="00821873"/>
    <w:rsid w:val="0082331A"/>
    <w:rsid w:val="008238EF"/>
    <w:rsid w:val="00824F61"/>
    <w:rsid w:val="008265E5"/>
    <w:rsid w:val="00826CE1"/>
    <w:rsid w:val="00831D32"/>
    <w:rsid w:val="00832800"/>
    <w:rsid w:val="008338F7"/>
    <w:rsid w:val="0083427F"/>
    <w:rsid w:val="008376A0"/>
    <w:rsid w:val="00840EC4"/>
    <w:rsid w:val="00840FA0"/>
    <w:rsid w:val="00843BDA"/>
    <w:rsid w:val="00844322"/>
    <w:rsid w:val="00846CF9"/>
    <w:rsid w:val="008520F7"/>
    <w:rsid w:val="00853D7A"/>
    <w:rsid w:val="00856130"/>
    <w:rsid w:val="008564E5"/>
    <w:rsid w:val="008576E9"/>
    <w:rsid w:val="00857BE8"/>
    <w:rsid w:val="00860DA9"/>
    <w:rsid w:val="0086152C"/>
    <w:rsid w:val="00863069"/>
    <w:rsid w:val="008644FA"/>
    <w:rsid w:val="0086462E"/>
    <w:rsid w:val="00864E72"/>
    <w:rsid w:val="00865235"/>
    <w:rsid w:val="00870521"/>
    <w:rsid w:val="008725E2"/>
    <w:rsid w:val="00874581"/>
    <w:rsid w:val="00875222"/>
    <w:rsid w:val="0087607E"/>
    <w:rsid w:val="008764F5"/>
    <w:rsid w:val="00876801"/>
    <w:rsid w:val="00877588"/>
    <w:rsid w:val="00881A91"/>
    <w:rsid w:val="00881BEA"/>
    <w:rsid w:val="00881D2B"/>
    <w:rsid w:val="00882BE8"/>
    <w:rsid w:val="008835B3"/>
    <w:rsid w:val="00883758"/>
    <w:rsid w:val="00885E77"/>
    <w:rsid w:val="008861B0"/>
    <w:rsid w:val="00886207"/>
    <w:rsid w:val="008900C9"/>
    <w:rsid w:val="00891259"/>
    <w:rsid w:val="008915C7"/>
    <w:rsid w:val="00891B48"/>
    <w:rsid w:val="00892A57"/>
    <w:rsid w:val="00893B35"/>
    <w:rsid w:val="008959FB"/>
    <w:rsid w:val="008A126E"/>
    <w:rsid w:val="008A338F"/>
    <w:rsid w:val="008A36FB"/>
    <w:rsid w:val="008A447C"/>
    <w:rsid w:val="008A5DBB"/>
    <w:rsid w:val="008A7BFF"/>
    <w:rsid w:val="008A7E49"/>
    <w:rsid w:val="008B24D0"/>
    <w:rsid w:val="008B4019"/>
    <w:rsid w:val="008B4029"/>
    <w:rsid w:val="008B4493"/>
    <w:rsid w:val="008B52DE"/>
    <w:rsid w:val="008B70AB"/>
    <w:rsid w:val="008B7816"/>
    <w:rsid w:val="008B797A"/>
    <w:rsid w:val="008C01F6"/>
    <w:rsid w:val="008C156A"/>
    <w:rsid w:val="008C2696"/>
    <w:rsid w:val="008C35C9"/>
    <w:rsid w:val="008C35CF"/>
    <w:rsid w:val="008C5AC3"/>
    <w:rsid w:val="008C7747"/>
    <w:rsid w:val="008C7B15"/>
    <w:rsid w:val="008C7F4F"/>
    <w:rsid w:val="008D0C1F"/>
    <w:rsid w:val="008D45C6"/>
    <w:rsid w:val="008D5D44"/>
    <w:rsid w:val="008D7E22"/>
    <w:rsid w:val="008E0EEC"/>
    <w:rsid w:val="008E0F2A"/>
    <w:rsid w:val="008E2B28"/>
    <w:rsid w:val="008E61CA"/>
    <w:rsid w:val="008E6948"/>
    <w:rsid w:val="008E69B1"/>
    <w:rsid w:val="008E7928"/>
    <w:rsid w:val="008E7A15"/>
    <w:rsid w:val="008F0CE0"/>
    <w:rsid w:val="008F1282"/>
    <w:rsid w:val="008F1CCE"/>
    <w:rsid w:val="008F339C"/>
    <w:rsid w:val="008F3685"/>
    <w:rsid w:val="008F4970"/>
    <w:rsid w:val="008F4E97"/>
    <w:rsid w:val="008F66D8"/>
    <w:rsid w:val="008F67D8"/>
    <w:rsid w:val="008F68BA"/>
    <w:rsid w:val="008F78A1"/>
    <w:rsid w:val="008F7D79"/>
    <w:rsid w:val="00901077"/>
    <w:rsid w:val="00904AAA"/>
    <w:rsid w:val="00904C7C"/>
    <w:rsid w:val="009050E9"/>
    <w:rsid w:val="009059CE"/>
    <w:rsid w:val="00905D5F"/>
    <w:rsid w:val="00907E5D"/>
    <w:rsid w:val="00910233"/>
    <w:rsid w:val="00911363"/>
    <w:rsid w:val="009123A3"/>
    <w:rsid w:val="00912430"/>
    <w:rsid w:val="00912A4C"/>
    <w:rsid w:val="00912E73"/>
    <w:rsid w:val="00917B20"/>
    <w:rsid w:val="00917CD7"/>
    <w:rsid w:val="009246B3"/>
    <w:rsid w:val="00925130"/>
    <w:rsid w:val="00925B38"/>
    <w:rsid w:val="0092683F"/>
    <w:rsid w:val="00930021"/>
    <w:rsid w:val="009306AD"/>
    <w:rsid w:val="0093125D"/>
    <w:rsid w:val="00931D6C"/>
    <w:rsid w:val="00932AF8"/>
    <w:rsid w:val="0093382E"/>
    <w:rsid w:val="009344D9"/>
    <w:rsid w:val="0093547B"/>
    <w:rsid w:val="009407E4"/>
    <w:rsid w:val="009418E7"/>
    <w:rsid w:val="00941E60"/>
    <w:rsid w:val="00942551"/>
    <w:rsid w:val="00942872"/>
    <w:rsid w:val="009473DC"/>
    <w:rsid w:val="00947737"/>
    <w:rsid w:val="00950394"/>
    <w:rsid w:val="00950E22"/>
    <w:rsid w:val="009515D3"/>
    <w:rsid w:val="009548D1"/>
    <w:rsid w:val="0095537A"/>
    <w:rsid w:val="00956288"/>
    <w:rsid w:val="00963562"/>
    <w:rsid w:val="0096362C"/>
    <w:rsid w:val="0096462E"/>
    <w:rsid w:val="00965543"/>
    <w:rsid w:val="009664FB"/>
    <w:rsid w:val="00966D17"/>
    <w:rsid w:val="00970265"/>
    <w:rsid w:val="0097078A"/>
    <w:rsid w:val="00970F5B"/>
    <w:rsid w:val="00972011"/>
    <w:rsid w:val="00972BCF"/>
    <w:rsid w:val="00974F5B"/>
    <w:rsid w:val="00980EEA"/>
    <w:rsid w:val="00981087"/>
    <w:rsid w:val="00981621"/>
    <w:rsid w:val="009823E9"/>
    <w:rsid w:val="009829A3"/>
    <w:rsid w:val="00982CA1"/>
    <w:rsid w:val="00982F00"/>
    <w:rsid w:val="00984996"/>
    <w:rsid w:val="00984D81"/>
    <w:rsid w:val="00984ED7"/>
    <w:rsid w:val="00985177"/>
    <w:rsid w:val="009868AF"/>
    <w:rsid w:val="00987F9C"/>
    <w:rsid w:val="009902AB"/>
    <w:rsid w:val="00991433"/>
    <w:rsid w:val="00995A41"/>
    <w:rsid w:val="0099739A"/>
    <w:rsid w:val="00997C8E"/>
    <w:rsid w:val="009A4B53"/>
    <w:rsid w:val="009B0749"/>
    <w:rsid w:val="009B07FE"/>
    <w:rsid w:val="009B1F12"/>
    <w:rsid w:val="009B52B1"/>
    <w:rsid w:val="009B63A2"/>
    <w:rsid w:val="009C19AE"/>
    <w:rsid w:val="009C20E2"/>
    <w:rsid w:val="009C3511"/>
    <w:rsid w:val="009C3C57"/>
    <w:rsid w:val="009C66B9"/>
    <w:rsid w:val="009C6908"/>
    <w:rsid w:val="009D1D24"/>
    <w:rsid w:val="009D22F1"/>
    <w:rsid w:val="009D2754"/>
    <w:rsid w:val="009D5810"/>
    <w:rsid w:val="009D62DD"/>
    <w:rsid w:val="009D6C3F"/>
    <w:rsid w:val="009E19B8"/>
    <w:rsid w:val="009E25B3"/>
    <w:rsid w:val="009E362E"/>
    <w:rsid w:val="009E3FF5"/>
    <w:rsid w:val="009E63C3"/>
    <w:rsid w:val="009E7F87"/>
    <w:rsid w:val="009F0ADE"/>
    <w:rsid w:val="009F19E0"/>
    <w:rsid w:val="009F1B1E"/>
    <w:rsid w:val="009F37AA"/>
    <w:rsid w:val="009F5703"/>
    <w:rsid w:val="009F6384"/>
    <w:rsid w:val="009F6EA0"/>
    <w:rsid w:val="009F70F0"/>
    <w:rsid w:val="009F718A"/>
    <w:rsid w:val="009F78BB"/>
    <w:rsid w:val="00A00332"/>
    <w:rsid w:val="00A006EB"/>
    <w:rsid w:val="00A01625"/>
    <w:rsid w:val="00A01BD4"/>
    <w:rsid w:val="00A01ED7"/>
    <w:rsid w:val="00A020BE"/>
    <w:rsid w:val="00A02DF5"/>
    <w:rsid w:val="00A05739"/>
    <w:rsid w:val="00A0671A"/>
    <w:rsid w:val="00A07479"/>
    <w:rsid w:val="00A1059F"/>
    <w:rsid w:val="00A11019"/>
    <w:rsid w:val="00A1301A"/>
    <w:rsid w:val="00A1573B"/>
    <w:rsid w:val="00A17544"/>
    <w:rsid w:val="00A179F0"/>
    <w:rsid w:val="00A17D44"/>
    <w:rsid w:val="00A2098E"/>
    <w:rsid w:val="00A231C1"/>
    <w:rsid w:val="00A3005A"/>
    <w:rsid w:val="00A31EAF"/>
    <w:rsid w:val="00A32799"/>
    <w:rsid w:val="00A337B1"/>
    <w:rsid w:val="00A352D0"/>
    <w:rsid w:val="00A36BF8"/>
    <w:rsid w:val="00A376E2"/>
    <w:rsid w:val="00A411BB"/>
    <w:rsid w:val="00A43503"/>
    <w:rsid w:val="00A435E6"/>
    <w:rsid w:val="00A45AF0"/>
    <w:rsid w:val="00A46BB7"/>
    <w:rsid w:val="00A50B23"/>
    <w:rsid w:val="00A50F3F"/>
    <w:rsid w:val="00A512AF"/>
    <w:rsid w:val="00A51BDB"/>
    <w:rsid w:val="00A549A7"/>
    <w:rsid w:val="00A5584C"/>
    <w:rsid w:val="00A55C19"/>
    <w:rsid w:val="00A5642D"/>
    <w:rsid w:val="00A604E8"/>
    <w:rsid w:val="00A644F8"/>
    <w:rsid w:val="00A657E1"/>
    <w:rsid w:val="00A66D85"/>
    <w:rsid w:val="00A67380"/>
    <w:rsid w:val="00A67F08"/>
    <w:rsid w:val="00A7038D"/>
    <w:rsid w:val="00A70D19"/>
    <w:rsid w:val="00A714C8"/>
    <w:rsid w:val="00A71C91"/>
    <w:rsid w:val="00A71FC8"/>
    <w:rsid w:val="00A7240A"/>
    <w:rsid w:val="00A72B6C"/>
    <w:rsid w:val="00A730D6"/>
    <w:rsid w:val="00A753A9"/>
    <w:rsid w:val="00A75A38"/>
    <w:rsid w:val="00A763F4"/>
    <w:rsid w:val="00A76B9F"/>
    <w:rsid w:val="00A77932"/>
    <w:rsid w:val="00A819C7"/>
    <w:rsid w:val="00A82229"/>
    <w:rsid w:val="00A8270B"/>
    <w:rsid w:val="00A83780"/>
    <w:rsid w:val="00A83A9E"/>
    <w:rsid w:val="00A840E9"/>
    <w:rsid w:val="00A853F2"/>
    <w:rsid w:val="00A8549A"/>
    <w:rsid w:val="00A85F6F"/>
    <w:rsid w:val="00A87A69"/>
    <w:rsid w:val="00A90C6B"/>
    <w:rsid w:val="00A918B1"/>
    <w:rsid w:val="00A91A7B"/>
    <w:rsid w:val="00A923A6"/>
    <w:rsid w:val="00A928B2"/>
    <w:rsid w:val="00A93196"/>
    <w:rsid w:val="00A94219"/>
    <w:rsid w:val="00A97519"/>
    <w:rsid w:val="00AA0FDA"/>
    <w:rsid w:val="00AA1027"/>
    <w:rsid w:val="00AA1A3F"/>
    <w:rsid w:val="00AA1C1C"/>
    <w:rsid w:val="00AA1D76"/>
    <w:rsid w:val="00AA6B40"/>
    <w:rsid w:val="00AB2680"/>
    <w:rsid w:val="00AB2D5B"/>
    <w:rsid w:val="00AB38BF"/>
    <w:rsid w:val="00AB46E2"/>
    <w:rsid w:val="00AB71AA"/>
    <w:rsid w:val="00AB7735"/>
    <w:rsid w:val="00AB7AE8"/>
    <w:rsid w:val="00AC0410"/>
    <w:rsid w:val="00AC19C8"/>
    <w:rsid w:val="00AC1AA2"/>
    <w:rsid w:val="00AC2526"/>
    <w:rsid w:val="00AC33FF"/>
    <w:rsid w:val="00AC496B"/>
    <w:rsid w:val="00AC4A32"/>
    <w:rsid w:val="00AC56E2"/>
    <w:rsid w:val="00AD03F1"/>
    <w:rsid w:val="00AD06D4"/>
    <w:rsid w:val="00AD1311"/>
    <w:rsid w:val="00AD24E4"/>
    <w:rsid w:val="00AD406A"/>
    <w:rsid w:val="00AD47B9"/>
    <w:rsid w:val="00AD6A99"/>
    <w:rsid w:val="00AD6E7D"/>
    <w:rsid w:val="00AE00E5"/>
    <w:rsid w:val="00AE1BC2"/>
    <w:rsid w:val="00AE2BBC"/>
    <w:rsid w:val="00AE46FE"/>
    <w:rsid w:val="00AE4701"/>
    <w:rsid w:val="00AE4B70"/>
    <w:rsid w:val="00AE4DCA"/>
    <w:rsid w:val="00AE5470"/>
    <w:rsid w:val="00AE65CF"/>
    <w:rsid w:val="00AE74F7"/>
    <w:rsid w:val="00AF0BB3"/>
    <w:rsid w:val="00AF29B8"/>
    <w:rsid w:val="00AF2C88"/>
    <w:rsid w:val="00AF3A61"/>
    <w:rsid w:val="00AF5929"/>
    <w:rsid w:val="00AF5EA6"/>
    <w:rsid w:val="00AF6033"/>
    <w:rsid w:val="00AF63CC"/>
    <w:rsid w:val="00B00270"/>
    <w:rsid w:val="00B0178D"/>
    <w:rsid w:val="00B022B3"/>
    <w:rsid w:val="00B035E6"/>
    <w:rsid w:val="00B04C13"/>
    <w:rsid w:val="00B05302"/>
    <w:rsid w:val="00B06214"/>
    <w:rsid w:val="00B0653E"/>
    <w:rsid w:val="00B06A2E"/>
    <w:rsid w:val="00B06A42"/>
    <w:rsid w:val="00B06B4C"/>
    <w:rsid w:val="00B06FDE"/>
    <w:rsid w:val="00B10BA2"/>
    <w:rsid w:val="00B1159B"/>
    <w:rsid w:val="00B15E75"/>
    <w:rsid w:val="00B16D7E"/>
    <w:rsid w:val="00B20289"/>
    <w:rsid w:val="00B209CC"/>
    <w:rsid w:val="00B22BE8"/>
    <w:rsid w:val="00B22D59"/>
    <w:rsid w:val="00B22FF6"/>
    <w:rsid w:val="00B2327C"/>
    <w:rsid w:val="00B23F1A"/>
    <w:rsid w:val="00B2480D"/>
    <w:rsid w:val="00B25425"/>
    <w:rsid w:val="00B25A47"/>
    <w:rsid w:val="00B26260"/>
    <w:rsid w:val="00B265D1"/>
    <w:rsid w:val="00B26DE3"/>
    <w:rsid w:val="00B31F28"/>
    <w:rsid w:val="00B3248F"/>
    <w:rsid w:val="00B3283D"/>
    <w:rsid w:val="00B32AE2"/>
    <w:rsid w:val="00B33464"/>
    <w:rsid w:val="00B3419E"/>
    <w:rsid w:val="00B37E85"/>
    <w:rsid w:val="00B41227"/>
    <w:rsid w:val="00B42ED4"/>
    <w:rsid w:val="00B45854"/>
    <w:rsid w:val="00B459CC"/>
    <w:rsid w:val="00B4640E"/>
    <w:rsid w:val="00B46D66"/>
    <w:rsid w:val="00B46E59"/>
    <w:rsid w:val="00B473F4"/>
    <w:rsid w:val="00B544F9"/>
    <w:rsid w:val="00B54AE1"/>
    <w:rsid w:val="00B54D66"/>
    <w:rsid w:val="00B55540"/>
    <w:rsid w:val="00B55B25"/>
    <w:rsid w:val="00B577AE"/>
    <w:rsid w:val="00B577CA"/>
    <w:rsid w:val="00B61124"/>
    <w:rsid w:val="00B62D5C"/>
    <w:rsid w:val="00B63665"/>
    <w:rsid w:val="00B63918"/>
    <w:rsid w:val="00B67FC7"/>
    <w:rsid w:val="00B701ED"/>
    <w:rsid w:val="00B71129"/>
    <w:rsid w:val="00B72D9F"/>
    <w:rsid w:val="00B73416"/>
    <w:rsid w:val="00B73DE0"/>
    <w:rsid w:val="00B749AC"/>
    <w:rsid w:val="00B75586"/>
    <w:rsid w:val="00B776E8"/>
    <w:rsid w:val="00B82C2D"/>
    <w:rsid w:val="00B83486"/>
    <w:rsid w:val="00B83F29"/>
    <w:rsid w:val="00B8528E"/>
    <w:rsid w:val="00B86297"/>
    <w:rsid w:val="00B87876"/>
    <w:rsid w:val="00B90555"/>
    <w:rsid w:val="00B9291C"/>
    <w:rsid w:val="00B93E1E"/>
    <w:rsid w:val="00B94B61"/>
    <w:rsid w:val="00B97117"/>
    <w:rsid w:val="00BA021A"/>
    <w:rsid w:val="00BA1E8F"/>
    <w:rsid w:val="00BA4A89"/>
    <w:rsid w:val="00BB2911"/>
    <w:rsid w:val="00BB3636"/>
    <w:rsid w:val="00BB50F6"/>
    <w:rsid w:val="00BB5B69"/>
    <w:rsid w:val="00BB6E16"/>
    <w:rsid w:val="00BB753A"/>
    <w:rsid w:val="00BB7B9B"/>
    <w:rsid w:val="00BC005C"/>
    <w:rsid w:val="00BC1AFE"/>
    <w:rsid w:val="00BC2E64"/>
    <w:rsid w:val="00BC322F"/>
    <w:rsid w:val="00BC3664"/>
    <w:rsid w:val="00BC4658"/>
    <w:rsid w:val="00BC4EDD"/>
    <w:rsid w:val="00BC71BE"/>
    <w:rsid w:val="00BD0199"/>
    <w:rsid w:val="00BD081B"/>
    <w:rsid w:val="00BD3A97"/>
    <w:rsid w:val="00BD4844"/>
    <w:rsid w:val="00BD55C8"/>
    <w:rsid w:val="00BD5A02"/>
    <w:rsid w:val="00BD5FFE"/>
    <w:rsid w:val="00BD6030"/>
    <w:rsid w:val="00BD6CEC"/>
    <w:rsid w:val="00BD7797"/>
    <w:rsid w:val="00BD780F"/>
    <w:rsid w:val="00BE0368"/>
    <w:rsid w:val="00BE0F8B"/>
    <w:rsid w:val="00BE23E7"/>
    <w:rsid w:val="00BE2C98"/>
    <w:rsid w:val="00BE4688"/>
    <w:rsid w:val="00BE4E52"/>
    <w:rsid w:val="00BE4F55"/>
    <w:rsid w:val="00BE668A"/>
    <w:rsid w:val="00BE6E4B"/>
    <w:rsid w:val="00BE770D"/>
    <w:rsid w:val="00BE7745"/>
    <w:rsid w:val="00BE7A9D"/>
    <w:rsid w:val="00BE7FA8"/>
    <w:rsid w:val="00BF1B69"/>
    <w:rsid w:val="00BF2D5C"/>
    <w:rsid w:val="00BF3FC5"/>
    <w:rsid w:val="00BF4E31"/>
    <w:rsid w:val="00BF504C"/>
    <w:rsid w:val="00BF50A0"/>
    <w:rsid w:val="00BF54E2"/>
    <w:rsid w:val="00BF5EE4"/>
    <w:rsid w:val="00BF7D3F"/>
    <w:rsid w:val="00C01B4C"/>
    <w:rsid w:val="00C02C25"/>
    <w:rsid w:val="00C04C96"/>
    <w:rsid w:val="00C051F9"/>
    <w:rsid w:val="00C06395"/>
    <w:rsid w:val="00C07450"/>
    <w:rsid w:val="00C07FEA"/>
    <w:rsid w:val="00C109B9"/>
    <w:rsid w:val="00C111BE"/>
    <w:rsid w:val="00C1134E"/>
    <w:rsid w:val="00C137DF"/>
    <w:rsid w:val="00C1433D"/>
    <w:rsid w:val="00C164F4"/>
    <w:rsid w:val="00C20591"/>
    <w:rsid w:val="00C21884"/>
    <w:rsid w:val="00C251DA"/>
    <w:rsid w:val="00C25F1C"/>
    <w:rsid w:val="00C27B4B"/>
    <w:rsid w:val="00C27F76"/>
    <w:rsid w:val="00C32AA7"/>
    <w:rsid w:val="00C33729"/>
    <w:rsid w:val="00C34177"/>
    <w:rsid w:val="00C34531"/>
    <w:rsid w:val="00C3473D"/>
    <w:rsid w:val="00C34AEC"/>
    <w:rsid w:val="00C355A8"/>
    <w:rsid w:val="00C35998"/>
    <w:rsid w:val="00C36DCA"/>
    <w:rsid w:val="00C36F8C"/>
    <w:rsid w:val="00C37B9C"/>
    <w:rsid w:val="00C400F3"/>
    <w:rsid w:val="00C404DE"/>
    <w:rsid w:val="00C4156C"/>
    <w:rsid w:val="00C44D7C"/>
    <w:rsid w:val="00C4696F"/>
    <w:rsid w:val="00C501E7"/>
    <w:rsid w:val="00C51A70"/>
    <w:rsid w:val="00C525E7"/>
    <w:rsid w:val="00C527F1"/>
    <w:rsid w:val="00C52CA1"/>
    <w:rsid w:val="00C52EB7"/>
    <w:rsid w:val="00C541D5"/>
    <w:rsid w:val="00C54AA3"/>
    <w:rsid w:val="00C573AB"/>
    <w:rsid w:val="00C57AEF"/>
    <w:rsid w:val="00C57E38"/>
    <w:rsid w:val="00C60318"/>
    <w:rsid w:val="00C60824"/>
    <w:rsid w:val="00C61877"/>
    <w:rsid w:val="00C62851"/>
    <w:rsid w:val="00C6360F"/>
    <w:rsid w:val="00C6459F"/>
    <w:rsid w:val="00C65B0D"/>
    <w:rsid w:val="00C65E97"/>
    <w:rsid w:val="00C66041"/>
    <w:rsid w:val="00C66050"/>
    <w:rsid w:val="00C70751"/>
    <w:rsid w:val="00C75892"/>
    <w:rsid w:val="00C76C29"/>
    <w:rsid w:val="00C77E1F"/>
    <w:rsid w:val="00C80D12"/>
    <w:rsid w:val="00C8441A"/>
    <w:rsid w:val="00C87941"/>
    <w:rsid w:val="00C87FC3"/>
    <w:rsid w:val="00C91B0D"/>
    <w:rsid w:val="00C928B0"/>
    <w:rsid w:val="00C94EEB"/>
    <w:rsid w:val="00C963F8"/>
    <w:rsid w:val="00C976D2"/>
    <w:rsid w:val="00C97B40"/>
    <w:rsid w:val="00CA31DC"/>
    <w:rsid w:val="00CA5256"/>
    <w:rsid w:val="00CA5F4F"/>
    <w:rsid w:val="00CA6657"/>
    <w:rsid w:val="00CA6AD8"/>
    <w:rsid w:val="00CA7AD4"/>
    <w:rsid w:val="00CA7BBE"/>
    <w:rsid w:val="00CA7BDC"/>
    <w:rsid w:val="00CB0DB3"/>
    <w:rsid w:val="00CB18C4"/>
    <w:rsid w:val="00CB1E06"/>
    <w:rsid w:val="00CB2287"/>
    <w:rsid w:val="00CB2B7A"/>
    <w:rsid w:val="00CB395A"/>
    <w:rsid w:val="00CB3F21"/>
    <w:rsid w:val="00CB5C52"/>
    <w:rsid w:val="00CB62F4"/>
    <w:rsid w:val="00CB6538"/>
    <w:rsid w:val="00CB7219"/>
    <w:rsid w:val="00CB7659"/>
    <w:rsid w:val="00CC2250"/>
    <w:rsid w:val="00CC28E9"/>
    <w:rsid w:val="00CC4798"/>
    <w:rsid w:val="00CC49A9"/>
    <w:rsid w:val="00CC500D"/>
    <w:rsid w:val="00CC6EC9"/>
    <w:rsid w:val="00CD02D7"/>
    <w:rsid w:val="00CD2624"/>
    <w:rsid w:val="00CD3DF2"/>
    <w:rsid w:val="00CD4352"/>
    <w:rsid w:val="00CD57BF"/>
    <w:rsid w:val="00CD6142"/>
    <w:rsid w:val="00CD6D7A"/>
    <w:rsid w:val="00CE0262"/>
    <w:rsid w:val="00CE0B94"/>
    <w:rsid w:val="00CE0E1A"/>
    <w:rsid w:val="00CE43DE"/>
    <w:rsid w:val="00CE54A3"/>
    <w:rsid w:val="00CE7871"/>
    <w:rsid w:val="00CF1B4C"/>
    <w:rsid w:val="00CF1C85"/>
    <w:rsid w:val="00CF21A6"/>
    <w:rsid w:val="00CF2BB5"/>
    <w:rsid w:val="00CF333C"/>
    <w:rsid w:val="00CF334A"/>
    <w:rsid w:val="00CF6DDE"/>
    <w:rsid w:val="00D005F1"/>
    <w:rsid w:val="00D009BF"/>
    <w:rsid w:val="00D01B97"/>
    <w:rsid w:val="00D01BE2"/>
    <w:rsid w:val="00D04310"/>
    <w:rsid w:val="00D051D7"/>
    <w:rsid w:val="00D05F2E"/>
    <w:rsid w:val="00D070A8"/>
    <w:rsid w:val="00D0781A"/>
    <w:rsid w:val="00D10DD7"/>
    <w:rsid w:val="00D10E09"/>
    <w:rsid w:val="00D11482"/>
    <w:rsid w:val="00D13051"/>
    <w:rsid w:val="00D13A52"/>
    <w:rsid w:val="00D13AEE"/>
    <w:rsid w:val="00D13B67"/>
    <w:rsid w:val="00D1495C"/>
    <w:rsid w:val="00D14A56"/>
    <w:rsid w:val="00D1545A"/>
    <w:rsid w:val="00D16363"/>
    <w:rsid w:val="00D2036E"/>
    <w:rsid w:val="00D21211"/>
    <w:rsid w:val="00D2125D"/>
    <w:rsid w:val="00D221D9"/>
    <w:rsid w:val="00D239FC"/>
    <w:rsid w:val="00D23F43"/>
    <w:rsid w:val="00D25F2F"/>
    <w:rsid w:val="00D26C2D"/>
    <w:rsid w:val="00D279A4"/>
    <w:rsid w:val="00D27FA7"/>
    <w:rsid w:val="00D305E0"/>
    <w:rsid w:val="00D312E3"/>
    <w:rsid w:val="00D317A2"/>
    <w:rsid w:val="00D31A66"/>
    <w:rsid w:val="00D322AC"/>
    <w:rsid w:val="00D328B1"/>
    <w:rsid w:val="00D334C4"/>
    <w:rsid w:val="00D33A6B"/>
    <w:rsid w:val="00D356F9"/>
    <w:rsid w:val="00D36C4A"/>
    <w:rsid w:val="00D40CE0"/>
    <w:rsid w:val="00D40E0B"/>
    <w:rsid w:val="00D417EA"/>
    <w:rsid w:val="00D41904"/>
    <w:rsid w:val="00D440A2"/>
    <w:rsid w:val="00D47DE3"/>
    <w:rsid w:val="00D50636"/>
    <w:rsid w:val="00D52218"/>
    <w:rsid w:val="00D52A5F"/>
    <w:rsid w:val="00D53F59"/>
    <w:rsid w:val="00D55143"/>
    <w:rsid w:val="00D5742C"/>
    <w:rsid w:val="00D61F6A"/>
    <w:rsid w:val="00D64AC4"/>
    <w:rsid w:val="00D65788"/>
    <w:rsid w:val="00D710B8"/>
    <w:rsid w:val="00D742F9"/>
    <w:rsid w:val="00D74E78"/>
    <w:rsid w:val="00D75675"/>
    <w:rsid w:val="00D7628C"/>
    <w:rsid w:val="00D76933"/>
    <w:rsid w:val="00D779C9"/>
    <w:rsid w:val="00D77E88"/>
    <w:rsid w:val="00D810C4"/>
    <w:rsid w:val="00D81234"/>
    <w:rsid w:val="00D8186F"/>
    <w:rsid w:val="00D84A3D"/>
    <w:rsid w:val="00D85799"/>
    <w:rsid w:val="00D90266"/>
    <w:rsid w:val="00D907E0"/>
    <w:rsid w:val="00D90A2C"/>
    <w:rsid w:val="00D91699"/>
    <w:rsid w:val="00D921CA"/>
    <w:rsid w:val="00D92979"/>
    <w:rsid w:val="00D93BE1"/>
    <w:rsid w:val="00D93D7D"/>
    <w:rsid w:val="00D96B1D"/>
    <w:rsid w:val="00D972C3"/>
    <w:rsid w:val="00DA12A4"/>
    <w:rsid w:val="00DA2E2C"/>
    <w:rsid w:val="00DB14CC"/>
    <w:rsid w:val="00DB277C"/>
    <w:rsid w:val="00DB43A8"/>
    <w:rsid w:val="00DB4969"/>
    <w:rsid w:val="00DB4F71"/>
    <w:rsid w:val="00DB6198"/>
    <w:rsid w:val="00DB6236"/>
    <w:rsid w:val="00DB7AA2"/>
    <w:rsid w:val="00DB7C4F"/>
    <w:rsid w:val="00DC1056"/>
    <w:rsid w:val="00DC349C"/>
    <w:rsid w:val="00DC57DB"/>
    <w:rsid w:val="00DC646F"/>
    <w:rsid w:val="00DC744B"/>
    <w:rsid w:val="00DC7B00"/>
    <w:rsid w:val="00DC7B51"/>
    <w:rsid w:val="00DD029B"/>
    <w:rsid w:val="00DD0D96"/>
    <w:rsid w:val="00DD402E"/>
    <w:rsid w:val="00DD4DA7"/>
    <w:rsid w:val="00DD5384"/>
    <w:rsid w:val="00DD63BE"/>
    <w:rsid w:val="00DD6ED5"/>
    <w:rsid w:val="00DE268A"/>
    <w:rsid w:val="00DE2B3D"/>
    <w:rsid w:val="00DE2CA9"/>
    <w:rsid w:val="00DE61C7"/>
    <w:rsid w:val="00DE63B8"/>
    <w:rsid w:val="00DE6DC0"/>
    <w:rsid w:val="00DE7E49"/>
    <w:rsid w:val="00DF028F"/>
    <w:rsid w:val="00DF0D08"/>
    <w:rsid w:val="00DF0D31"/>
    <w:rsid w:val="00DF12B3"/>
    <w:rsid w:val="00DF2362"/>
    <w:rsid w:val="00DF379F"/>
    <w:rsid w:val="00DF5CD2"/>
    <w:rsid w:val="00DF62D2"/>
    <w:rsid w:val="00DF70FB"/>
    <w:rsid w:val="00DF731E"/>
    <w:rsid w:val="00DF7E6C"/>
    <w:rsid w:val="00E0086B"/>
    <w:rsid w:val="00E0337C"/>
    <w:rsid w:val="00E042A2"/>
    <w:rsid w:val="00E04AC3"/>
    <w:rsid w:val="00E04CFC"/>
    <w:rsid w:val="00E0547B"/>
    <w:rsid w:val="00E05DAC"/>
    <w:rsid w:val="00E074E7"/>
    <w:rsid w:val="00E07B2F"/>
    <w:rsid w:val="00E10411"/>
    <w:rsid w:val="00E11DA0"/>
    <w:rsid w:val="00E11DA2"/>
    <w:rsid w:val="00E12B79"/>
    <w:rsid w:val="00E13A5B"/>
    <w:rsid w:val="00E1520E"/>
    <w:rsid w:val="00E15305"/>
    <w:rsid w:val="00E153FD"/>
    <w:rsid w:val="00E168E5"/>
    <w:rsid w:val="00E2010B"/>
    <w:rsid w:val="00E21B3C"/>
    <w:rsid w:val="00E23B30"/>
    <w:rsid w:val="00E25BE7"/>
    <w:rsid w:val="00E26FE8"/>
    <w:rsid w:val="00E307C6"/>
    <w:rsid w:val="00E321DC"/>
    <w:rsid w:val="00E33E42"/>
    <w:rsid w:val="00E347B2"/>
    <w:rsid w:val="00E37BBF"/>
    <w:rsid w:val="00E43AB5"/>
    <w:rsid w:val="00E4416F"/>
    <w:rsid w:val="00E4596F"/>
    <w:rsid w:val="00E45C9F"/>
    <w:rsid w:val="00E45F63"/>
    <w:rsid w:val="00E47D5B"/>
    <w:rsid w:val="00E50E87"/>
    <w:rsid w:val="00E51115"/>
    <w:rsid w:val="00E512B9"/>
    <w:rsid w:val="00E52C5D"/>
    <w:rsid w:val="00E53DDC"/>
    <w:rsid w:val="00E53DE9"/>
    <w:rsid w:val="00E5544A"/>
    <w:rsid w:val="00E56896"/>
    <w:rsid w:val="00E56A05"/>
    <w:rsid w:val="00E56D48"/>
    <w:rsid w:val="00E64DB6"/>
    <w:rsid w:val="00E65E37"/>
    <w:rsid w:val="00E663B6"/>
    <w:rsid w:val="00E6651E"/>
    <w:rsid w:val="00E668FD"/>
    <w:rsid w:val="00E67623"/>
    <w:rsid w:val="00E677D2"/>
    <w:rsid w:val="00E702B6"/>
    <w:rsid w:val="00E70380"/>
    <w:rsid w:val="00E70CBC"/>
    <w:rsid w:val="00E70FE1"/>
    <w:rsid w:val="00E71557"/>
    <w:rsid w:val="00E724B3"/>
    <w:rsid w:val="00E7253A"/>
    <w:rsid w:val="00E7266E"/>
    <w:rsid w:val="00E728D8"/>
    <w:rsid w:val="00E72E43"/>
    <w:rsid w:val="00E72F62"/>
    <w:rsid w:val="00E73845"/>
    <w:rsid w:val="00E76122"/>
    <w:rsid w:val="00E7712D"/>
    <w:rsid w:val="00E80FB0"/>
    <w:rsid w:val="00E85382"/>
    <w:rsid w:val="00E86769"/>
    <w:rsid w:val="00E90E5A"/>
    <w:rsid w:val="00E91E34"/>
    <w:rsid w:val="00E92A73"/>
    <w:rsid w:val="00E92ABB"/>
    <w:rsid w:val="00E93933"/>
    <w:rsid w:val="00E95B95"/>
    <w:rsid w:val="00E97F8B"/>
    <w:rsid w:val="00EA02C4"/>
    <w:rsid w:val="00EA3E8D"/>
    <w:rsid w:val="00EA44A0"/>
    <w:rsid w:val="00EA69EC"/>
    <w:rsid w:val="00EB00BB"/>
    <w:rsid w:val="00EB0CE0"/>
    <w:rsid w:val="00EB19DB"/>
    <w:rsid w:val="00EB2149"/>
    <w:rsid w:val="00EB34FA"/>
    <w:rsid w:val="00EB51D8"/>
    <w:rsid w:val="00EB6D5B"/>
    <w:rsid w:val="00EB7459"/>
    <w:rsid w:val="00EC10D0"/>
    <w:rsid w:val="00EC1180"/>
    <w:rsid w:val="00EC15AE"/>
    <w:rsid w:val="00EC2A10"/>
    <w:rsid w:val="00EC404C"/>
    <w:rsid w:val="00EC4765"/>
    <w:rsid w:val="00EC7685"/>
    <w:rsid w:val="00ED026C"/>
    <w:rsid w:val="00ED1FEA"/>
    <w:rsid w:val="00ED3651"/>
    <w:rsid w:val="00ED4453"/>
    <w:rsid w:val="00ED5133"/>
    <w:rsid w:val="00ED5549"/>
    <w:rsid w:val="00ED6A12"/>
    <w:rsid w:val="00ED6B7D"/>
    <w:rsid w:val="00EE0F84"/>
    <w:rsid w:val="00EE4C2E"/>
    <w:rsid w:val="00EE4F48"/>
    <w:rsid w:val="00EE52F8"/>
    <w:rsid w:val="00EE5B26"/>
    <w:rsid w:val="00EE76E1"/>
    <w:rsid w:val="00EE76F2"/>
    <w:rsid w:val="00EE7C72"/>
    <w:rsid w:val="00EF1720"/>
    <w:rsid w:val="00EF21BD"/>
    <w:rsid w:val="00EF293B"/>
    <w:rsid w:val="00EF6A53"/>
    <w:rsid w:val="00F002BE"/>
    <w:rsid w:val="00F0100B"/>
    <w:rsid w:val="00F01CF1"/>
    <w:rsid w:val="00F02280"/>
    <w:rsid w:val="00F02531"/>
    <w:rsid w:val="00F03D84"/>
    <w:rsid w:val="00F04696"/>
    <w:rsid w:val="00F04D7D"/>
    <w:rsid w:val="00F05111"/>
    <w:rsid w:val="00F064CE"/>
    <w:rsid w:val="00F06CA6"/>
    <w:rsid w:val="00F10A7D"/>
    <w:rsid w:val="00F1303C"/>
    <w:rsid w:val="00F132F1"/>
    <w:rsid w:val="00F148E7"/>
    <w:rsid w:val="00F15FE3"/>
    <w:rsid w:val="00F17C57"/>
    <w:rsid w:val="00F2023C"/>
    <w:rsid w:val="00F22FD7"/>
    <w:rsid w:val="00F2443D"/>
    <w:rsid w:val="00F25A57"/>
    <w:rsid w:val="00F26D25"/>
    <w:rsid w:val="00F3378C"/>
    <w:rsid w:val="00F34954"/>
    <w:rsid w:val="00F37C5A"/>
    <w:rsid w:val="00F411E2"/>
    <w:rsid w:val="00F424DC"/>
    <w:rsid w:val="00F42AEA"/>
    <w:rsid w:val="00F438BF"/>
    <w:rsid w:val="00F43E9C"/>
    <w:rsid w:val="00F44244"/>
    <w:rsid w:val="00F45F36"/>
    <w:rsid w:val="00F460C2"/>
    <w:rsid w:val="00F5080C"/>
    <w:rsid w:val="00F53568"/>
    <w:rsid w:val="00F55AB3"/>
    <w:rsid w:val="00F55D58"/>
    <w:rsid w:val="00F560FB"/>
    <w:rsid w:val="00F56CDE"/>
    <w:rsid w:val="00F5775A"/>
    <w:rsid w:val="00F57A4C"/>
    <w:rsid w:val="00F57C90"/>
    <w:rsid w:val="00F57EBD"/>
    <w:rsid w:val="00F60B03"/>
    <w:rsid w:val="00F60C73"/>
    <w:rsid w:val="00F60F87"/>
    <w:rsid w:val="00F6144F"/>
    <w:rsid w:val="00F61574"/>
    <w:rsid w:val="00F61E49"/>
    <w:rsid w:val="00F62E26"/>
    <w:rsid w:val="00F63BA1"/>
    <w:rsid w:val="00F64475"/>
    <w:rsid w:val="00F64DFC"/>
    <w:rsid w:val="00F66EB8"/>
    <w:rsid w:val="00F71C75"/>
    <w:rsid w:val="00F73BAC"/>
    <w:rsid w:val="00F74C53"/>
    <w:rsid w:val="00F75328"/>
    <w:rsid w:val="00F75EA9"/>
    <w:rsid w:val="00F76D62"/>
    <w:rsid w:val="00F772D3"/>
    <w:rsid w:val="00F82CA5"/>
    <w:rsid w:val="00F87649"/>
    <w:rsid w:val="00F90201"/>
    <w:rsid w:val="00F9030F"/>
    <w:rsid w:val="00F90489"/>
    <w:rsid w:val="00F91ACF"/>
    <w:rsid w:val="00F9212A"/>
    <w:rsid w:val="00F92536"/>
    <w:rsid w:val="00F92AF3"/>
    <w:rsid w:val="00F92FAC"/>
    <w:rsid w:val="00F9506A"/>
    <w:rsid w:val="00F97509"/>
    <w:rsid w:val="00FA0A09"/>
    <w:rsid w:val="00FA444A"/>
    <w:rsid w:val="00FA4684"/>
    <w:rsid w:val="00FA4C0B"/>
    <w:rsid w:val="00FA548A"/>
    <w:rsid w:val="00FA5B39"/>
    <w:rsid w:val="00FA68C6"/>
    <w:rsid w:val="00FA6CC4"/>
    <w:rsid w:val="00FB00FF"/>
    <w:rsid w:val="00FB13D9"/>
    <w:rsid w:val="00FB1B84"/>
    <w:rsid w:val="00FB4782"/>
    <w:rsid w:val="00FB7780"/>
    <w:rsid w:val="00FC2866"/>
    <w:rsid w:val="00FC2C42"/>
    <w:rsid w:val="00FC501F"/>
    <w:rsid w:val="00FD0272"/>
    <w:rsid w:val="00FD027B"/>
    <w:rsid w:val="00FD08F0"/>
    <w:rsid w:val="00FD0DA3"/>
    <w:rsid w:val="00FD285E"/>
    <w:rsid w:val="00FD4695"/>
    <w:rsid w:val="00FD5227"/>
    <w:rsid w:val="00FD5B50"/>
    <w:rsid w:val="00FE20DF"/>
    <w:rsid w:val="00FE2AA5"/>
    <w:rsid w:val="00FE2D5D"/>
    <w:rsid w:val="00FE3577"/>
    <w:rsid w:val="00FE3B07"/>
    <w:rsid w:val="00FE496D"/>
    <w:rsid w:val="00FE7F0E"/>
    <w:rsid w:val="00FF03F1"/>
    <w:rsid w:val="00FF1655"/>
    <w:rsid w:val="00FF3B46"/>
    <w:rsid w:val="00FF5204"/>
    <w:rsid w:val="00FF5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50BF891-97BE-C446-A24A-D314BDD7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347B2"/>
    <w:pPr>
      <w:spacing w:line="360" w:lineRule="auto"/>
      <w:ind w:firstLine="431"/>
      <w:jc w:val="both"/>
    </w:pPr>
    <w:rPr>
      <w:sz w:val="24"/>
      <w:szCs w:val="24"/>
      <w:lang w:eastAsia="en-US"/>
    </w:rPr>
  </w:style>
  <w:style w:type="paragraph" w:styleId="1">
    <w:name w:val="heading 1"/>
    <w:basedOn w:val="a"/>
    <w:next w:val="a"/>
    <w:qFormat/>
    <w:rsid w:val="00E347B2"/>
    <w:pPr>
      <w:keepNext/>
      <w:pageBreakBefore/>
      <w:numPr>
        <w:numId w:val="45"/>
      </w:numPr>
      <w:spacing w:before="240" w:after="120"/>
      <w:jc w:val="left"/>
      <w:outlineLvl w:val="0"/>
    </w:pPr>
    <w:rPr>
      <w:rFonts w:ascii="Arial" w:hAnsi="Arial" w:cs="Arial"/>
      <w:b/>
      <w:bCs/>
      <w:smallCaps/>
      <w:spacing w:val="10"/>
      <w:kern w:val="32"/>
      <w:sz w:val="32"/>
      <w:szCs w:val="32"/>
    </w:rPr>
  </w:style>
  <w:style w:type="paragraph" w:styleId="2">
    <w:name w:val="heading 2"/>
    <w:basedOn w:val="a"/>
    <w:next w:val="a"/>
    <w:link w:val="22"/>
    <w:qFormat/>
    <w:rsid w:val="000F4FF5"/>
    <w:pPr>
      <w:keepNext/>
      <w:numPr>
        <w:ilvl w:val="1"/>
        <w:numId w:val="105"/>
      </w:numPr>
      <w:spacing w:before="240" w:after="120"/>
      <w:ind w:firstLine="0"/>
      <w:jc w:val="left"/>
      <w:outlineLvl w:val="1"/>
    </w:pPr>
    <w:rPr>
      <w:rFonts w:ascii="Arial" w:hAnsi="Arial" w:cs="Arial"/>
      <w:b/>
      <w:bCs/>
      <w:iCs/>
      <w:smallCaps/>
      <w:noProof/>
      <w:spacing w:val="10"/>
      <w:sz w:val="28"/>
      <w:szCs w:val="28"/>
    </w:rPr>
  </w:style>
  <w:style w:type="paragraph" w:styleId="30">
    <w:name w:val="heading 3"/>
    <w:basedOn w:val="a"/>
    <w:next w:val="a"/>
    <w:qFormat/>
    <w:rsid w:val="00E347B2"/>
    <w:pPr>
      <w:keepNext/>
      <w:numPr>
        <w:ilvl w:val="2"/>
        <w:numId w:val="2"/>
      </w:numPr>
      <w:spacing w:before="240" w:after="120"/>
      <w:jc w:val="left"/>
      <w:outlineLvl w:val="2"/>
    </w:pPr>
    <w:rPr>
      <w:rFonts w:ascii="Arial" w:hAnsi="Arial" w:cs="Arial"/>
      <w:b/>
      <w:bCs/>
      <w:spacing w:val="10"/>
      <w:sz w:val="26"/>
      <w:szCs w:val="26"/>
    </w:rPr>
  </w:style>
  <w:style w:type="paragraph" w:styleId="40">
    <w:name w:val="heading 4"/>
    <w:basedOn w:val="a"/>
    <w:next w:val="a"/>
    <w:link w:val="42"/>
    <w:qFormat/>
    <w:rsid w:val="00024DE0"/>
    <w:pPr>
      <w:keepNext/>
      <w:numPr>
        <w:ilvl w:val="3"/>
        <w:numId w:val="2"/>
      </w:numPr>
      <w:spacing w:before="240" w:after="60"/>
      <w:jc w:val="left"/>
      <w:outlineLvl w:val="3"/>
    </w:pPr>
    <w:rPr>
      <w:rFonts w:ascii="Arial" w:hAnsi="Arial" w:cs="Arial"/>
      <w:b/>
      <w:bCs/>
      <w:szCs w:val="28"/>
    </w:rPr>
  </w:style>
  <w:style w:type="paragraph" w:styleId="50">
    <w:name w:val="heading 5"/>
    <w:basedOn w:val="a"/>
    <w:next w:val="a"/>
    <w:qFormat/>
    <w:rsid w:val="00DC7B51"/>
    <w:pPr>
      <w:keepNext/>
      <w:spacing w:before="200"/>
      <w:ind w:firstLine="0"/>
      <w:outlineLvl w:val="4"/>
    </w:pPr>
    <w:rPr>
      <w:rFonts w:ascii="Arial" w:hAnsi="Arial" w:cs="Arial"/>
      <w:b/>
      <w:i/>
      <w:iCs/>
      <w:lang w:eastAsia="ru-RU"/>
    </w:rPr>
  </w:style>
  <w:style w:type="paragraph" w:styleId="6">
    <w:name w:val="heading 6"/>
    <w:basedOn w:val="a"/>
    <w:next w:val="a"/>
    <w:qFormat/>
    <w:rsid w:val="00E92A73"/>
    <w:pPr>
      <w:numPr>
        <w:ilvl w:val="5"/>
        <w:numId w:val="105"/>
      </w:numPr>
      <w:spacing w:before="240" w:after="60" w:line="240" w:lineRule="auto"/>
      <w:ind w:firstLine="0"/>
      <w:jc w:val="left"/>
      <w:outlineLvl w:val="5"/>
    </w:pPr>
    <w:rPr>
      <w:i/>
      <w:szCs w:val="20"/>
      <w:lang w:eastAsia="ru-RU"/>
    </w:rPr>
  </w:style>
  <w:style w:type="paragraph" w:styleId="7">
    <w:name w:val="heading 7"/>
    <w:basedOn w:val="a"/>
    <w:next w:val="a0"/>
    <w:qFormat/>
    <w:rsid w:val="00E92A73"/>
    <w:pPr>
      <w:pBdr>
        <w:top w:val="single" w:sz="6" w:space="12" w:color="FFFFFF"/>
        <w:left w:val="single" w:sz="6" w:space="12" w:color="FFFFFF"/>
        <w:bottom w:val="single" w:sz="6" w:space="12" w:color="FFFFFF"/>
        <w:right w:val="single" w:sz="6" w:space="12" w:color="FFFFFF"/>
      </w:pBdr>
      <w:shd w:val="pct5" w:color="auto" w:fill="auto"/>
      <w:spacing w:line="240" w:lineRule="auto"/>
      <w:ind w:firstLine="0"/>
      <w:jc w:val="left"/>
      <w:outlineLvl w:val="6"/>
    </w:pPr>
    <w:rPr>
      <w:rFonts w:ascii="Arial" w:hAnsi="Arial"/>
      <w:b/>
      <w:i/>
      <w:spacing w:val="-5"/>
      <w:sz w:val="22"/>
      <w:szCs w:val="20"/>
      <w:lang w:eastAsia="ru-RU"/>
    </w:rPr>
  </w:style>
  <w:style w:type="paragraph" w:styleId="8">
    <w:name w:val="heading 8"/>
    <w:basedOn w:val="a"/>
    <w:next w:val="a"/>
    <w:qFormat/>
    <w:rsid w:val="00E92A73"/>
    <w:pPr>
      <w:spacing w:before="240" w:after="60" w:line="240" w:lineRule="auto"/>
      <w:ind w:firstLine="0"/>
      <w:jc w:val="left"/>
      <w:outlineLvl w:val="7"/>
    </w:pPr>
    <w:rPr>
      <w:rFonts w:ascii="Arial" w:hAnsi="Arial"/>
      <w:i/>
      <w:sz w:val="20"/>
      <w:szCs w:val="20"/>
    </w:rPr>
  </w:style>
  <w:style w:type="paragraph" w:styleId="9">
    <w:name w:val="heading 9"/>
    <w:basedOn w:val="a"/>
    <w:next w:val="a"/>
    <w:qFormat/>
    <w:rsid w:val="00E92A73"/>
    <w:pPr>
      <w:keepNext/>
      <w:spacing w:line="240" w:lineRule="auto"/>
      <w:ind w:firstLine="0"/>
      <w:outlineLvl w:val="8"/>
    </w:pPr>
    <w:rPr>
      <w:i/>
      <w:iCs/>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rsid w:val="00443EEF"/>
    <w:pPr>
      <w:pBdr>
        <w:bottom w:val="thinThickSmallGap" w:sz="24" w:space="1" w:color="auto"/>
      </w:pBdr>
      <w:tabs>
        <w:tab w:val="center" w:pos="4677"/>
        <w:tab w:val="right" w:pos="9355"/>
      </w:tabs>
      <w:jc w:val="center"/>
    </w:pPr>
    <w:rPr>
      <w:rFonts w:ascii="Arial" w:hAnsi="Arial" w:cs="Arial"/>
      <w:caps/>
    </w:rPr>
  </w:style>
  <w:style w:type="paragraph" w:styleId="a5">
    <w:name w:val="caption"/>
    <w:basedOn w:val="a"/>
    <w:next w:val="a"/>
    <w:link w:val="a6"/>
    <w:qFormat/>
    <w:rsid w:val="009B07FE"/>
    <w:pPr>
      <w:spacing w:before="120" w:after="240" w:line="240" w:lineRule="auto"/>
      <w:jc w:val="center"/>
    </w:pPr>
    <w:rPr>
      <w:b/>
      <w:bCs/>
      <w:szCs w:val="20"/>
    </w:rPr>
  </w:style>
  <w:style w:type="character" w:customStyle="1" w:styleId="a6">
    <w:name w:val="Название объекта Знак"/>
    <w:basedOn w:val="a1"/>
    <w:link w:val="a5"/>
    <w:rsid w:val="00984D81"/>
    <w:rPr>
      <w:b/>
      <w:bCs/>
      <w:sz w:val="24"/>
      <w:lang w:val="ru-RU" w:eastAsia="en-US" w:bidi="ar-SA"/>
    </w:rPr>
  </w:style>
  <w:style w:type="paragraph" w:styleId="10">
    <w:name w:val="toc 1"/>
    <w:basedOn w:val="a"/>
    <w:next w:val="a"/>
    <w:autoRedefine/>
    <w:uiPriority w:val="39"/>
    <w:rsid w:val="003D2883"/>
    <w:pPr>
      <w:tabs>
        <w:tab w:val="left" w:pos="360"/>
        <w:tab w:val="right" w:leader="dot" w:pos="9360"/>
      </w:tabs>
      <w:spacing w:line="240" w:lineRule="auto"/>
      <w:ind w:left="357" w:right="708" w:hanging="357"/>
      <w:contextualSpacing/>
    </w:pPr>
    <w:rPr>
      <w:b/>
      <w:bCs/>
      <w:caps/>
      <w:noProof/>
      <w:szCs w:val="32"/>
    </w:rPr>
  </w:style>
  <w:style w:type="paragraph" w:styleId="23">
    <w:name w:val="toc 2"/>
    <w:basedOn w:val="a"/>
    <w:next w:val="a"/>
    <w:autoRedefine/>
    <w:uiPriority w:val="39"/>
    <w:rsid w:val="003D2883"/>
    <w:pPr>
      <w:tabs>
        <w:tab w:val="left" w:pos="900"/>
        <w:tab w:val="right" w:leader="dot" w:pos="9360"/>
      </w:tabs>
      <w:spacing w:line="240" w:lineRule="auto"/>
      <w:ind w:left="896" w:right="405" w:hanging="539"/>
      <w:contextualSpacing/>
    </w:pPr>
    <w:rPr>
      <w:smallCaps/>
      <w:noProof/>
    </w:rPr>
  </w:style>
  <w:style w:type="paragraph" w:styleId="32">
    <w:name w:val="toc 3"/>
    <w:basedOn w:val="a"/>
    <w:next w:val="a"/>
    <w:autoRedefine/>
    <w:uiPriority w:val="39"/>
    <w:rsid w:val="003D2883"/>
    <w:pPr>
      <w:tabs>
        <w:tab w:val="left" w:pos="1620"/>
        <w:tab w:val="right" w:leader="dot" w:pos="9360"/>
      </w:tabs>
      <w:spacing w:line="240" w:lineRule="auto"/>
      <w:ind w:left="1622" w:right="405" w:hanging="709"/>
      <w:contextualSpacing/>
    </w:pPr>
    <w:rPr>
      <w:iCs/>
      <w:noProof/>
    </w:rPr>
  </w:style>
  <w:style w:type="paragraph" w:customStyle="1" w:styleId="a7">
    <w:name w:val="Рисунок"/>
    <w:basedOn w:val="a"/>
    <w:next w:val="a"/>
    <w:rsid w:val="00517E73"/>
    <w:pPr>
      <w:ind w:firstLine="0"/>
      <w:jc w:val="center"/>
    </w:pPr>
  </w:style>
  <w:style w:type="paragraph" w:customStyle="1" w:styleId="12">
    <w:name w:val="Список1"/>
    <w:basedOn w:val="a"/>
    <w:rsid w:val="00443EEF"/>
    <w:pPr>
      <w:tabs>
        <w:tab w:val="left" w:pos="709"/>
      </w:tabs>
      <w:ind w:firstLine="0"/>
    </w:pPr>
    <w:rPr>
      <w:szCs w:val="20"/>
    </w:rPr>
  </w:style>
  <w:style w:type="paragraph" w:customStyle="1" w:styleId="20">
    <w:name w:val="Список2"/>
    <w:basedOn w:val="a"/>
    <w:rsid w:val="00443EEF"/>
    <w:pPr>
      <w:numPr>
        <w:numId w:val="3"/>
      </w:numPr>
    </w:pPr>
    <w:rPr>
      <w:szCs w:val="20"/>
    </w:rPr>
  </w:style>
  <w:style w:type="paragraph" w:customStyle="1" w:styleId="3">
    <w:name w:val="Список3"/>
    <w:basedOn w:val="a"/>
    <w:rsid w:val="00443EEF"/>
    <w:pPr>
      <w:numPr>
        <w:numId w:val="4"/>
      </w:numPr>
      <w:shd w:val="clear" w:color="auto" w:fill="FFFFFF"/>
      <w:tabs>
        <w:tab w:val="clear" w:pos="1022"/>
        <w:tab w:val="num" w:pos="720"/>
      </w:tabs>
      <w:ind w:left="720" w:right="6"/>
    </w:pPr>
  </w:style>
  <w:style w:type="paragraph" w:customStyle="1" w:styleId="4">
    <w:name w:val="Список4"/>
    <w:basedOn w:val="a"/>
    <w:rsid w:val="00443EEF"/>
    <w:pPr>
      <w:numPr>
        <w:ilvl w:val="1"/>
        <w:numId w:val="5"/>
      </w:numPr>
      <w:tabs>
        <w:tab w:val="clear" w:pos="1982"/>
        <w:tab w:val="num" w:pos="900"/>
      </w:tabs>
      <w:ind w:left="900" w:hanging="360"/>
    </w:pPr>
  </w:style>
  <w:style w:type="paragraph" w:customStyle="1" w:styleId="5">
    <w:name w:val="Список5"/>
    <w:basedOn w:val="4"/>
    <w:rsid w:val="00443EEF"/>
    <w:pPr>
      <w:numPr>
        <w:numId w:val="6"/>
      </w:numPr>
      <w:tabs>
        <w:tab w:val="clear" w:pos="1982"/>
        <w:tab w:val="num" w:pos="1440"/>
      </w:tabs>
      <w:ind w:left="1440" w:hanging="360"/>
    </w:pPr>
  </w:style>
  <w:style w:type="paragraph" w:customStyle="1" w:styleId="13">
    <w:name w:val="Таблица 1 (заголовок)"/>
    <w:basedOn w:val="a"/>
    <w:rsid w:val="002F24DE"/>
    <w:pPr>
      <w:spacing w:line="240" w:lineRule="auto"/>
      <w:ind w:firstLine="0"/>
      <w:jc w:val="center"/>
    </w:pPr>
    <w:rPr>
      <w:rFonts w:ascii="Arial" w:hAnsi="Arial" w:cs="Arial"/>
      <w:b/>
      <w:sz w:val="20"/>
      <w:szCs w:val="20"/>
    </w:rPr>
  </w:style>
  <w:style w:type="paragraph" w:customStyle="1" w:styleId="14">
    <w:name w:val="Таблица1 (элемент)"/>
    <w:rsid w:val="00984D81"/>
    <w:rPr>
      <w:rFonts w:ascii="Verdana" w:hAnsi="Verdana"/>
      <w:sz w:val="16"/>
    </w:rPr>
  </w:style>
  <w:style w:type="paragraph" w:customStyle="1" w:styleId="24">
    <w:name w:val="Таблица2 (заголовок)"/>
    <w:basedOn w:val="a"/>
    <w:rsid w:val="002F24DE"/>
    <w:pPr>
      <w:spacing w:line="240" w:lineRule="auto"/>
      <w:ind w:firstLine="0"/>
      <w:jc w:val="center"/>
    </w:pPr>
    <w:rPr>
      <w:rFonts w:ascii="Verdana" w:hAnsi="Verdana"/>
      <w:b/>
      <w:sz w:val="20"/>
    </w:rPr>
  </w:style>
  <w:style w:type="paragraph" w:customStyle="1" w:styleId="25">
    <w:name w:val="Таблица2 (элемент)"/>
    <w:rsid w:val="00097057"/>
    <w:rPr>
      <w:rFonts w:ascii="Verdana" w:hAnsi="Verdana"/>
    </w:rPr>
  </w:style>
  <w:style w:type="paragraph" w:customStyle="1" w:styleId="a8">
    <w:name w:val="Обычный (акцент)"/>
    <w:basedOn w:val="a"/>
    <w:rsid w:val="00443EEF"/>
    <w:pPr>
      <w:keepNext/>
      <w:spacing w:before="240"/>
    </w:pPr>
    <w:rPr>
      <w:b/>
      <w:bCs/>
      <w:i/>
      <w:iCs/>
    </w:rPr>
  </w:style>
  <w:style w:type="paragraph" w:customStyle="1" w:styleId="a9">
    <w:name w:val="Обычный (моно)"/>
    <w:rsid w:val="00443EEF"/>
    <w:rPr>
      <w:rFonts w:ascii="Courier New" w:hAnsi="Courier New" w:cs="Courier New"/>
      <w:sz w:val="24"/>
    </w:rPr>
  </w:style>
  <w:style w:type="paragraph" w:styleId="aa">
    <w:name w:val="header"/>
    <w:basedOn w:val="a"/>
    <w:rsid w:val="00443EEF"/>
    <w:pPr>
      <w:tabs>
        <w:tab w:val="left" w:pos="2160"/>
        <w:tab w:val="left" w:pos="9180"/>
      </w:tabs>
    </w:pPr>
    <w:rPr>
      <w:rFonts w:ascii="Arial" w:hAnsi="Arial" w:cs="Arial"/>
    </w:rPr>
  </w:style>
  <w:style w:type="paragraph" w:customStyle="1" w:styleId="TitleDocType">
    <w:name w:val="Title DocType"/>
    <w:basedOn w:val="a"/>
    <w:rsid w:val="005A26FC"/>
    <w:pPr>
      <w:spacing w:before="600" w:after="120" w:line="240" w:lineRule="auto"/>
      <w:ind w:firstLine="0"/>
      <w:jc w:val="center"/>
    </w:pPr>
    <w:rPr>
      <w:rFonts w:ascii="Arial" w:hAnsi="Arial"/>
      <w:b/>
      <w:bCs/>
      <w:sz w:val="44"/>
      <w:szCs w:val="20"/>
      <w:lang w:eastAsia="ru-RU"/>
    </w:rPr>
  </w:style>
  <w:style w:type="paragraph" w:customStyle="1" w:styleId="TitleProjectName">
    <w:name w:val="Title ProjectName"/>
    <w:basedOn w:val="a"/>
    <w:rsid w:val="005A26FC"/>
    <w:pPr>
      <w:spacing w:before="480" w:after="240" w:line="240" w:lineRule="auto"/>
      <w:ind w:firstLine="0"/>
      <w:jc w:val="center"/>
    </w:pPr>
    <w:rPr>
      <w:rFonts w:ascii="Arial" w:hAnsi="Arial"/>
      <w:b/>
      <w:sz w:val="56"/>
      <w:szCs w:val="20"/>
      <w:lang w:eastAsia="ru-RU"/>
    </w:rPr>
  </w:style>
  <w:style w:type="paragraph" w:customStyle="1" w:styleId="TitleVersion">
    <w:name w:val="Title Version"/>
    <w:basedOn w:val="a"/>
    <w:rsid w:val="005A26FC"/>
    <w:pPr>
      <w:pBdr>
        <w:bottom w:val="single" w:sz="8" w:space="20" w:color="auto"/>
      </w:pBdr>
      <w:spacing w:before="240" w:after="240" w:line="240" w:lineRule="auto"/>
      <w:ind w:firstLine="0"/>
      <w:jc w:val="center"/>
    </w:pPr>
    <w:rPr>
      <w:rFonts w:ascii="Arial" w:hAnsi="Arial"/>
      <w:b/>
      <w:bCs/>
      <w:sz w:val="28"/>
      <w:szCs w:val="20"/>
      <w:lang w:eastAsia="ru-RU"/>
    </w:rPr>
  </w:style>
  <w:style w:type="paragraph" w:customStyle="1" w:styleId="ab">
    <w:name w:val="Оглавление"/>
    <w:next w:val="a"/>
    <w:rsid w:val="00097057"/>
    <w:pPr>
      <w:jc w:val="center"/>
    </w:pPr>
    <w:rPr>
      <w:rFonts w:ascii="Arial" w:hAnsi="Arial"/>
      <w:b/>
      <w:bCs/>
      <w:kern w:val="28"/>
      <w:sz w:val="32"/>
      <w:lang w:eastAsia="en-US"/>
    </w:rPr>
  </w:style>
  <w:style w:type="paragraph" w:customStyle="1" w:styleId="26">
    <w:name w:val="Верхний колонтитул 2"/>
    <w:basedOn w:val="aa"/>
    <w:rsid w:val="00443EEF"/>
    <w:pPr>
      <w:jc w:val="center"/>
    </w:pPr>
    <w:rPr>
      <w:sz w:val="20"/>
    </w:rPr>
  </w:style>
  <w:style w:type="paragraph" w:customStyle="1" w:styleId="ac">
    <w:name w:val="Название_таблицы"/>
    <w:basedOn w:val="a5"/>
    <w:link w:val="ad"/>
    <w:rsid w:val="00260418"/>
    <w:pPr>
      <w:spacing w:before="240" w:after="120"/>
      <w:ind w:firstLine="0"/>
      <w:jc w:val="left"/>
    </w:pPr>
  </w:style>
  <w:style w:type="character" w:customStyle="1" w:styleId="ad">
    <w:name w:val="Название_таблицы Знак"/>
    <w:basedOn w:val="a6"/>
    <w:link w:val="ac"/>
    <w:rsid w:val="00984D81"/>
    <w:rPr>
      <w:b/>
      <w:bCs/>
      <w:sz w:val="24"/>
      <w:lang w:val="ru-RU" w:eastAsia="en-US" w:bidi="ar-SA"/>
    </w:rPr>
  </w:style>
  <w:style w:type="paragraph" w:customStyle="1" w:styleId="ae">
    <w:name w:val="Название_рисунка"/>
    <w:basedOn w:val="ac"/>
    <w:link w:val="af"/>
    <w:rsid w:val="005A314F"/>
    <w:pPr>
      <w:spacing w:before="120" w:after="240"/>
      <w:jc w:val="center"/>
    </w:pPr>
  </w:style>
  <w:style w:type="character" w:customStyle="1" w:styleId="af">
    <w:name w:val="Название_рисунка Знак"/>
    <w:basedOn w:val="ad"/>
    <w:link w:val="ae"/>
    <w:rsid w:val="00984D81"/>
    <w:rPr>
      <w:b/>
      <w:bCs/>
      <w:sz w:val="24"/>
      <w:lang w:val="ru-RU" w:eastAsia="en-US" w:bidi="ar-SA"/>
    </w:rPr>
  </w:style>
  <w:style w:type="table" w:styleId="af0">
    <w:name w:val="Table Grid"/>
    <w:basedOn w:val="a2"/>
    <w:uiPriority w:val="59"/>
    <w:rsid w:val="00B41227"/>
    <w:pPr>
      <w:spacing w:line="360" w:lineRule="auto"/>
      <w:ind w:firstLine="43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Обычный (без отступа)"/>
    <w:basedOn w:val="a"/>
    <w:rsid w:val="002F24DE"/>
    <w:pPr>
      <w:spacing w:line="240" w:lineRule="auto"/>
      <w:ind w:firstLine="0"/>
      <w:jc w:val="left"/>
    </w:pPr>
    <w:rPr>
      <w:szCs w:val="20"/>
    </w:rPr>
  </w:style>
  <w:style w:type="paragraph" w:customStyle="1" w:styleId="60">
    <w:name w:val="Список6"/>
    <w:basedOn w:val="a"/>
    <w:rsid w:val="006239AC"/>
    <w:pPr>
      <w:numPr>
        <w:numId w:val="7"/>
      </w:numPr>
    </w:pPr>
  </w:style>
  <w:style w:type="character" w:styleId="af2">
    <w:name w:val="Hyperlink"/>
    <w:basedOn w:val="a1"/>
    <w:uiPriority w:val="99"/>
    <w:rsid w:val="00A918B1"/>
    <w:rPr>
      <w:color w:val="0000FF"/>
      <w:u w:val="single"/>
    </w:rPr>
  </w:style>
  <w:style w:type="paragraph" w:styleId="af3">
    <w:name w:val="Balloon Text"/>
    <w:basedOn w:val="a"/>
    <w:semiHidden/>
    <w:rsid w:val="00517E73"/>
    <w:rPr>
      <w:rFonts w:ascii="Tahoma" w:hAnsi="Tahoma" w:cs="Tahoma"/>
      <w:sz w:val="16"/>
      <w:szCs w:val="16"/>
    </w:rPr>
  </w:style>
  <w:style w:type="character" w:styleId="af4">
    <w:name w:val="annotation reference"/>
    <w:basedOn w:val="a1"/>
    <w:uiPriority w:val="99"/>
    <w:semiHidden/>
    <w:rsid w:val="000E5CA3"/>
    <w:rPr>
      <w:sz w:val="16"/>
      <w:szCs w:val="16"/>
    </w:rPr>
  </w:style>
  <w:style w:type="paragraph" w:styleId="af5">
    <w:name w:val="annotation text"/>
    <w:basedOn w:val="a"/>
    <w:link w:val="af6"/>
    <w:uiPriority w:val="99"/>
    <w:semiHidden/>
    <w:rsid w:val="000E5CA3"/>
    <w:rPr>
      <w:sz w:val="20"/>
      <w:szCs w:val="20"/>
    </w:rPr>
  </w:style>
  <w:style w:type="paragraph" w:styleId="af7">
    <w:name w:val="annotation subject"/>
    <w:basedOn w:val="af5"/>
    <w:next w:val="af5"/>
    <w:semiHidden/>
    <w:rsid w:val="000E5CA3"/>
    <w:rPr>
      <w:b/>
      <w:bCs/>
    </w:rPr>
  </w:style>
  <w:style w:type="character" w:customStyle="1" w:styleId="22">
    <w:name w:val="Заголовок 2 Знак"/>
    <w:basedOn w:val="a1"/>
    <w:link w:val="2"/>
    <w:rsid w:val="000F4FF5"/>
    <w:rPr>
      <w:rFonts w:ascii="Arial" w:hAnsi="Arial" w:cs="Arial"/>
      <w:b/>
      <w:bCs/>
      <w:iCs/>
      <w:smallCaps/>
      <w:noProof/>
      <w:spacing w:val="10"/>
      <w:sz w:val="28"/>
      <w:szCs w:val="28"/>
      <w:lang w:eastAsia="en-US"/>
    </w:rPr>
  </w:style>
  <w:style w:type="paragraph" w:customStyle="1" w:styleId="ParagraphStyle">
    <w:name w:val="Paragraph Style"/>
    <w:rsid w:val="00FA6CC4"/>
    <w:pPr>
      <w:autoSpaceDE w:val="0"/>
      <w:autoSpaceDN w:val="0"/>
      <w:adjustRightInd w:val="0"/>
    </w:pPr>
    <w:rPr>
      <w:rFonts w:ascii="Arial" w:hAnsi="Arial"/>
      <w:sz w:val="24"/>
      <w:szCs w:val="24"/>
    </w:rPr>
  </w:style>
  <w:style w:type="paragraph" w:styleId="af8">
    <w:name w:val="Document Map"/>
    <w:basedOn w:val="a"/>
    <w:semiHidden/>
    <w:rsid w:val="00E80FB0"/>
    <w:pPr>
      <w:shd w:val="clear" w:color="auto" w:fill="000080"/>
    </w:pPr>
    <w:rPr>
      <w:rFonts w:ascii="Tahoma" w:hAnsi="Tahoma" w:cs="Tahoma"/>
      <w:sz w:val="20"/>
      <w:szCs w:val="20"/>
    </w:rPr>
  </w:style>
  <w:style w:type="paragraph" w:customStyle="1" w:styleId="15">
    <w:name w:val="Верхний колонтитул1"/>
    <w:basedOn w:val="a"/>
    <w:rsid w:val="00723B86"/>
    <w:pPr>
      <w:tabs>
        <w:tab w:val="center" w:pos="4153"/>
        <w:tab w:val="right" w:pos="8306"/>
      </w:tabs>
      <w:spacing w:line="240" w:lineRule="auto"/>
      <w:ind w:firstLine="0"/>
      <w:jc w:val="left"/>
    </w:pPr>
    <w:rPr>
      <w:sz w:val="20"/>
      <w:szCs w:val="20"/>
      <w:lang w:eastAsia="ru-RU"/>
    </w:rPr>
  </w:style>
  <w:style w:type="paragraph" w:styleId="a0">
    <w:name w:val="Body Text"/>
    <w:basedOn w:val="a"/>
    <w:rsid w:val="00E92A73"/>
    <w:pPr>
      <w:spacing w:line="240" w:lineRule="auto"/>
      <w:ind w:firstLine="0"/>
    </w:pPr>
    <w:rPr>
      <w:sz w:val="20"/>
      <w:szCs w:val="20"/>
      <w:lang w:eastAsia="ru-RU"/>
    </w:rPr>
  </w:style>
  <w:style w:type="paragraph" w:customStyle="1" w:styleId="11">
    <w:name w:val="Заголовок 11"/>
    <w:basedOn w:val="Normal2"/>
    <w:next w:val="Normal2"/>
    <w:rsid w:val="00E92A73"/>
    <w:pPr>
      <w:keepNext/>
      <w:numPr>
        <w:ilvl w:val="0"/>
      </w:numPr>
      <w:spacing w:before="240" w:after="60"/>
      <w:ind w:left="0" w:firstLine="0"/>
      <w:jc w:val="both"/>
      <w:outlineLvl w:val="0"/>
    </w:pPr>
    <w:rPr>
      <w:b/>
      <w:kern w:val="28"/>
      <w:sz w:val="28"/>
    </w:rPr>
  </w:style>
  <w:style w:type="paragraph" w:customStyle="1" w:styleId="Normal2">
    <w:name w:val="Normal2"/>
    <w:rsid w:val="00E92A73"/>
    <w:pPr>
      <w:numPr>
        <w:ilvl w:val="1"/>
        <w:numId w:val="8"/>
      </w:numPr>
    </w:pPr>
  </w:style>
  <w:style w:type="paragraph" w:customStyle="1" w:styleId="21">
    <w:name w:val="Заголовок 21"/>
    <w:basedOn w:val="Normal2"/>
    <w:next w:val="Normal2"/>
    <w:autoRedefine/>
    <w:rsid w:val="00E92A73"/>
    <w:pPr>
      <w:keepNext/>
      <w:numPr>
        <w:ilvl w:val="2"/>
      </w:numPr>
      <w:tabs>
        <w:tab w:val="clear" w:pos="720"/>
      </w:tabs>
      <w:spacing w:before="240" w:after="60"/>
      <w:ind w:firstLine="0"/>
      <w:jc w:val="both"/>
      <w:outlineLvl w:val="1"/>
    </w:pPr>
    <w:rPr>
      <w:b/>
      <w:i/>
      <w:sz w:val="28"/>
      <w:szCs w:val="28"/>
    </w:rPr>
  </w:style>
  <w:style w:type="paragraph" w:customStyle="1" w:styleId="31">
    <w:name w:val="Заголовок 31"/>
    <w:basedOn w:val="Normal2"/>
    <w:next w:val="Normal2"/>
    <w:rsid w:val="00E92A73"/>
    <w:pPr>
      <w:keepNext/>
      <w:numPr>
        <w:ilvl w:val="3"/>
      </w:numPr>
      <w:tabs>
        <w:tab w:val="clear" w:pos="864"/>
        <w:tab w:val="num" w:pos="720"/>
      </w:tabs>
      <w:spacing w:before="240" w:after="60"/>
      <w:ind w:left="720" w:hanging="720"/>
      <w:jc w:val="both"/>
      <w:outlineLvl w:val="2"/>
    </w:pPr>
    <w:rPr>
      <w:b/>
    </w:rPr>
  </w:style>
  <w:style w:type="paragraph" w:customStyle="1" w:styleId="41">
    <w:name w:val="Заголовок 41"/>
    <w:basedOn w:val="Normal2"/>
    <w:next w:val="Normal2"/>
    <w:rsid w:val="00E92A73"/>
    <w:pPr>
      <w:keepNext/>
      <w:numPr>
        <w:ilvl w:val="4"/>
      </w:numPr>
      <w:tabs>
        <w:tab w:val="clear" w:pos="1008"/>
        <w:tab w:val="num" w:pos="864"/>
      </w:tabs>
      <w:ind w:left="864" w:hanging="864"/>
      <w:jc w:val="both"/>
      <w:outlineLvl w:val="3"/>
    </w:pPr>
    <w:rPr>
      <w:b/>
      <w:sz w:val="24"/>
    </w:rPr>
  </w:style>
  <w:style w:type="paragraph" w:customStyle="1" w:styleId="51">
    <w:name w:val="Заголовок 51"/>
    <w:basedOn w:val="Normal2"/>
    <w:next w:val="Normal2"/>
    <w:rsid w:val="00E92A73"/>
    <w:pPr>
      <w:keepNext/>
      <w:widowControl w:val="0"/>
      <w:numPr>
        <w:ilvl w:val="5"/>
      </w:numPr>
      <w:tabs>
        <w:tab w:val="clear" w:pos="1152"/>
        <w:tab w:val="num" w:pos="1008"/>
      </w:tabs>
      <w:ind w:left="1008" w:hanging="1008"/>
      <w:jc w:val="both"/>
      <w:outlineLvl w:val="4"/>
    </w:pPr>
    <w:rPr>
      <w:b/>
    </w:rPr>
  </w:style>
  <w:style w:type="paragraph" w:customStyle="1" w:styleId="61">
    <w:name w:val="Заголовок 61"/>
    <w:basedOn w:val="Normal2"/>
    <w:next w:val="Normal2"/>
    <w:rsid w:val="00E92A73"/>
    <w:pPr>
      <w:keepNext/>
      <w:numPr>
        <w:ilvl w:val="6"/>
      </w:numPr>
      <w:tabs>
        <w:tab w:val="clear" w:pos="1296"/>
        <w:tab w:val="num" w:pos="360"/>
      </w:tabs>
      <w:ind w:left="0" w:firstLine="0"/>
      <w:jc w:val="both"/>
      <w:outlineLvl w:val="5"/>
    </w:pPr>
    <w:rPr>
      <w:rFonts w:ascii="Arial" w:hAnsi="Arial"/>
      <w:b/>
      <w:color w:val="000000"/>
      <w:lang w:val="en-US"/>
    </w:rPr>
  </w:style>
  <w:style w:type="paragraph" w:customStyle="1" w:styleId="71">
    <w:name w:val="Заголовок 71"/>
    <w:basedOn w:val="Normal2"/>
    <w:next w:val="Normal2"/>
    <w:rsid w:val="00E92A73"/>
    <w:pPr>
      <w:keepNext/>
      <w:numPr>
        <w:ilvl w:val="7"/>
      </w:numPr>
      <w:tabs>
        <w:tab w:val="clear" w:pos="1440"/>
        <w:tab w:val="num" w:pos="360"/>
      </w:tabs>
      <w:ind w:left="0" w:firstLine="0"/>
      <w:jc w:val="both"/>
      <w:outlineLvl w:val="6"/>
    </w:pPr>
    <w:rPr>
      <w:b/>
      <w:sz w:val="28"/>
    </w:rPr>
  </w:style>
  <w:style w:type="paragraph" w:customStyle="1" w:styleId="81">
    <w:name w:val="Заголовок 81"/>
    <w:basedOn w:val="Normal2"/>
    <w:next w:val="Normal2"/>
    <w:rsid w:val="00E92A73"/>
    <w:pPr>
      <w:numPr>
        <w:ilvl w:val="8"/>
      </w:numPr>
      <w:tabs>
        <w:tab w:val="clear" w:pos="1584"/>
        <w:tab w:val="num" w:pos="360"/>
      </w:tabs>
      <w:spacing w:before="240" w:after="60"/>
      <w:ind w:left="0" w:firstLine="0"/>
      <w:jc w:val="both"/>
      <w:outlineLvl w:val="7"/>
    </w:pPr>
    <w:rPr>
      <w:rFonts w:ascii="Arial" w:hAnsi="Arial"/>
      <w:i/>
    </w:rPr>
  </w:style>
  <w:style w:type="paragraph" w:customStyle="1" w:styleId="91">
    <w:name w:val="Заголовок 91"/>
    <w:basedOn w:val="Normal2"/>
    <w:next w:val="Normal2"/>
    <w:rsid w:val="00E92A73"/>
    <w:pPr>
      <w:numPr>
        <w:ilvl w:val="8"/>
        <w:numId w:val="105"/>
      </w:numPr>
      <w:spacing w:before="240" w:after="60"/>
      <w:ind w:left="0" w:firstLine="0"/>
      <w:jc w:val="both"/>
      <w:outlineLvl w:val="8"/>
    </w:pPr>
    <w:rPr>
      <w:rFonts w:ascii="Arial" w:hAnsi="Arial"/>
      <w:i/>
      <w:sz w:val="18"/>
    </w:rPr>
  </w:style>
  <w:style w:type="paragraph" w:styleId="33">
    <w:name w:val="Body Text 3"/>
    <w:basedOn w:val="a"/>
    <w:rsid w:val="00E92A73"/>
    <w:pPr>
      <w:spacing w:line="240" w:lineRule="auto"/>
      <w:ind w:firstLine="0"/>
    </w:pPr>
    <w:rPr>
      <w:lang w:eastAsia="ru-RU"/>
    </w:rPr>
  </w:style>
  <w:style w:type="paragraph" w:styleId="af9">
    <w:name w:val="Body Text Indent"/>
    <w:basedOn w:val="a"/>
    <w:rsid w:val="00E92A73"/>
    <w:pPr>
      <w:spacing w:before="100" w:beforeAutospacing="1" w:after="100" w:afterAutospacing="1" w:line="240" w:lineRule="auto"/>
      <w:ind w:left="360" w:firstLine="0"/>
    </w:pPr>
    <w:rPr>
      <w:lang w:eastAsia="ru-RU"/>
    </w:rPr>
  </w:style>
  <w:style w:type="paragraph" w:customStyle="1" w:styleId="27">
    <w:name w:val="Заголовок2"/>
    <w:basedOn w:val="a"/>
    <w:rsid w:val="00E92A73"/>
    <w:pPr>
      <w:spacing w:line="240" w:lineRule="auto"/>
      <w:ind w:firstLine="0"/>
      <w:jc w:val="left"/>
    </w:pPr>
    <w:rPr>
      <w:szCs w:val="20"/>
    </w:rPr>
  </w:style>
  <w:style w:type="paragraph" w:customStyle="1" w:styleId="shifted">
    <w:name w:val="shifted"/>
    <w:basedOn w:val="a"/>
    <w:rsid w:val="00E92A73"/>
    <w:pPr>
      <w:spacing w:before="100" w:after="100" w:line="240" w:lineRule="auto"/>
      <w:ind w:left="706" w:firstLine="0"/>
      <w:jc w:val="left"/>
    </w:pPr>
    <w:rPr>
      <w:rFonts w:eastAsia="Arial Unicode MS"/>
      <w:szCs w:val="20"/>
    </w:rPr>
  </w:style>
  <w:style w:type="paragraph" w:styleId="28">
    <w:name w:val="Body Text Indent 2"/>
    <w:basedOn w:val="a"/>
    <w:rsid w:val="00E92A73"/>
    <w:pPr>
      <w:spacing w:line="240" w:lineRule="auto"/>
      <w:ind w:firstLine="576"/>
    </w:pPr>
    <w:rPr>
      <w:lang w:eastAsia="ru-RU"/>
    </w:rPr>
  </w:style>
  <w:style w:type="paragraph" w:customStyle="1" w:styleId="16">
    <w:name w:val="1"/>
    <w:basedOn w:val="a"/>
    <w:next w:val="afa"/>
    <w:rsid w:val="00E92A73"/>
    <w:pPr>
      <w:spacing w:before="100" w:beforeAutospacing="1" w:after="100" w:afterAutospacing="1" w:line="240" w:lineRule="auto"/>
      <w:ind w:firstLine="0"/>
      <w:jc w:val="left"/>
    </w:pPr>
    <w:rPr>
      <w:rFonts w:ascii="Arial Unicode MS" w:eastAsia="Arial Unicode MS" w:hAnsi="Arial Unicode MS" w:cs="Arial Unicode MS"/>
      <w:lang w:eastAsia="ru-RU"/>
    </w:rPr>
  </w:style>
  <w:style w:type="character" w:customStyle="1" w:styleId="Hyperlink1">
    <w:name w:val="Hyperlink1"/>
    <w:basedOn w:val="a1"/>
    <w:rsid w:val="00E92A73"/>
    <w:rPr>
      <w:color w:val="0000FF"/>
      <w:u w:val="single"/>
    </w:rPr>
  </w:style>
  <w:style w:type="paragraph" w:customStyle="1" w:styleId="Normal1">
    <w:name w:val="Normal1"/>
    <w:rsid w:val="00E92A73"/>
  </w:style>
  <w:style w:type="paragraph" w:styleId="34">
    <w:name w:val="Body Text Indent 3"/>
    <w:basedOn w:val="a"/>
    <w:rsid w:val="00E92A73"/>
    <w:pPr>
      <w:spacing w:line="240" w:lineRule="auto"/>
      <w:ind w:firstLine="708"/>
    </w:pPr>
    <w:rPr>
      <w:bCs/>
      <w:lang w:eastAsia="ru-RU"/>
    </w:rPr>
  </w:style>
  <w:style w:type="paragraph" w:customStyle="1" w:styleId="rem">
    <w:name w:val="rem"/>
    <w:basedOn w:val="a"/>
    <w:rsid w:val="00E92A73"/>
    <w:pPr>
      <w:spacing w:before="100" w:beforeAutospacing="1" w:after="100" w:afterAutospacing="1" w:line="240" w:lineRule="auto"/>
      <w:ind w:firstLine="0"/>
    </w:pPr>
    <w:rPr>
      <w:rFonts w:eastAsia="Arial Unicode MS"/>
      <w:i/>
      <w:iCs/>
      <w:lang w:eastAsia="ru-RU"/>
    </w:rPr>
  </w:style>
  <w:style w:type="paragraph" w:customStyle="1" w:styleId="images">
    <w:name w:val="images"/>
    <w:basedOn w:val="a"/>
    <w:rsid w:val="00E92A73"/>
    <w:pPr>
      <w:spacing w:before="100" w:beforeAutospacing="1" w:after="100" w:afterAutospacing="1" w:line="240" w:lineRule="auto"/>
      <w:ind w:firstLine="0"/>
      <w:jc w:val="center"/>
    </w:pPr>
    <w:rPr>
      <w:rFonts w:ascii="Arial Unicode MS" w:eastAsia="Arial Unicode MS" w:hAnsi="Arial Unicode MS" w:cs="Arial Unicode MS"/>
      <w:lang w:eastAsia="ru-RU"/>
    </w:rPr>
  </w:style>
  <w:style w:type="paragraph" w:customStyle="1" w:styleId="likebuttonblack">
    <w:name w:val="likebuttonblack"/>
    <w:basedOn w:val="a"/>
    <w:rsid w:val="00E92A73"/>
    <w:pPr>
      <w:shd w:val="clear" w:color="auto" w:fill="27A0B1"/>
      <w:spacing w:before="33" w:after="33" w:line="240" w:lineRule="auto"/>
      <w:ind w:left="33" w:right="33" w:firstLine="0"/>
      <w:jc w:val="left"/>
    </w:pPr>
    <w:rPr>
      <w:rFonts w:ascii="Arial" w:eastAsia="Arial Unicode MS" w:hAnsi="Arial" w:cs="Arial"/>
      <w:b/>
      <w:bCs/>
      <w:color w:val="000000"/>
      <w:lang w:eastAsia="ru-RU"/>
    </w:rPr>
  </w:style>
  <w:style w:type="paragraph" w:customStyle="1" w:styleId="menu">
    <w:name w:val="menu"/>
    <w:basedOn w:val="a"/>
    <w:rsid w:val="00E92A73"/>
    <w:pPr>
      <w:spacing w:before="100" w:beforeAutospacing="1" w:after="100" w:afterAutospacing="1" w:line="240" w:lineRule="auto"/>
      <w:ind w:firstLine="0"/>
      <w:jc w:val="left"/>
    </w:pPr>
    <w:rPr>
      <w:rFonts w:ascii="Arial Unicode MS" w:eastAsia="Arial Unicode MS" w:hAnsi="Arial Unicode MS" w:cs="Arial Unicode MS"/>
      <w:b/>
      <w:bCs/>
      <w:lang w:eastAsia="ru-RU"/>
    </w:rPr>
  </w:style>
  <w:style w:type="paragraph" w:customStyle="1" w:styleId="nazvaniepolya">
    <w:name w:val="nazvaniepolya"/>
    <w:basedOn w:val="a"/>
    <w:rsid w:val="00E92A73"/>
    <w:pPr>
      <w:spacing w:before="100" w:beforeAutospacing="1" w:after="100" w:afterAutospacing="1" w:line="240" w:lineRule="auto"/>
      <w:ind w:firstLine="0"/>
      <w:jc w:val="left"/>
    </w:pPr>
    <w:rPr>
      <w:rFonts w:ascii="Arial Unicode MS" w:eastAsia="Arial Unicode MS" w:hAnsi="Arial Unicode MS" w:cs="Arial Unicode MS"/>
      <w:b/>
      <w:bCs/>
      <w:lang w:eastAsia="ru-RU"/>
    </w:rPr>
  </w:style>
  <w:style w:type="paragraph" w:customStyle="1" w:styleId="zzzdontuseredonyellow">
    <w:name w:val="zzz_dont_use_red_on_yellow"/>
    <w:basedOn w:val="a"/>
    <w:rsid w:val="00E92A73"/>
    <w:pPr>
      <w:shd w:val="clear" w:color="auto" w:fill="FFFF00"/>
      <w:spacing w:before="33" w:after="33" w:line="240" w:lineRule="auto"/>
      <w:ind w:left="84" w:right="84" w:firstLine="0"/>
      <w:jc w:val="left"/>
    </w:pPr>
    <w:rPr>
      <w:rFonts w:ascii="Arial" w:eastAsia="Arial Unicode MS" w:hAnsi="Arial" w:cs="Arial"/>
      <w:b/>
      <w:bCs/>
      <w:color w:val="FF0000"/>
      <w:sz w:val="28"/>
      <w:szCs w:val="28"/>
      <w:lang w:eastAsia="ru-RU"/>
    </w:rPr>
  </w:style>
  <w:style w:type="character" w:customStyle="1" w:styleId="images1">
    <w:name w:val="images1"/>
    <w:basedOn w:val="a1"/>
    <w:rsid w:val="00E92A73"/>
  </w:style>
  <w:style w:type="character" w:customStyle="1" w:styleId="shifted1">
    <w:name w:val="shifted1"/>
    <w:basedOn w:val="a1"/>
    <w:rsid w:val="00E92A73"/>
    <w:rPr>
      <w:rFonts w:ascii="Times New Roman" w:hAnsi="Times New Roman" w:cs="Times New Roman" w:hint="default"/>
      <w:i w:val="0"/>
      <w:iCs w:val="0"/>
      <w:color w:val="000000"/>
      <w:w w:val="84"/>
      <w:sz w:val="24"/>
      <w:szCs w:val="24"/>
      <w:vertAlign w:val="baseline"/>
    </w:rPr>
  </w:style>
  <w:style w:type="character" w:customStyle="1" w:styleId="rem1">
    <w:name w:val="rem1"/>
    <w:basedOn w:val="a1"/>
    <w:rsid w:val="00E92A73"/>
    <w:rPr>
      <w:rFonts w:ascii="Times New Roman" w:hAnsi="Times New Roman" w:cs="Times New Roman" w:hint="default"/>
      <w:i/>
      <w:iCs/>
      <w:sz w:val="24"/>
      <w:szCs w:val="24"/>
    </w:rPr>
  </w:style>
  <w:style w:type="paragraph" w:styleId="43">
    <w:name w:val="toc 4"/>
    <w:basedOn w:val="a"/>
    <w:next w:val="a"/>
    <w:autoRedefine/>
    <w:uiPriority w:val="39"/>
    <w:rsid w:val="00BF50A0"/>
    <w:pPr>
      <w:tabs>
        <w:tab w:val="left" w:pos="2268"/>
        <w:tab w:val="right" w:leader="dot" w:pos="9356"/>
      </w:tabs>
      <w:spacing w:line="240" w:lineRule="auto"/>
      <w:ind w:left="1418" w:firstLine="0"/>
      <w:jc w:val="left"/>
    </w:pPr>
    <w:rPr>
      <w:lang w:eastAsia="ru-RU"/>
    </w:rPr>
  </w:style>
  <w:style w:type="paragraph" w:styleId="52">
    <w:name w:val="toc 5"/>
    <w:basedOn w:val="a"/>
    <w:next w:val="a"/>
    <w:autoRedefine/>
    <w:uiPriority w:val="39"/>
    <w:rsid w:val="00E92A73"/>
    <w:pPr>
      <w:spacing w:line="240" w:lineRule="auto"/>
      <w:ind w:left="960" w:firstLine="0"/>
      <w:jc w:val="left"/>
    </w:pPr>
    <w:rPr>
      <w:lang w:eastAsia="ru-RU"/>
    </w:rPr>
  </w:style>
  <w:style w:type="paragraph" w:styleId="62">
    <w:name w:val="toc 6"/>
    <w:basedOn w:val="a"/>
    <w:next w:val="a"/>
    <w:autoRedefine/>
    <w:uiPriority w:val="39"/>
    <w:rsid w:val="00E92A73"/>
    <w:pPr>
      <w:spacing w:line="240" w:lineRule="auto"/>
      <w:ind w:left="1200" w:firstLine="0"/>
      <w:jc w:val="left"/>
    </w:pPr>
    <w:rPr>
      <w:lang w:eastAsia="ru-RU"/>
    </w:rPr>
  </w:style>
  <w:style w:type="paragraph" w:styleId="70">
    <w:name w:val="toc 7"/>
    <w:basedOn w:val="a"/>
    <w:next w:val="a"/>
    <w:autoRedefine/>
    <w:uiPriority w:val="39"/>
    <w:rsid w:val="00E92A73"/>
    <w:pPr>
      <w:spacing w:line="240" w:lineRule="auto"/>
      <w:ind w:left="1440" w:firstLine="0"/>
      <w:jc w:val="left"/>
    </w:pPr>
    <w:rPr>
      <w:lang w:eastAsia="ru-RU"/>
    </w:rPr>
  </w:style>
  <w:style w:type="paragraph" w:styleId="80">
    <w:name w:val="toc 8"/>
    <w:basedOn w:val="a"/>
    <w:next w:val="a"/>
    <w:autoRedefine/>
    <w:uiPriority w:val="39"/>
    <w:rsid w:val="00E92A73"/>
    <w:pPr>
      <w:spacing w:line="240" w:lineRule="auto"/>
      <w:ind w:left="1680" w:firstLine="0"/>
      <w:jc w:val="left"/>
    </w:pPr>
    <w:rPr>
      <w:lang w:eastAsia="ru-RU"/>
    </w:rPr>
  </w:style>
  <w:style w:type="paragraph" w:styleId="90">
    <w:name w:val="toc 9"/>
    <w:basedOn w:val="a"/>
    <w:next w:val="a"/>
    <w:autoRedefine/>
    <w:uiPriority w:val="39"/>
    <w:rsid w:val="00E92A73"/>
    <w:pPr>
      <w:spacing w:line="240" w:lineRule="auto"/>
      <w:ind w:left="1920" w:firstLine="0"/>
      <w:jc w:val="left"/>
    </w:pPr>
    <w:rPr>
      <w:lang w:eastAsia="ru-RU"/>
    </w:rPr>
  </w:style>
  <w:style w:type="character" w:styleId="afb">
    <w:name w:val="FollowedHyperlink"/>
    <w:basedOn w:val="a1"/>
    <w:rsid w:val="00E92A73"/>
    <w:rPr>
      <w:color w:val="800080"/>
      <w:u w:val="single"/>
    </w:rPr>
  </w:style>
  <w:style w:type="paragraph" w:customStyle="1" w:styleId="ABLOCKPARA">
    <w:name w:val="A BLOCK PARA"/>
    <w:basedOn w:val="Normal1"/>
    <w:rsid w:val="00E92A73"/>
    <w:pPr>
      <w:jc w:val="both"/>
    </w:pPr>
    <w:rPr>
      <w:rFonts w:ascii="Book Antiqua" w:hAnsi="Book Antiqua"/>
      <w:sz w:val="22"/>
    </w:rPr>
  </w:style>
  <w:style w:type="paragraph" w:customStyle="1" w:styleId="afc">
    <w:name w:val="Название"/>
    <w:basedOn w:val="a"/>
    <w:qFormat/>
    <w:rsid w:val="00E92A73"/>
    <w:pPr>
      <w:spacing w:line="240" w:lineRule="auto"/>
      <w:ind w:firstLine="0"/>
      <w:jc w:val="center"/>
    </w:pPr>
    <w:rPr>
      <w:b/>
      <w:szCs w:val="20"/>
      <w:lang w:eastAsia="ru-RU"/>
    </w:rPr>
  </w:style>
  <w:style w:type="paragraph" w:styleId="afd">
    <w:name w:val="Subtitle"/>
    <w:basedOn w:val="a"/>
    <w:qFormat/>
    <w:rsid w:val="00E92A73"/>
    <w:pPr>
      <w:spacing w:line="240" w:lineRule="auto"/>
      <w:ind w:firstLine="0"/>
      <w:jc w:val="left"/>
    </w:pPr>
    <w:rPr>
      <w:b/>
      <w:bCs/>
      <w:lang w:eastAsia="ru-RU"/>
    </w:rPr>
  </w:style>
  <w:style w:type="paragraph" w:styleId="29">
    <w:name w:val="Body Text 2"/>
    <w:basedOn w:val="a"/>
    <w:rsid w:val="00E92A73"/>
    <w:pPr>
      <w:spacing w:line="240" w:lineRule="auto"/>
      <w:ind w:firstLine="0"/>
    </w:pPr>
    <w:rPr>
      <w:i/>
      <w:iCs/>
      <w:color w:val="000000"/>
      <w:sz w:val="20"/>
      <w:lang w:eastAsia="ru-RU"/>
    </w:rPr>
  </w:style>
  <w:style w:type="paragraph" w:styleId="afa">
    <w:name w:val="Normal (Web)"/>
    <w:basedOn w:val="a"/>
    <w:uiPriority w:val="99"/>
    <w:rsid w:val="00E92A73"/>
  </w:style>
  <w:style w:type="character" w:styleId="afe">
    <w:name w:val="page number"/>
    <w:basedOn w:val="a1"/>
    <w:rsid w:val="00C963F8"/>
  </w:style>
  <w:style w:type="table" w:customStyle="1" w:styleId="aff">
    <w:name w:val="Метод_пособие"/>
    <w:basedOn w:val="a2"/>
    <w:rsid w:val="00211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thickThinSmallGap" w:sz="24" w:space="0" w:color="auto"/>
          <w:right w:val="nil"/>
          <w:insideH w:val="nil"/>
          <w:insideV w:val="nil"/>
        </w:tcBorders>
      </w:tcPr>
    </w:tblStylePr>
  </w:style>
  <w:style w:type="paragraph" w:styleId="aff0">
    <w:name w:val="footnote text"/>
    <w:basedOn w:val="a"/>
    <w:semiHidden/>
    <w:rsid w:val="00FD5227"/>
    <w:rPr>
      <w:sz w:val="20"/>
      <w:szCs w:val="20"/>
    </w:rPr>
  </w:style>
  <w:style w:type="character" w:styleId="aff1">
    <w:name w:val="footnote reference"/>
    <w:basedOn w:val="a1"/>
    <w:semiHidden/>
    <w:rsid w:val="00FD5227"/>
    <w:rPr>
      <w:vertAlign w:val="superscript"/>
    </w:rPr>
  </w:style>
  <w:style w:type="paragraph" w:styleId="aff2">
    <w:name w:val="List Paragraph"/>
    <w:basedOn w:val="a"/>
    <w:uiPriority w:val="34"/>
    <w:qFormat/>
    <w:rsid w:val="00B83F29"/>
    <w:pPr>
      <w:ind w:left="708"/>
    </w:pPr>
  </w:style>
  <w:style w:type="character" w:customStyle="1" w:styleId="popup">
    <w:name w:val="pop_up"/>
    <w:basedOn w:val="a1"/>
    <w:rsid w:val="00995A41"/>
  </w:style>
  <w:style w:type="character" w:customStyle="1" w:styleId="apple-style-span">
    <w:name w:val="apple-style-span"/>
    <w:basedOn w:val="a1"/>
    <w:rsid w:val="00E85382"/>
  </w:style>
  <w:style w:type="character" w:customStyle="1" w:styleId="42">
    <w:name w:val="Заголовок 4 Знак"/>
    <w:basedOn w:val="a1"/>
    <w:link w:val="40"/>
    <w:rsid w:val="00423547"/>
    <w:rPr>
      <w:rFonts w:ascii="Arial" w:hAnsi="Arial" w:cs="Arial"/>
      <w:b/>
      <w:bCs/>
      <w:sz w:val="24"/>
      <w:szCs w:val="28"/>
      <w:lang w:eastAsia="en-US"/>
    </w:rPr>
  </w:style>
  <w:style w:type="character" w:customStyle="1" w:styleId="af6">
    <w:name w:val="Текст примечания Знак"/>
    <w:basedOn w:val="a1"/>
    <w:link w:val="af5"/>
    <w:uiPriority w:val="99"/>
    <w:semiHidden/>
    <w:rsid w:val="00423547"/>
    <w:rPr>
      <w:lang w:eastAsia="en-US"/>
    </w:rPr>
  </w:style>
  <w:style w:type="character" w:customStyle="1" w:styleId="pathmenu">
    <w:name w:val="path_menu"/>
    <w:basedOn w:val="a1"/>
    <w:rsid w:val="00E50E87"/>
  </w:style>
  <w:style w:type="paragraph" w:styleId="aff3">
    <w:name w:val="Revision"/>
    <w:hidden/>
    <w:uiPriority w:val="99"/>
    <w:semiHidden/>
    <w:rsid w:val="00EB51D8"/>
    <w:rPr>
      <w:sz w:val="24"/>
      <w:szCs w:val="24"/>
      <w:lang w:eastAsia="en-US"/>
    </w:rPr>
  </w:style>
  <w:style w:type="character" w:customStyle="1" w:styleId="17">
    <w:name w:val="Неразрешенное упоминание1"/>
    <w:uiPriority w:val="99"/>
    <w:semiHidden/>
    <w:unhideWhenUsed/>
    <w:rsid w:val="000243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368">
      <w:bodyDiv w:val="1"/>
      <w:marLeft w:val="0"/>
      <w:marRight w:val="0"/>
      <w:marTop w:val="0"/>
      <w:marBottom w:val="0"/>
      <w:divBdr>
        <w:top w:val="none" w:sz="0" w:space="0" w:color="auto"/>
        <w:left w:val="none" w:sz="0" w:space="0" w:color="auto"/>
        <w:bottom w:val="none" w:sz="0" w:space="0" w:color="auto"/>
        <w:right w:val="none" w:sz="0" w:space="0" w:color="auto"/>
      </w:divBdr>
    </w:div>
    <w:div w:id="159279745">
      <w:bodyDiv w:val="1"/>
      <w:marLeft w:val="0"/>
      <w:marRight w:val="0"/>
      <w:marTop w:val="0"/>
      <w:marBottom w:val="0"/>
      <w:divBdr>
        <w:top w:val="none" w:sz="0" w:space="0" w:color="auto"/>
        <w:left w:val="none" w:sz="0" w:space="0" w:color="auto"/>
        <w:bottom w:val="none" w:sz="0" w:space="0" w:color="auto"/>
        <w:right w:val="none" w:sz="0" w:space="0" w:color="auto"/>
      </w:divBdr>
      <w:divsChild>
        <w:div w:id="904801293">
          <w:marLeft w:val="0"/>
          <w:marRight w:val="0"/>
          <w:marTop w:val="0"/>
          <w:marBottom w:val="0"/>
          <w:divBdr>
            <w:top w:val="none" w:sz="0" w:space="0" w:color="auto"/>
            <w:left w:val="none" w:sz="0" w:space="0" w:color="auto"/>
            <w:bottom w:val="none" w:sz="0" w:space="0" w:color="auto"/>
            <w:right w:val="none" w:sz="0" w:space="0" w:color="auto"/>
          </w:divBdr>
        </w:div>
      </w:divsChild>
    </w:div>
    <w:div w:id="184369123">
      <w:bodyDiv w:val="1"/>
      <w:marLeft w:val="0"/>
      <w:marRight w:val="0"/>
      <w:marTop w:val="0"/>
      <w:marBottom w:val="0"/>
      <w:divBdr>
        <w:top w:val="none" w:sz="0" w:space="0" w:color="auto"/>
        <w:left w:val="none" w:sz="0" w:space="0" w:color="auto"/>
        <w:bottom w:val="none" w:sz="0" w:space="0" w:color="auto"/>
        <w:right w:val="none" w:sz="0" w:space="0" w:color="auto"/>
      </w:divBdr>
    </w:div>
    <w:div w:id="365106330">
      <w:bodyDiv w:val="1"/>
      <w:marLeft w:val="0"/>
      <w:marRight w:val="0"/>
      <w:marTop w:val="0"/>
      <w:marBottom w:val="0"/>
      <w:divBdr>
        <w:top w:val="none" w:sz="0" w:space="0" w:color="auto"/>
        <w:left w:val="none" w:sz="0" w:space="0" w:color="auto"/>
        <w:bottom w:val="none" w:sz="0" w:space="0" w:color="auto"/>
        <w:right w:val="none" w:sz="0" w:space="0" w:color="auto"/>
      </w:divBdr>
    </w:div>
    <w:div w:id="494153552">
      <w:bodyDiv w:val="1"/>
      <w:marLeft w:val="0"/>
      <w:marRight w:val="0"/>
      <w:marTop w:val="0"/>
      <w:marBottom w:val="0"/>
      <w:divBdr>
        <w:top w:val="none" w:sz="0" w:space="0" w:color="auto"/>
        <w:left w:val="none" w:sz="0" w:space="0" w:color="auto"/>
        <w:bottom w:val="none" w:sz="0" w:space="0" w:color="auto"/>
        <w:right w:val="none" w:sz="0" w:space="0" w:color="auto"/>
      </w:divBdr>
    </w:div>
    <w:div w:id="503784439">
      <w:bodyDiv w:val="1"/>
      <w:marLeft w:val="0"/>
      <w:marRight w:val="0"/>
      <w:marTop w:val="0"/>
      <w:marBottom w:val="0"/>
      <w:divBdr>
        <w:top w:val="none" w:sz="0" w:space="0" w:color="auto"/>
        <w:left w:val="none" w:sz="0" w:space="0" w:color="auto"/>
        <w:bottom w:val="none" w:sz="0" w:space="0" w:color="auto"/>
        <w:right w:val="none" w:sz="0" w:space="0" w:color="auto"/>
      </w:divBdr>
    </w:div>
    <w:div w:id="660349790">
      <w:bodyDiv w:val="1"/>
      <w:marLeft w:val="0"/>
      <w:marRight w:val="0"/>
      <w:marTop w:val="0"/>
      <w:marBottom w:val="0"/>
      <w:divBdr>
        <w:top w:val="none" w:sz="0" w:space="0" w:color="auto"/>
        <w:left w:val="none" w:sz="0" w:space="0" w:color="auto"/>
        <w:bottom w:val="none" w:sz="0" w:space="0" w:color="auto"/>
        <w:right w:val="none" w:sz="0" w:space="0" w:color="auto"/>
      </w:divBdr>
    </w:div>
    <w:div w:id="688481706">
      <w:bodyDiv w:val="1"/>
      <w:marLeft w:val="0"/>
      <w:marRight w:val="0"/>
      <w:marTop w:val="0"/>
      <w:marBottom w:val="0"/>
      <w:divBdr>
        <w:top w:val="none" w:sz="0" w:space="0" w:color="auto"/>
        <w:left w:val="none" w:sz="0" w:space="0" w:color="auto"/>
        <w:bottom w:val="none" w:sz="0" w:space="0" w:color="auto"/>
        <w:right w:val="none" w:sz="0" w:space="0" w:color="auto"/>
      </w:divBdr>
    </w:div>
    <w:div w:id="902721095">
      <w:bodyDiv w:val="1"/>
      <w:marLeft w:val="0"/>
      <w:marRight w:val="0"/>
      <w:marTop w:val="0"/>
      <w:marBottom w:val="0"/>
      <w:divBdr>
        <w:top w:val="none" w:sz="0" w:space="0" w:color="auto"/>
        <w:left w:val="none" w:sz="0" w:space="0" w:color="auto"/>
        <w:bottom w:val="none" w:sz="0" w:space="0" w:color="auto"/>
        <w:right w:val="none" w:sz="0" w:space="0" w:color="auto"/>
      </w:divBdr>
    </w:div>
    <w:div w:id="941759700">
      <w:bodyDiv w:val="1"/>
      <w:marLeft w:val="0"/>
      <w:marRight w:val="0"/>
      <w:marTop w:val="0"/>
      <w:marBottom w:val="0"/>
      <w:divBdr>
        <w:top w:val="none" w:sz="0" w:space="0" w:color="auto"/>
        <w:left w:val="none" w:sz="0" w:space="0" w:color="auto"/>
        <w:bottom w:val="none" w:sz="0" w:space="0" w:color="auto"/>
        <w:right w:val="none" w:sz="0" w:space="0" w:color="auto"/>
      </w:divBdr>
    </w:div>
    <w:div w:id="1070080096">
      <w:bodyDiv w:val="1"/>
      <w:marLeft w:val="0"/>
      <w:marRight w:val="0"/>
      <w:marTop w:val="0"/>
      <w:marBottom w:val="0"/>
      <w:divBdr>
        <w:top w:val="none" w:sz="0" w:space="0" w:color="auto"/>
        <w:left w:val="none" w:sz="0" w:space="0" w:color="auto"/>
        <w:bottom w:val="none" w:sz="0" w:space="0" w:color="auto"/>
        <w:right w:val="none" w:sz="0" w:space="0" w:color="auto"/>
      </w:divBdr>
    </w:div>
    <w:div w:id="1181167450">
      <w:bodyDiv w:val="1"/>
      <w:marLeft w:val="0"/>
      <w:marRight w:val="0"/>
      <w:marTop w:val="0"/>
      <w:marBottom w:val="0"/>
      <w:divBdr>
        <w:top w:val="none" w:sz="0" w:space="0" w:color="auto"/>
        <w:left w:val="none" w:sz="0" w:space="0" w:color="auto"/>
        <w:bottom w:val="none" w:sz="0" w:space="0" w:color="auto"/>
        <w:right w:val="none" w:sz="0" w:space="0" w:color="auto"/>
      </w:divBdr>
    </w:div>
    <w:div w:id="1201212111">
      <w:bodyDiv w:val="1"/>
      <w:marLeft w:val="0"/>
      <w:marRight w:val="0"/>
      <w:marTop w:val="0"/>
      <w:marBottom w:val="0"/>
      <w:divBdr>
        <w:top w:val="none" w:sz="0" w:space="0" w:color="auto"/>
        <w:left w:val="none" w:sz="0" w:space="0" w:color="auto"/>
        <w:bottom w:val="none" w:sz="0" w:space="0" w:color="auto"/>
        <w:right w:val="none" w:sz="0" w:space="0" w:color="auto"/>
      </w:divBdr>
    </w:div>
    <w:div w:id="1221408029">
      <w:bodyDiv w:val="1"/>
      <w:marLeft w:val="0"/>
      <w:marRight w:val="0"/>
      <w:marTop w:val="0"/>
      <w:marBottom w:val="0"/>
      <w:divBdr>
        <w:top w:val="none" w:sz="0" w:space="0" w:color="auto"/>
        <w:left w:val="none" w:sz="0" w:space="0" w:color="auto"/>
        <w:bottom w:val="none" w:sz="0" w:space="0" w:color="auto"/>
        <w:right w:val="none" w:sz="0" w:space="0" w:color="auto"/>
      </w:divBdr>
    </w:div>
    <w:div w:id="1262835457">
      <w:bodyDiv w:val="1"/>
      <w:marLeft w:val="0"/>
      <w:marRight w:val="0"/>
      <w:marTop w:val="0"/>
      <w:marBottom w:val="0"/>
      <w:divBdr>
        <w:top w:val="none" w:sz="0" w:space="0" w:color="auto"/>
        <w:left w:val="none" w:sz="0" w:space="0" w:color="auto"/>
        <w:bottom w:val="none" w:sz="0" w:space="0" w:color="auto"/>
        <w:right w:val="none" w:sz="0" w:space="0" w:color="auto"/>
      </w:divBdr>
    </w:div>
    <w:div w:id="1372653663">
      <w:bodyDiv w:val="1"/>
      <w:marLeft w:val="0"/>
      <w:marRight w:val="0"/>
      <w:marTop w:val="0"/>
      <w:marBottom w:val="0"/>
      <w:divBdr>
        <w:top w:val="none" w:sz="0" w:space="0" w:color="auto"/>
        <w:left w:val="none" w:sz="0" w:space="0" w:color="auto"/>
        <w:bottom w:val="none" w:sz="0" w:space="0" w:color="auto"/>
        <w:right w:val="none" w:sz="0" w:space="0" w:color="auto"/>
      </w:divBdr>
    </w:div>
    <w:div w:id="1435592973">
      <w:bodyDiv w:val="1"/>
      <w:marLeft w:val="0"/>
      <w:marRight w:val="0"/>
      <w:marTop w:val="0"/>
      <w:marBottom w:val="0"/>
      <w:divBdr>
        <w:top w:val="none" w:sz="0" w:space="0" w:color="auto"/>
        <w:left w:val="none" w:sz="0" w:space="0" w:color="auto"/>
        <w:bottom w:val="none" w:sz="0" w:space="0" w:color="auto"/>
        <w:right w:val="none" w:sz="0" w:space="0" w:color="auto"/>
      </w:divBdr>
    </w:div>
    <w:div w:id="1483735396">
      <w:bodyDiv w:val="1"/>
      <w:marLeft w:val="0"/>
      <w:marRight w:val="0"/>
      <w:marTop w:val="0"/>
      <w:marBottom w:val="0"/>
      <w:divBdr>
        <w:top w:val="none" w:sz="0" w:space="0" w:color="auto"/>
        <w:left w:val="none" w:sz="0" w:space="0" w:color="auto"/>
        <w:bottom w:val="none" w:sz="0" w:space="0" w:color="auto"/>
        <w:right w:val="none" w:sz="0" w:space="0" w:color="auto"/>
      </w:divBdr>
    </w:div>
    <w:div w:id="1514107603">
      <w:bodyDiv w:val="1"/>
      <w:marLeft w:val="0"/>
      <w:marRight w:val="0"/>
      <w:marTop w:val="0"/>
      <w:marBottom w:val="0"/>
      <w:divBdr>
        <w:top w:val="none" w:sz="0" w:space="0" w:color="auto"/>
        <w:left w:val="none" w:sz="0" w:space="0" w:color="auto"/>
        <w:bottom w:val="none" w:sz="0" w:space="0" w:color="auto"/>
        <w:right w:val="none" w:sz="0" w:space="0" w:color="auto"/>
      </w:divBdr>
    </w:div>
    <w:div w:id="1514344323">
      <w:bodyDiv w:val="1"/>
      <w:marLeft w:val="0"/>
      <w:marRight w:val="0"/>
      <w:marTop w:val="0"/>
      <w:marBottom w:val="0"/>
      <w:divBdr>
        <w:top w:val="none" w:sz="0" w:space="0" w:color="auto"/>
        <w:left w:val="none" w:sz="0" w:space="0" w:color="auto"/>
        <w:bottom w:val="none" w:sz="0" w:space="0" w:color="auto"/>
        <w:right w:val="none" w:sz="0" w:space="0" w:color="auto"/>
      </w:divBdr>
    </w:div>
    <w:div w:id="1603030889">
      <w:bodyDiv w:val="1"/>
      <w:marLeft w:val="0"/>
      <w:marRight w:val="0"/>
      <w:marTop w:val="0"/>
      <w:marBottom w:val="0"/>
      <w:divBdr>
        <w:top w:val="none" w:sz="0" w:space="0" w:color="auto"/>
        <w:left w:val="none" w:sz="0" w:space="0" w:color="auto"/>
        <w:bottom w:val="none" w:sz="0" w:space="0" w:color="auto"/>
        <w:right w:val="none" w:sz="0" w:space="0" w:color="auto"/>
      </w:divBdr>
    </w:div>
    <w:div w:id="1659377471">
      <w:bodyDiv w:val="1"/>
      <w:marLeft w:val="0"/>
      <w:marRight w:val="0"/>
      <w:marTop w:val="0"/>
      <w:marBottom w:val="0"/>
      <w:divBdr>
        <w:top w:val="none" w:sz="0" w:space="0" w:color="auto"/>
        <w:left w:val="none" w:sz="0" w:space="0" w:color="auto"/>
        <w:bottom w:val="none" w:sz="0" w:space="0" w:color="auto"/>
        <w:right w:val="none" w:sz="0" w:space="0" w:color="auto"/>
      </w:divBdr>
    </w:div>
    <w:div w:id="1765228531">
      <w:bodyDiv w:val="1"/>
      <w:marLeft w:val="0"/>
      <w:marRight w:val="0"/>
      <w:marTop w:val="0"/>
      <w:marBottom w:val="0"/>
      <w:divBdr>
        <w:top w:val="none" w:sz="0" w:space="0" w:color="auto"/>
        <w:left w:val="none" w:sz="0" w:space="0" w:color="auto"/>
        <w:bottom w:val="none" w:sz="0" w:space="0" w:color="auto"/>
        <w:right w:val="none" w:sz="0" w:space="0" w:color="auto"/>
      </w:divBdr>
    </w:div>
    <w:div w:id="1910533880">
      <w:bodyDiv w:val="1"/>
      <w:marLeft w:val="0"/>
      <w:marRight w:val="0"/>
      <w:marTop w:val="0"/>
      <w:marBottom w:val="0"/>
      <w:divBdr>
        <w:top w:val="none" w:sz="0" w:space="0" w:color="auto"/>
        <w:left w:val="none" w:sz="0" w:space="0" w:color="auto"/>
        <w:bottom w:val="none" w:sz="0" w:space="0" w:color="auto"/>
        <w:right w:val="none" w:sz="0" w:space="0" w:color="auto"/>
      </w:divBdr>
    </w:div>
    <w:div w:id="1961914857">
      <w:bodyDiv w:val="1"/>
      <w:marLeft w:val="0"/>
      <w:marRight w:val="0"/>
      <w:marTop w:val="0"/>
      <w:marBottom w:val="0"/>
      <w:divBdr>
        <w:top w:val="none" w:sz="0" w:space="0" w:color="auto"/>
        <w:left w:val="none" w:sz="0" w:space="0" w:color="auto"/>
        <w:bottom w:val="none" w:sz="0" w:space="0" w:color="auto"/>
        <w:right w:val="none" w:sz="0" w:space="0" w:color="auto"/>
      </w:divBdr>
    </w:div>
    <w:div w:id="2094886041">
      <w:bodyDiv w:val="1"/>
      <w:marLeft w:val="0"/>
      <w:marRight w:val="0"/>
      <w:marTop w:val="0"/>
      <w:marBottom w:val="0"/>
      <w:divBdr>
        <w:top w:val="none" w:sz="0" w:space="0" w:color="auto"/>
        <w:left w:val="none" w:sz="0" w:space="0" w:color="auto"/>
        <w:bottom w:val="none" w:sz="0" w:space="0" w:color="auto"/>
        <w:right w:val="none" w:sz="0" w:space="0" w:color="auto"/>
      </w:divBdr>
      <w:divsChild>
        <w:div w:id="2122146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99" Type="http://schemas.openxmlformats.org/officeDocument/2006/relationships/image" Target="media/image205.png"/><Relationship Id="rId21" Type="http://schemas.openxmlformats.org/officeDocument/2006/relationships/image" Target="media/image14.png"/><Relationship Id="rId63" Type="http://schemas.openxmlformats.org/officeDocument/2006/relationships/image" Target="media/image41.png"/><Relationship Id="rId159" Type="http://schemas.openxmlformats.org/officeDocument/2006/relationships/oleObject" Target="embeddings/oleObject57.bin"/><Relationship Id="rId324" Type="http://schemas.openxmlformats.org/officeDocument/2006/relationships/image" Target="media/image230.png"/><Relationship Id="rId170" Type="http://schemas.openxmlformats.org/officeDocument/2006/relationships/image" Target="media/image102.png"/><Relationship Id="rId226" Type="http://schemas.openxmlformats.org/officeDocument/2006/relationships/image" Target="media/image135.png"/><Relationship Id="rId268" Type="http://schemas.openxmlformats.org/officeDocument/2006/relationships/image" Target="media/image177.png"/><Relationship Id="rId32" Type="http://schemas.openxmlformats.org/officeDocument/2006/relationships/image" Target="media/image25.png"/><Relationship Id="rId74" Type="http://schemas.openxmlformats.org/officeDocument/2006/relationships/oleObject" Target="embeddings/oleObject21.bin"/><Relationship Id="rId128" Type="http://schemas.openxmlformats.org/officeDocument/2006/relationships/image" Target="media/image77.png"/><Relationship Id="rId5" Type="http://schemas.openxmlformats.org/officeDocument/2006/relationships/webSettings" Target="webSettings.xml"/><Relationship Id="rId181" Type="http://schemas.openxmlformats.org/officeDocument/2006/relationships/image" Target="media/image108.wmf"/><Relationship Id="rId237" Type="http://schemas.openxmlformats.org/officeDocument/2006/relationships/image" Target="media/image146.png"/><Relationship Id="rId279" Type="http://schemas.openxmlformats.org/officeDocument/2006/relationships/image" Target="media/image187.png"/><Relationship Id="rId43" Type="http://schemas.openxmlformats.org/officeDocument/2006/relationships/oleObject" Target="embeddings/oleObject6.bin"/><Relationship Id="rId139" Type="http://schemas.openxmlformats.org/officeDocument/2006/relationships/image" Target="media/image86.png"/><Relationship Id="rId290" Type="http://schemas.openxmlformats.org/officeDocument/2006/relationships/image" Target="media/image196.png"/><Relationship Id="rId304" Type="http://schemas.openxmlformats.org/officeDocument/2006/relationships/image" Target="media/image210.png"/><Relationship Id="rId85" Type="http://schemas.openxmlformats.org/officeDocument/2006/relationships/oleObject" Target="embeddings/oleObject26.bin"/><Relationship Id="rId150" Type="http://schemas.openxmlformats.org/officeDocument/2006/relationships/oleObject" Target="embeddings/oleObject52.bin"/><Relationship Id="rId192" Type="http://schemas.openxmlformats.org/officeDocument/2006/relationships/image" Target="media/image115.png"/><Relationship Id="rId206" Type="http://schemas.openxmlformats.org/officeDocument/2006/relationships/image" Target="media/image122.png"/><Relationship Id="rId248" Type="http://schemas.openxmlformats.org/officeDocument/2006/relationships/image" Target="media/image157.png"/><Relationship Id="rId12" Type="http://schemas.openxmlformats.org/officeDocument/2006/relationships/image" Target="media/image5.png"/><Relationship Id="rId108" Type="http://schemas.openxmlformats.org/officeDocument/2006/relationships/image" Target="media/image60.png"/><Relationship Id="rId315" Type="http://schemas.openxmlformats.org/officeDocument/2006/relationships/image" Target="media/image221.png"/><Relationship Id="rId54" Type="http://schemas.openxmlformats.org/officeDocument/2006/relationships/image" Target="media/image37.png"/><Relationship Id="rId96" Type="http://schemas.openxmlformats.org/officeDocument/2006/relationships/oleObject" Target="embeddings/oleObject34.bin"/><Relationship Id="rId161" Type="http://schemas.openxmlformats.org/officeDocument/2006/relationships/image" Target="media/image97.png"/><Relationship Id="rId217" Type="http://schemas.openxmlformats.org/officeDocument/2006/relationships/oleObject" Target="embeddings/oleObject83.bin"/><Relationship Id="rId259" Type="http://schemas.openxmlformats.org/officeDocument/2006/relationships/image" Target="media/image168.png"/><Relationship Id="rId23" Type="http://schemas.openxmlformats.org/officeDocument/2006/relationships/image" Target="media/image16.png"/><Relationship Id="rId119" Type="http://schemas.openxmlformats.org/officeDocument/2006/relationships/image" Target="media/image69.png"/><Relationship Id="rId270" Type="http://schemas.openxmlformats.org/officeDocument/2006/relationships/image" Target="media/image179.png"/><Relationship Id="rId326" Type="http://schemas.openxmlformats.org/officeDocument/2006/relationships/image" Target="media/image232.png"/><Relationship Id="rId65" Type="http://schemas.openxmlformats.org/officeDocument/2006/relationships/image" Target="media/image42.png"/><Relationship Id="rId130" Type="http://schemas.openxmlformats.org/officeDocument/2006/relationships/image" Target="media/image79.png"/><Relationship Id="rId172" Type="http://schemas.openxmlformats.org/officeDocument/2006/relationships/image" Target="media/image103.png"/><Relationship Id="rId228" Type="http://schemas.openxmlformats.org/officeDocument/2006/relationships/image" Target="media/image137.png"/><Relationship Id="rId281" Type="http://schemas.openxmlformats.org/officeDocument/2006/relationships/hyperlink" Target="mk:@MSITStore:D:\Atlant\01.20\b_allin1.CHM::/HTML/razbor.htm" TargetMode="External"/><Relationship Id="rId34" Type="http://schemas.openxmlformats.org/officeDocument/2006/relationships/image" Target="media/image26.png"/><Relationship Id="rId76" Type="http://schemas.openxmlformats.org/officeDocument/2006/relationships/image" Target="media/image48.wmf"/><Relationship Id="rId141" Type="http://schemas.openxmlformats.org/officeDocument/2006/relationships/image" Target="media/image87.wmf"/><Relationship Id="rId7" Type="http://schemas.openxmlformats.org/officeDocument/2006/relationships/endnotes" Target="endnotes.xml"/><Relationship Id="rId183" Type="http://schemas.openxmlformats.org/officeDocument/2006/relationships/image" Target="media/image110.wmf"/><Relationship Id="rId239" Type="http://schemas.openxmlformats.org/officeDocument/2006/relationships/image" Target="media/image148.png"/><Relationship Id="rId250" Type="http://schemas.openxmlformats.org/officeDocument/2006/relationships/image" Target="media/image159.png"/><Relationship Id="rId271" Type="http://schemas.openxmlformats.org/officeDocument/2006/relationships/image" Target="media/image180.png"/><Relationship Id="rId292" Type="http://schemas.openxmlformats.org/officeDocument/2006/relationships/image" Target="media/image198.png"/><Relationship Id="rId306" Type="http://schemas.openxmlformats.org/officeDocument/2006/relationships/image" Target="media/image212.png"/><Relationship Id="rId24" Type="http://schemas.openxmlformats.org/officeDocument/2006/relationships/image" Target="media/image17.png"/><Relationship Id="rId45" Type="http://schemas.openxmlformats.org/officeDocument/2006/relationships/oleObject" Target="embeddings/oleObject7.bin"/><Relationship Id="rId66" Type="http://schemas.openxmlformats.org/officeDocument/2006/relationships/oleObject" Target="embeddings/oleObject17.bin"/><Relationship Id="rId87" Type="http://schemas.openxmlformats.org/officeDocument/2006/relationships/image" Target="media/image53.png"/><Relationship Id="rId110" Type="http://schemas.openxmlformats.org/officeDocument/2006/relationships/oleObject" Target="embeddings/oleObject42.bin"/><Relationship Id="rId131" Type="http://schemas.openxmlformats.org/officeDocument/2006/relationships/image" Target="media/image80.png"/><Relationship Id="rId327" Type="http://schemas.openxmlformats.org/officeDocument/2006/relationships/image" Target="media/image233.png"/><Relationship Id="rId152" Type="http://schemas.openxmlformats.org/officeDocument/2006/relationships/oleObject" Target="embeddings/oleObject53.bin"/><Relationship Id="rId173" Type="http://schemas.openxmlformats.org/officeDocument/2006/relationships/oleObject" Target="embeddings/oleObject63.bin"/><Relationship Id="rId194" Type="http://schemas.openxmlformats.org/officeDocument/2006/relationships/image" Target="media/image116.png"/><Relationship Id="rId208" Type="http://schemas.openxmlformats.org/officeDocument/2006/relationships/image" Target="media/image123.png"/><Relationship Id="rId229" Type="http://schemas.openxmlformats.org/officeDocument/2006/relationships/image" Target="media/image138.png"/><Relationship Id="rId240" Type="http://schemas.openxmlformats.org/officeDocument/2006/relationships/image" Target="media/image149.png"/><Relationship Id="rId261" Type="http://schemas.openxmlformats.org/officeDocument/2006/relationships/image" Target="media/image170.png"/><Relationship Id="rId14" Type="http://schemas.openxmlformats.org/officeDocument/2006/relationships/image" Target="media/image7.png"/><Relationship Id="rId35" Type="http://schemas.openxmlformats.org/officeDocument/2006/relationships/oleObject" Target="embeddings/oleObject2.bin"/><Relationship Id="rId56" Type="http://schemas.openxmlformats.org/officeDocument/2006/relationships/image" Target="media/image38.png"/><Relationship Id="rId77" Type="http://schemas.openxmlformats.org/officeDocument/2006/relationships/image" Target="media/image49.wmf"/><Relationship Id="rId100" Type="http://schemas.openxmlformats.org/officeDocument/2006/relationships/image" Target="media/image57.png"/><Relationship Id="rId282" Type="http://schemas.openxmlformats.org/officeDocument/2006/relationships/image" Target="media/image188.png"/><Relationship Id="rId317" Type="http://schemas.openxmlformats.org/officeDocument/2006/relationships/image" Target="media/image223.png"/><Relationship Id="rId8" Type="http://schemas.openxmlformats.org/officeDocument/2006/relationships/image" Target="media/image1.png"/><Relationship Id="rId98" Type="http://schemas.openxmlformats.org/officeDocument/2006/relationships/image" Target="media/image56.png"/><Relationship Id="rId121" Type="http://schemas.openxmlformats.org/officeDocument/2006/relationships/oleObject" Target="embeddings/oleObject44.bin"/><Relationship Id="rId142" Type="http://schemas.openxmlformats.org/officeDocument/2006/relationships/oleObject" Target="embeddings/oleObject48.bin"/><Relationship Id="rId163" Type="http://schemas.openxmlformats.org/officeDocument/2006/relationships/oleObject" Target="embeddings/oleObject58.bin"/><Relationship Id="rId184" Type="http://schemas.openxmlformats.org/officeDocument/2006/relationships/image" Target="media/image111.png"/><Relationship Id="rId219" Type="http://schemas.openxmlformats.org/officeDocument/2006/relationships/oleObject" Target="embeddings/oleObject84.bin"/><Relationship Id="rId230" Type="http://schemas.openxmlformats.org/officeDocument/2006/relationships/image" Target="media/image139.png"/><Relationship Id="rId251" Type="http://schemas.openxmlformats.org/officeDocument/2006/relationships/image" Target="media/image160.png"/><Relationship Id="rId25" Type="http://schemas.openxmlformats.org/officeDocument/2006/relationships/image" Target="media/image18.png"/><Relationship Id="rId46" Type="http://schemas.openxmlformats.org/officeDocument/2006/relationships/image" Target="media/image32.png"/><Relationship Id="rId67" Type="http://schemas.openxmlformats.org/officeDocument/2006/relationships/image" Target="media/image43.png"/><Relationship Id="rId272" Type="http://schemas.openxmlformats.org/officeDocument/2006/relationships/image" Target="media/image181.png"/><Relationship Id="rId293" Type="http://schemas.openxmlformats.org/officeDocument/2006/relationships/image" Target="media/image199.png"/><Relationship Id="rId307" Type="http://schemas.openxmlformats.org/officeDocument/2006/relationships/image" Target="media/image213.png"/><Relationship Id="rId328" Type="http://schemas.openxmlformats.org/officeDocument/2006/relationships/footer" Target="footer1.xml"/><Relationship Id="rId88" Type="http://schemas.openxmlformats.org/officeDocument/2006/relationships/oleObject" Target="embeddings/oleObject28.bin"/><Relationship Id="rId111" Type="http://schemas.openxmlformats.org/officeDocument/2006/relationships/image" Target="media/image62.png"/><Relationship Id="rId132" Type="http://schemas.openxmlformats.org/officeDocument/2006/relationships/image" Target="media/image81.png"/><Relationship Id="rId153" Type="http://schemas.openxmlformats.org/officeDocument/2006/relationships/image" Target="media/image93.png"/><Relationship Id="rId174" Type="http://schemas.openxmlformats.org/officeDocument/2006/relationships/image" Target="media/image104.png"/><Relationship Id="rId195" Type="http://schemas.openxmlformats.org/officeDocument/2006/relationships/oleObject" Target="embeddings/oleObject72.bin"/><Relationship Id="rId209" Type="http://schemas.openxmlformats.org/officeDocument/2006/relationships/oleObject" Target="embeddings/oleObject79.bin"/><Relationship Id="rId220" Type="http://schemas.openxmlformats.org/officeDocument/2006/relationships/image" Target="media/image129.png"/><Relationship Id="rId241" Type="http://schemas.openxmlformats.org/officeDocument/2006/relationships/image" Target="media/image150.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oleObject" Target="embeddings/oleObject12.bin"/><Relationship Id="rId262" Type="http://schemas.openxmlformats.org/officeDocument/2006/relationships/image" Target="media/image171.png"/><Relationship Id="rId283" Type="http://schemas.openxmlformats.org/officeDocument/2006/relationships/image" Target="media/image189.png"/><Relationship Id="rId318" Type="http://schemas.openxmlformats.org/officeDocument/2006/relationships/image" Target="media/image224.png"/><Relationship Id="rId78" Type="http://schemas.openxmlformats.org/officeDocument/2006/relationships/image" Target="media/image50.wmf"/><Relationship Id="rId99" Type="http://schemas.openxmlformats.org/officeDocument/2006/relationships/oleObject" Target="embeddings/oleObject36.bin"/><Relationship Id="rId101" Type="http://schemas.openxmlformats.org/officeDocument/2006/relationships/image" Target="media/image58.png"/><Relationship Id="rId122" Type="http://schemas.openxmlformats.org/officeDocument/2006/relationships/image" Target="media/image71.png"/><Relationship Id="rId143" Type="http://schemas.openxmlformats.org/officeDocument/2006/relationships/image" Target="media/image88.png"/><Relationship Id="rId164" Type="http://schemas.openxmlformats.org/officeDocument/2006/relationships/image" Target="media/image99.png"/><Relationship Id="rId185" Type="http://schemas.openxmlformats.org/officeDocument/2006/relationships/oleObject" Target="embeddings/oleObject67.bin"/><Relationship Id="rId9" Type="http://schemas.openxmlformats.org/officeDocument/2006/relationships/image" Target="media/image2.png"/><Relationship Id="rId210" Type="http://schemas.openxmlformats.org/officeDocument/2006/relationships/image" Target="media/image124.png"/><Relationship Id="rId26" Type="http://schemas.openxmlformats.org/officeDocument/2006/relationships/image" Target="media/image19.png"/><Relationship Id="rId231" Type="http://schemas.openxmlformats.org/officeDocument/2006/relationships/image" Target="media/image140.png"/><Relationship Id="rId252" Type="http://schemas.openxmlformats.org/officeDocument/2006/relationships/image" Target="media/image161.png"/><Relationship Id="rId273" Type="http://schemas.openxmlformats.org/officeDocument/2006/relationships/image" Target="media/image182.png"/><Relationship Id="rId294" Type="http://schemas.openxmlformats.org/officeDocument/2006/relationships/image" Target="media/image200.png"/><Relationship Id="rId308" Type="http://schemas.openxmlformats.org/officeDocument/2006/relationships/image" Target="media/image214.png"/><Relationship Id="rId329" Type="http://schemas.openxmlformats.org/officeDocument/2006/relationships/header" Target="header1.xml"/><Relationship Id="rId47" Type="http://schemas.openxmlformats.org/officeDocument/2006/relationships/image" Target="media/image33.png"/><Relationship Id="rId68" Type="http://schemas.openxmlformats.org/officeDocument/2006/relationships/oleObject" Target="embeddings/oleObject18.bin"/><Relationship Id="rId89" Type="http://schemas.openxmlformats.org/officeDocument/2006/relationships/image" Target="media/image54.png"/><Relationship Id="rId112" Type="http://schemas.openxmlformats.org/officeDocument/2006/relationships/oleObject" Target="embeddings/oleObject43.bin"/><Relationship Id="rId133" Type="http://schemas.openxmlformats.org/officeDocument/2006/relationships/image" Target="media/image82.png"/><Relationship Id="rId154" Type="http://schemas.openxmlformats.org/officeDocument/2006/relationships/oleObject" Target="embeddings/oleObject54.bin"/><Relationship Id="rId175" Type="http://schemas.openxmlformats.org/officeDocument/2006/relationships/oleObject" Target="embeddings/oleObject64.bin"/><Relationship Id="rId196" Type="http://schemas.openxmlformats.org/officeDocument/2006/relationships/image" Target="media/image117.png"/><Relationship Id="rId200" Type="http://schemas.openxmlformats.org/officeDocument/2006/relationships/image" Target="media/image119.png"/><Relationship Id="rId16" Type="http://schemas.openxmlformats.org/officeDocument/2006/relationships/image" Target="media/image9.png"/><Relationship Id="rId221" Type="http://schemas.openxmlformats.org/officeDocument/2006/relationships/image" Target="media/image130.png"/><Relationship Id="rId242" Type="http://schemas.openxmlformats.org/officeDocument/2006/relationships/image" Target="media/image151.png"/><Relationship Id="rId263" Type="http://schemas.openxmlformats.org/officeDocument/2006/relationships/image" Target="media/image172.png"/><Relationship Id="rId284" Type="http://schemas.openxmlformats.org/officeDocument/2006/relationships/image" Target="media/image190.png"/><Relationship Id="rId319" Type="http://schemas.openxmlformats.org/officeDocument/2006/relationships/image" Target="media/image225.png"/><Relationship Id="rId37" Type="http://schemas.openxmlformats.org/officeDocument/2006/relationships/oleObject" Target="embeddings/oleObject3.bin"/><Relationship Id="rId58" Type="http://schemas.openxmlformats.org/officeDocument/2006/relationships/oleObject" Target="embeddings/oleObject13.bin"/><Relationship Id="rId79" Type="http://schemas.openxmlformats.org/officeDocument/2006/relationships/oleObject" Target="embeddings/oleObject22.bin"/><Relationship Id="rId102" Type="http://schemas.openxmlformats.org/officeDocument/2006/relationships/oleObject" Target="embeddings/oleObject37.bin"/><Relationship Id="rId123" Type="http://schemas.openxmlformats.org/officeDocument/2006/relationships/image" Target="media/image72.png"/><Relationship Id="rId144" Type="http://schemas.openxmlformats.org/officeDocument/2006/relationships/oleObject" Target="embeddings/oleObject49.bin"/><Relationship Id="rId330" Type="http://schemas.openxmlformats.org/officeDocument/2006/relationships/fontTable" Target="fontTable.xml"/><Relationship Id="rId90" Type="http://schemas.openxmlformats.org/officeDocument/2006/relationships/oleObject" Target="embeddings/oleObject29.bin"/><Relationship Id="rId165" Type="http://schemas.openxmlformats.org/officeDocument/2006/relationships/oleObject" Target="embeddings/oleObject59.bin"/><Relationship Id="rId186" Type="http://schemas.openxmlformats.org/officeDocument/2006/relationships/image" Target="media/image112.png"/><Relationship Id="rId211" Type="http://schemas.openxmlformats.org/officeDocument/2006/relationships/oleObject" Target="embeddings/oleObject80.bin"/><Relationship Id="rId232" Type="http://schemas.openxmlformats.org/officeDocument/2006/relationships/image" Target="media/image141.png"/><Relationship Id="rId253" Type="http://schemas.openxmlformats.org/officeDocument/2006/relationships/image" Target="media/image162.png"/><Relationship Id="rId274" Type="http://schemas.openxmlformats.org/officeDocument/2006/relationships/image" Target="media/image183.png"/><Relationship Id="rId295" Type="http://schemas.openxmlformats.org/officeDocument/2006/relationships/image" Target="media/image201.png"/><Relationship Id="rId309" Type="http://schemas.openxmlformats.org/officeDocument/2006/relationships/image" Target="media/image215.png"/><Relationship Id="rId27" Type="http://schemas.openxmlformats.org/officeDocument/2006/relationships/image" Target="media/image20.png"/><Relationship Id="rId48" Type="http://schemas.openxmlformats.org/officeDocument/2006/relationships/image" Target="media/image34.png"/><Relationship Id="rId69" Type="http://schemas.openxmlformats.org/officeDocument/2006/relationships/image" Target="media/image44.png"/><Relationship Id="rId113" Type="http://schemas.openxmlformats.org/officeDocument/2006/relationships/image" Target="media/image63.png"/><Relationship Id="rId134" Type="http://schemas.openxmlformats.org/officeDocument/2006/relationships/oleObject" Target="embeddings/oleObject45.bin"/><Relationship Id="rId320" Type="http://schemas.openxmlformats.org/officeDocument/2006/relationships/image" Target="media/image226.png"/><Relationship Id="rId80" Type="http://schemas.openxmlformats.org/officeDocument/2006/relationships/image" Target="media/image51.png"/><Relationship Id="rId155" Type="http://schemas.openxmlformats.org/officeDocument/2006/relationships/oleObject" Target="embeddings/oleObject55.bin"/><Relationship Id="rId176" Type="http://schemas.openxmlformats.org/officeDocument/2006/relationships/image" Target="media/image105.png"/><Relationship Id="rId197" Type="http://schemas.openxmlformats.org/officeDocument/2006/relationships/oleObject" Target="embeddings/oleObject73.bin"/><Relationship Id="rId201" Type="http://schemas.openxmlformats.org/officeDocument/2006/relationships/oleObject" Target="embeddings/oleObject75.bin"/><Relationship Id="rId222" Type="http://schemas.openxmlformats.org/officeDocument/2006/relationships/image" Target="media/image131.png"/><Relationship Id="rId243" Type="http://schemas.openxmlformats.org/officeDocument/2006/relationships/image" Target="media/image152.png"/><Relationship Id="rId264" Type="http://schemas.openxmlformats.org/officeDocument/2006/relationships/image" Target="media/image173.png"/><Relationship Id="rId285" Type="http://schemas.openxmlformats.org/officeDocument/2006/relationships/image" Target="media/image191.png"/><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39.png"/><Relationship Id="rId103" Type="http://schemas.openxmlformats.org/officeDocument/2006/relationships/oleObject" Target="embeddings/oleObject38.bin"/><Relationship Id="rId124" Type="http://schemas.openxmlformats.org/officeDocument/2006/relationships/image" Target="media/image73.png"/><Relationship Id="rId310" Type="http://schemas.openxmlformats.org/officeDocument/2006/relationships/image" Target="media/image216.png"/><Relationship Id="rId70" Type="http://schemas.openxmlformats.org/officeDocument/2006/relationships/image" Target="media/image45.png"/><Relationship Id="rId91" Type="http://schemas.openxmlformats.org/officeDocument/2006/relationships/oleObject" Target="embeddings/oleObject30.bin"/><Relationship Id="rId145" Type="http://schemas.openxmlformats.org/officeDocument/2006/relationships/image" Target="media/image89.png"/><Relationship Id="rId166" Type="http://schemas.openxmlformats.org/officeDocument/2006/relationships/image" Target="media/image100.png"/><Relationship Id="rId187" Type="http://schemas.openxmlformats.org/officeDocument/2006/relationships/oleObject" Target="embeddings/oleObject68.bin"/><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25.png"/><Relationship Id="rId233" Type="http://schemas.openxmlformats.org/officeDocument/2006/relationships/image" Target="media/image142.png"/><Relationship Id="rId254" Type="http://schemas.openxmlformats.org/officeDocument/2006/relationships/image" Target="media/image163.png"/><Relationship Id="rId28" Type="http://schemas.openxmlformats.org/officeDocument/2006/relationships/image" Target="media/image21.png"/><Relationship Id="rId49" Type="http://schemas.openxmlformats.org/officeDocument/2006/relationships/oleObject" Target="embeddings/oleObject8.bin"/><Relationship Id="rId114" Type="http://schemas.openxmlformats.org/officeDocument/2006/relationships/image" Target="media/image64.png"/><Relationship Id="rId275" Type="http://schemas.openxmlformats.org/officeDocument/2006/relationships/hyperlink" Target="mk:@MSITStore:D:\Atlant\01.20\b_allin1.CHM::/HTML/razbor.htm" TargetMode="External"/><Relationship Id="rId296" Type="http://schemas.openxmlformats.org/officeDocument/2006/relationships/image" Target="media/image202.png"/><Relationship Id="rId300" Type="http://schemas.openxmlformats.org/officeDocument/2006/relationships/image" Target="media/image206.png"/><Relationship Id="rId60" Type="http://schemas.openxmlformats.org/officeDocument/2006/relationships/oleObject" Target="embeddings/oleObject14.bin"/><Relationship Id="rId81" Type="http://schemas.openxmlformats.org/officeDocument/2006/relationships/oleObject" Target="embeddings/oleObject23.bin"/><Relationship Id="rId135" Type="http://schemas.openxmlformats.org/officeDocument/2006/relationships/image" Target="media/image83.png"/><Relationship Id="rId156" Type="http://schemas.openxmlformats.org/officeDocument/2006/relationships/image" Target="media/image94.png"/><Relationship Id="rId177" Type="http://schemas.openxmlformats.org/officeDocument/2006/relationships/oleObject" Target="embeddings/oleObject65.bin"/><Relationship Id="rId198" Type="http://schemas.openxmlformats.org/officeDocument/2006/relationships/image" Target="media/image118.png"/><Relationship Id="rId321" Type="http://schemas.openxmlformats.org/officeDocument/2006/relationships/image" Target="media/image227.png"/><Relationship Id="rId202" Type="http://schemas.openxmlformats.org/officeDocument/2006/relationships/image" Target="media/image120.png"/><Relationship Id="rId223" Type="http://schemas.openxmlformats.org/officeDocument/2006/relationships/image" Target="media/image132.png"/><Relationship Id="rId244" Type="http://schemas.openxmlformats.org/officeDocument/2006/relationships/image" Target="media/image153.png"/><Relationship Id="rId18" Type="http://schemas.openxmlformats.org/officeDocument/2006/relationships/image" Target="media/image11.png"/><Relationship Id="rId39" Type="http://schemas.openxmlformats.org/officeDocument/2006/relationships/oleObject" Target="embeddings/oleObject4.bin"/><Relationship Id="rId265" Type="http://schemas.openxmlformats.org/officeDocument/2006/relationships/image" Target="media/image174.png"/><Relationship Id="rId286" Type="http://schemas.openxmlformats.org/officeDocument/2006/relationships/image" Target="media/image192.png"/><Relationship Id="rId50" Type="http://schemas.openxmlformats.org/officeDocument/2006/relationships/image" Target="media/image35.png"/><Relationship Id="rId104" Type="http://schemas.openxmlformats.org/officeDocument/2006/relationships/oleObject" Target="embeddings/oleObject39.bin"/><Relationship Id="rId125" Type="http://schemas.openxmlformats.org/officeDocument/2006/relationships/image" Target="media/image74.png"/><Relationship Id="rId146" Type="http://schemas.openxmlformats.org/officeDocument/2006/relationships/oleObject" Target="embeddings/oleObject50.bin"/><Relationship Id="rId167" Type="http://schemas.openxmlformats.org/officeDocument/2006/relationships/oleObject" Target="embeddings/oleObject60.bin"/><Relationship Id="rId188" Type="http://schemas.openxmlformats.org/officeDocument/2006/relationships/image" Target="media/image113.png"/><Relationship Id="rId311" Type="http://schemas.openxmlformats.org/officeDocument/2006/relationships/image" Target="media/image217.png"/><Relationship Id="rId71" Type="http://schemas.openxmlformats.org/officeDocument/2006/relationships/oleObject" Target="embeddings/oleObject19.bin"/><Relationship Id="rId92" Type="http://schemas.openxmlformats.org/officeDocument/2006/relationships/oleObject" Target="embeddings/oleObject31.bin"/><Relationship Id="rId213" Type="http://schemas.openxmlformats.org/officeDocument/2006/relationships/oleObject" Target="embeddings/oleObject81.bin"/><Relationship Id="rId234" Type="http://schemas.openxmlformats.org/officeDocument/2006/relationships/image" Target="media/image143.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164.png"/><Relationship Id="rId276" Type="http://schemas.openxmlformats.org/officeDocument/2006/relationships/image" Target="media/image184.png"/><Relationship Id="rId297" Type="http://schemas.openxmlformats.org/officeDocument/2006/relationships/image" Target="media/image203.png"/><Relationship Id="rId40" Type="http://schemas.openxmlformats.org/officeDocument/2006/relationships/image" Target="media/image29.png"/><Relationship Id="rId115" Type="http://schemas.openxmlformats.org/officeDocument/2006/relationships/image" Target="media/image65.wmf"/><Relationship Id="rId136" Type="http://schemas.openxmlformats.org/officeDocument/2006/relationships/image" Target="media/image84.png"/><Relationship Id="rId157" Type="http://schemas.openxmlformats.org/officeDocument/2006/relationships/oleObject" Target="embeddings/oleObject56.bin"/><Relationship Id="rId178" Type="http://schemas.openxmlformats.org/officeDocument/2006/relationships/oleObject" Target="embeddings/oleObject66.bin"/><Relationship Id="rId301" Type="http://schemas.openxmlformats.org/officeDocument/2006/relationships/image" Target="media/image207.png"/><Relationship Id="rId322" Type="http://schemas.openxmlformats.org/officeDocument/2006/relationships/image" Target="media/image228.png"/><Relationship Id="rId61" Type="http://schemas.openxmlformats.org/officeDocument/2006/relationships/image" Target="media/image40.png"/><Relationship Id="rId82" Type="http://schemas.openxmlformats.org/officeDocument/2006/relationships/image" Target="media/image52.png"/><Relationship Id="rId199" Type="http://schemas.openxmlformats.org/officeDocument/2006/relationships/oleObject" Target="embeddings/oleObject74.bin"/><Relationship Id="rId203" Type="http://schemas.openxmlformats.org/officeDocument/2006/relationships/oleObject" Target="embeddings/oleObject76.bin"/><Relationship Id="rId19" Type="http://schemas.openxmlformats.org/officeDocument/2006/relationships/image" Target="media/image12.png"/><Relationship Id="rId224" Type="http://schemas.openxmlformats.org/officeDocument/2006/relationships/image" Target="media/image133.png"/><Relationship Id="rId245" Type="http://schemas.openxmlformats.org/officeDocument/2006/relationships/image" Target="media/image154.png"/><Relationship Id="rId266" Type="http://schemas.openxmlformats.org/officeDocument/2006/relationships/image" Target="media/image175.png"/><Relationship Id="rId287" Type="http://schemas.openxmlformats.org/officeDocument/2006/relationships/image" Target="media/image193.png"/><Relationship Id="rId30" Type="http://schemas.openxmlformats.org/officeDocument/2006/relationships/image" Target="media/image23.png"/><Relationship Id="rId105" Type="http://schemas.openxmlformats.org/officeDocument/2006/relationships/image" Target="media/image59.png"/><Relationship Id="rId126" Type="http://schemas.openxmlformats.org/officeDocument/2006/relationships/image" Target="media/image75.png"/><Relationship Id="rId147" Type="http://schemas.openxmlformats.org/officeDocument/2006/relationships/oleObject" Target="embeddings/oleObject51.bin"/><Relationship Id="rId168" Type="http://schemas.openxmlformats.org/officeDocument/2006/relationships/image" Target="media/image101.png"/><Relationship Id="rId312" Type="http://schemas.openxmlformats.org/officeDocument/2006/relationships/image" Target="media/image218.png"/><Relationship Id="rId51" Type="http://schemas.openxmlformats.org/officeDocument/2006/relationships/oleObject" Target="embeddings/oleObject9.bin"/><Relationship Id="rId72" Type="http://schemas.openxmlformats.org/officeDocument/2006/relationships/oleObject" Target="embeddings/oleObject20.bin"/><Relationship Id="rId93" Type="http://schemas.openxmlformats.org/officeDocument/2006/relationships/image" Target="media/image55.png"/><Relationship Id="rId189" Type="http://schemas.openxmlformats.org/officeDocument/2006/relationships/oleObject" Target="embeddings/oleObject69.bin"/><Relationship Id="rId3" Type="http://schemas.openxmlformats.org/officeDocument/2006/relationships/styles" Target="styles.xml"/><Relationship Id="rId214" Type="http://schemas.openxmlformats.org/officeDocument/2006/relationships/image" Target="media/image126.png"/><Relationship Id="rId235" Type="http://schemas.openxmlformats.org/officeDocument/2006/relationships/image" Target="media/image144.png"/><Relationship Id="rId256" Type="http://schemas.openxmlformats.org/officeDocument/2006/relationships/image" Target="media/image165.png"/><Relationship Id="rId277" Type="http://schemas.openxmlformats.org/officeDocument/2006/relationships/image" Target="media/image185.png"/><Relationship Id="rId298" Type="http://schemas.openxmlformats.org/officeDocument/2006/relationships/image" Target="media/image204.png"/><Relationship Id="rId116" Type="http://schemas.openxmlformats.org/officeDocument/2006/relationships/image" Target="media/image66.wmf"/><Relationship Id="rId137" Type="http://schemas.openxmlformats.org/officeDocument/2006/relationships/oleObject" Target="embeddings/oleObject46.bin"/><Relationship Id="rId158" Type="http://schemas.openxmlformats.org/officeDocument/2006/relationships/image" Target="media/image95.png"/><Relationship Id="rId302" Type="http://schemas.openxmlformats.org/officeDocument/2006/relationships/image" Target="media/image208.png"/><Relationship Id="rId323" Type="http://schemas.openxmlformats.org/officeDocument/2006/relationships/image" Target="media/image229.png"/><Relationship Id="rId20" Type="http://schemas.openxmlformats.org/officeDocument/2006/relationships/image" Target="media/image13.png"/><Relationship Id="rId41" Type="http://schemas.openxmlformats.org/officeDocument/2006/relationships/oleObject" Target="embeddings/oleObject5.bin"/><Relationship Id="rId62" Type="http://schemas.openxmlformats.org/officeDocument/2006/relationships/oleObject" Target="embeddings/oleObject15.bin"/><Relationship Id="rId83" Type="http://schemas.openxmlformats.org/officeDocument/2006/relationships/oleObject" Target="embeddings/oleObject24.bin"/><Relationship Id="rId179" Type="http://schemas.openxmlformats.org/officeDocument/2006/relationships/image" Target="media/image106.wmf"/><Relationship Id="rId190" Type="http://schemas.openxmlformats.org/officeDocument/2006/relationships/image" Target="media/image114.png"/><Relationship Id="rId204" Type="http://schemas.openxmlformats.org/officeDocument/2006/relationships/image" Target="media/image121.png"/><Relationship Id="rId225" Type="http://schemas.openxmlformats.org/officeDocument/2006/relationships/image" Target="media/image134.png"/><Relationship Id="rId246" Type="http://schemas.openxmlformats.org/officeDocument/2006/relationships/image" Target="media/image155.png"/><Relationship Id="rId267" Type="http://schemas.openxmlformats.org/officeDocument/2006/relationships/image" Target="media/image176.png"/><Relationship Id="rId288" Type="http://schemas.openxmlformats.org/officeDocument/2006/relationships/image" Target="media/image194.png"/><Relationship Id="rId106" Type="http://schemas.openxmlformats.org/officeDocument/2006/relationships/oleObject" Target="embeddings/oleObject40.bin"/><Relationship Id="rId127" Type="http://schemas.openxmlformats.org/officeDocument/2006/relationships/image" Target="media/image76.png"/><Relationship Id="rId313" Type="http://schemas.openxmlformats.org/officeDocument/2006/relationships/image" Target="media/image2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6.png"/><Relationship Id="rId73" Type="http://schemas.openxmlformats.org/officeDocument/2006/relationships/image" Target="media/image46.png"/><Relationship Id="rId94" Type="http://schemas.openxmlformats.org/officeDocument/2006/relationships/oleObject" Target="embeddings/oleObject32.bin"/><Relationship Id="rId148" Type="http://schemas.openxmlformats.org/officeDocument/2006/relationships/image" Target="media/image90.png"/><Relationship Id="rId169" Type="http://schemas.openxmlformats.org/officeDocument/2006/relationships/oleObject" Target="embeddings/oleObject61.bin"/><Relationship Id="rId4" Type="http://schemas.openxmlformats.org/officeDocument/2006/relationships/settings" Target="settings.xml"/><Relationship Id="rId180" Type="http://schemas.openxmlformats.org/officeDocument/2006/relationships/image" Target="media/image107.wmf"/><Relationship Id="rId215" Type="http://schemas.openxmlformats.org/officeDocument/2006/relationships/oleObject" Target="embeddings/oleObject82.bin"/><Relationship Id="rId236" Type="http://schemas.openxmlformats.org/officeDocument/2006/relationships/image" Target="media/image145.png"/><Relationship Id="rId257" Type="http://schemas.openxmlformats.org/officeDocument/2006/relationships/image" Target="media/image166.png"/><Relationship Id="rId278" Type="http://schemas.openxmlformats.org/officeDocument/2006/relationships/image" Target="media/image186.png"/><Relationship Id="rId303" Type="http://schemas.openxmlformats.org/officeDocument/2006/relationships/image" Target="media/image209.png"/><Relationship Id="rId42" Type="http://schemas.openxmlformats.org/officeDocument/2006/relationships/image" Target="media/image30.png"/><Relationship Id="rId84" Type="http://schemas.openxmlformats.org/officeDocument/2006/relationships/oleObject" Target="embeddings/oleObject25.bin"/><Relationship Id="rId138" Type="http://schemas.openxmlformats.org/officeDocument/2006/relationships/image" Target="media/image85.png"/><Relationship Id="rId191" Type="http://schemas.openxmlformats.org/officeDocument/2006/relationships/oleObject" Target="embeddings/oleObject70.bin"/><Relationship Id="rId205" Type="http://schemas.openxmlformats.org/officeDocument/2006/relationships/oleObject" Target="embeddings/oleObject77.bin"/><Relationship Id="rId247" Type="http://schemas.openxmlformats.org/officeDocument/2006/relationships/image" Target="media/image156.png"/><Relationship Id="rId107" Type="http://schemas.openxmlformats.org/officeDocument/2006/relationships/oleObject" Target="embeddings/oleObject41.bin"/><Relationship Id="rId289" Type="http://schemas.openxmlformats.org/officeDocument/2006/relationships/image" Target="media/image195.png"/><Relationship Id="rId11" Type="http://schemas.openxmlformats.org/officeDocument/2006/relationships/image" Target="media/image4.png"/><Relationship Id="rId53" Type="http://schemas.openxmlformats.org/officeDocument/2006/relationships/oleObject" Target="embeddings/oleObject10.bin"/><Relationship Id="rId149" Type="http://schemas.openxmlformats.org/officeDocument/2006/relationships/image" Target="media/image91.png"/><Relationship Id="rId314" Type="http://schemas.openxmlformats.org/officeDocument/2006/relationships/image" Target="media/image220.png"/><Relationship Id="rId95" Type="http://schemas.openxmlformats.org/officeDocument/2006/relationships/oleObject" Target="embeddings/oleObject33.bin"/><Relationship Id="rId160" Type="http://schemas.openxmlformats.org/officeDocument/2006/relationships/image" Target="media/image96.png"/><Relationship Id="rId216" Type="http://schemas.openxmlformats.org/officeDocument/2006/relationships/image" Target="media/image127.png"/><Relationship Id="rId258" Type="http://schemas.openxmlformats.org/officeDocument/2006/relationships/image" Target="media/image167.png"/><Relationship Id="rId22" Type="http://schemas.openxmlformats.org/officeDocument/2006/relationships/image" Target="media/image15.png"/><Relationship Id="rId64" Type="http://schemas.openxmlformats.org/officeDocument/2006/relationships/oleObject" Target="embeddings/oleObject16.bin"/><Relationship Id="rId118" Type="http://schemas.openxmlformats.org/officeDocument/2006/relationships/image" Target="media/image68.wmf"/><Relationship Id="rId325" Type="http://schemas.openxmlformats.org/officeDocument/2006/relationships/image" Target="media/image231.png"/><Relationship Id="rId171" Type="http://schemas.openxmlformats.org/officeDocument/2006/relationships/oleObject" Target="embeddings/oleObject62.bin"/><Relationship Id="rId227" Type="http://schemas.openxmlformats.org/officeDocument/2006/relationships/image" Target="media/image136.png"/><Relationship Id="rId269" Type="http://schemas.openxmlformats.org/officeDocument/2006/relationships/image" Target="media/image178.png"/><Relationship Id="rId33" Type="http://schemas.openxmlformats.org/officeDocument/2006/relationships/oleObject" Target="embeddings/oleObject1.bin"/><Relationship Id="rId129" Type="http://schemas.openxmlformats.org/officeDocument/2006/relationships/image" Target="media/image78.png"/><Relationship Id="rId280" Type="http://schemas.openxmlformats.org/officeDocument/2006/relationships/hyperlink" Target="mk:@MSITStore:D:\Atlant\01.20\b_allin1.CHM::/HTML/razbor.htm" TargetMode="External"/><Relationship Id="rId75" Type="http://schemas.openxmlformats.org/officeDocument/2006/relationships/image" Target="media/image47.wmf"/><Relationship Id="rId140" Type="http://schemas.openxmlformats.org/officeDocument/2006/relationships/oleObject" Target="embeddings/oleObject47.bin"/><Relationship Id="rId182" Type="http://schemas.openxmlformats.org/officeDocument/2006/relationships/image" Target="media/image109.wmf"/><Relationship Id="rId6" Type="http://schemas.openxmlformats.org/officeDocument/2006/relationships/footnotes" Target="footnotes.xml"/><Relationship Id="rId238" Type="http://schemas.openxmlformats.org/officeDocument/2006/relationships/image" Target="media/image147.png"/><Relationship Id="rId291" Type="http://schemas.openxmlformats.org/officeDocument/2006/relationships/image" Target="media/image197.png"/><Relationship Id="rId305" Type="http://schemas.openxmlformats.org/officeDocument/2006/relationships/image" Target="media/image211.png"/><Relationship Id="rId44" Type="http://schemas.openxmlformats.org/officeDocument/2006/relationships/image" Target="media/image31.png"/><Relationship Id="rId86" Type="http://schemas.openxmlformats.org/officeDocument/2006/relationships/oleObject" Target="embeddings/oleObject27.bin"/><Relationship Id="rId151" Type="http://schemas.openxmlformats.org/officeDocument/2006/relationships/image" Target="media/image92.png"/><Relationship Id="rId193" Type="http://schemas.openxmlformats.org/officeDocument/2006/relationships/oleObject" Target="embeddings/oleObject71.bin"/><Relationship Id="rId207" Type="http://schemas.openxmlformats.org/officeDocument/2006/relationships/oleObject" Target="embeddings/oleObject78.bin"/><Relationship Id="rId249" Type="http://schemas.openxmlformats.org/officeDocument/2006/relationships/image" Target="media/image158.png"/><Relationship Id="rId13" Type="http://schemas.openxmlformats.org/officeDocument/2006/relationships/image" Target="media/image6.png"/><Relationship Id="rId109" Type="http://schemas.openxmlformats.org/officeDocument/2006/relationships/image" Target="media/image61.png"/><Relationship Id="rId260" Type="http://schemas.openxmlformats.org/officeDocument/2006/relationships/image" Target="media/image169.png"/><Relationship Id="rId316" Type="http://schemas.openxmlformats.org/officeDocument/2006/relationships/image" Target="media/image222.png"/><Relationship Id="rId55" Type="http://schemas.openxmlformats.org/officeDocument/2006/relationships/oleObject" Target="embeddings/oleObject11.bin"/><Relationship Id="rId97" Type="http://schemas.openxmlformats.org/officeDocument/2006/relationships/oleObject" Target="embeddings/oleObject35.bin"/><Relationship Id="rId120" Type="http://schemas.openxmlformats.org/officeDocument/2006/relationships/image" Target="media/image70.png"/><Relationship Id="rId162" Type="http://schemas.openxmlformats.org/officeDocument/2006/relationships/image" Target="media/image98.png"/><Relationship Id="rId218" Type="http://schemas.openxmlformats.org/officeDocument/2006/relationships/image" Target="media/image128.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5.bin"/><Relationship Id="rId1" Type="http://schemas.openxmlformats.org/officeDocument/2006/relationships/image" Target="media/image2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exus\Application%20Data\Microsoft\&#1064;&#1072;&#1073;&#1083;&#1086;&#1085;&#1099;\&#1058;&#1077;&#1093;&#1085;&#1080;&#1095;&#1077;&#1089;&#1082;&#1086;&#1077;%20&#1086;&#1087;&#1080;&#1089;&#1072;&#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EFF4A-036F-BC4B-B8BA-751E3310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Settings\nexus\Application Data\Microsoft\Шаблоны\Техническое описание.dot</Template>
  <TotalTime>90</TotalTime>
  <Pages>160</Pages>
  <Words>24361</Words>
  <Characters>138859</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Методическое пособие. Финансы.</vt:lpstr>
    </vt:vector>
  </TitlesOfParts>
  <Company>Голден Телеком</Company>
  <LinksUpToDate>false</LinksUpToDate>
  <CharactersWithSpaces>162895</CharactersWithSpaces>
  <SharedDoc>false</SharedDoc>
  <HLinks>
    <vt:vector size="546" baseType="variant">
      <vt:variant>
        <vt:i4>4587564</vt:i4>
      </vt:variant>
      <vt:variant>
        <vt:i4>885</vt:i4>
      </vt:variant>
      <vt:variant>
        <vt:i4>0</vt:i4>
      </vt:variant>
      <vt:variant>
        <vt:i4>5</vt:i4>
      </vt:variant>
      <vt:variant>
        <vt:lpwstr>mk:@MSITStore:D:\Atlant\01.20\b_allin1.CHM::/HTML/razbor.htm</vt:lpwstr>
      </vt:variant>
      <vt:variant>
        <vt:lpwstr>three</vt:lpwstr>
      </vt:variant>
      <vt:variant>
        <vt:i4>3932254</vt:i4>
      </vt:variant>
      <vt:variant>
        <vt:i4>882</vt:i4>
      </vt:variant>
      <vt:variant>
        <vt:i4>0</vt:i4>
      </vt:variant>
      <vt:variant>
        <vt:i4>5</vt:i4>
      </vt:variant>
      <vt:variant>
        <vt:lpwstr>mk:@MSITStore:D:\Atlant\01.20\b_allin1.CHM::/HTML/razbor.htm</vt:lpwstr>
      </vt:variant>
      <vt:variant>
        <vt:lpwstr>two</vt:lpwstr>
      </vt:variant>
      <vt:variant>
        <vt:i4>3866719</vt:i4>
      </vt:variant>
      <vt:variant>
        <vt:i4>879</vt:i4>
      </vt:variant>
      <vt:variant>
        <vt:i4>0</vt:i4>
      </vt:variant>
      <vt:variant>
        <vt:i4>5</vt:i4>
      </vt:variant>
      <vt:variant>
        <vt:lpwstr>mk:@MSITStore:D:\Atlant\01.20\b_allin1.CHM::/HTML/razbor.htm</vt:lpwstr>
      </vt:variant>
      <vt:variant>
        <vt:lpwstr>up</vt:lpwstr>
      </vt:variant>
      <vt:variant>
        <vt:i4>1769530</vt:i4>
      </vt:variant>
      <vt:variant>
        <vt:i4>530</vt:i4>
      </vt:variant>
      <vt:variant>
        <vt:i4>0</vt:i4>
      </vt:variant>
      <vt:variant>
        <vt:i4>5</vt:i4>
      </vt:variant>
      <vt:variant>
        <vt:lpwstr/>
      </vt:variant>
      <vt:variant>
        <vt:lpwstr>_Toc341188013</vt:lpwstr>
      </vt:variant>
      <vt:variant>
        <vt:i4>1769530</vt:i4>
      </vt:variant>
      <vt:variant>
        <vt:i4>524</vt:i4>
      </vt:variant>
      <vt:variant>
        <vt:i4>0</vt:i4>
      </vt:variant>
      <vt:variant>
        <vt:i4>5</vt:i4>
      </vt:variant>
      <vt:variant>
        <vt:lpwstr/>
      </vt:variant>
      <vt:variant>
        <vt:lpwstr>_Toc341188012</vt:lpwstr>
      </vt:variant>
      <vt:variant>
        <vt:i4>1769530</vt:i4>
      </vt:variant>
      <vt:variant>
        <vt:i4>518</vt:i4>
      </vt:variant>
      <vt:variant>
        <vt:i4>0</vt:i4>
      </vt:variant>
      <vt:variant>
        <vt:i4>5</vt:i4>
      </vt:variant>
      <vt:variant>
        <vt:lpwstr/>
      </vt:variant>
      <vt:variant>
        <vt:lpwstr>_Toc341188011</vt:lpwstr>
      </vt:variant>
      <vt:variant>
        <vt:i4>1769530</vt:i4>
      </vt:variant>
      <vt:variant>
        <vt:i4>512</vt:i4>
      </vt:variant>
      <vt:variant>
        <vt:i4>0</vt:i4>
      </vt:variant>
      <vt:variant>
        <vt:i4>5</vt:i4>
      </vt:variant>
      <vt:variant>
        <vt:lpwstr/>
      </vt:variant>
      <vt:variant>
        <vt:lpwstr>_Toc341188010</vt:lpwstr>
      </vt:variant>
      <vt:variant>
        <vt:i4>1703994</vt:i4>
      </vt:variant>
      <vt:variant>
        <vt:i4>506</vt:i4>
      </vt:variant>
      <vt:variant>
        <vt:i4>0</vt:i4>
      </vt:variant>
      <vt:variant>
        <vt:i4>5</vt:i4>
      </vt:variant>
      <vt:variant>
        <vt:lpwstr/>
      </vt:variant>
      <vt:variant>
        <vt:lpwstr>_Toc341188009</vt:lpwstr>
      </vt:variant>
      <vt:variant>
        <vt:i4>1703994</vt:i4>
      </vt:variant>
      <vt:variant>
        <vt:i4>500</vt:i4>
      </vt:variant>
      <vt:variant>
        <vt:i4>0</vt:i4>
      </vt:variant>
      <vt:variant>
        <vt:i4>5</vt:i4>
      </vt:variant>
      <vt:variant>
        <vt:lpwstr/>
      </vt:variant>
      <vt:variant>
        <vt:lpwstr>_Toc341188008</vt:lpwstr>
      </vt:variant>
      <vt:variant>
        <vt:i4>1703994</vt:i4>
      </vt:variant>
      <vt:variant>
        <vt:i4>494</vt:i4>
      </vt:variant>
      <vt:variant>
        <vt:i4>0</vt:i4>
      </vt:variant>
      <vt:variant>
        <vt:i4>5</vt:i4>
      </vt:variant>
      <vt:variant>
        <vt:lpwstr/>
      </vt:variant>
      <vt:variant>
        <vt:lpwstr>_Toc341188007</vt:lpwstr>
      </vt:variant>
      <vt:variant>
        <vt:i4>1703994</vt:i4>
      </vt:variant>
      <vt:variant>
        <vt:i4>488</vt:i4>
      </vt:variant>
      <vt:variant>
        <vt:i4>0</vt:i4>
      </vt:variant>
      <vt:variant>
        <vt:i4>5</vt:i4>
      </vt:variant>
      <vt:variant>
        <vt:lpwstr/>
      </vt:variant>
      <vt:variant>
        <vt:lpwstr>_Toc341188006</vt:lpwstr>
      </vt:variant>
      <vt:variant>
        <vt:i4>1703994</vt:i4>
      </vt:variant>
      <vt:variant>
        <vt:i4>482</vt:i4>
      </vt:variant>
      <vt:variant>
        <vt:i4>0</vt:i4>
      </vt:variant>
      <vt:variant>
        <vt:i4>5</vt:i4>
      </vt:variant>
      <vt:variant>
        <vt:lpwstr/>
      </vt:variant>
      <vt:variant>
        <vt:lpwstr>_Toc341188005</vt:lpwstr>
      </vt:variant>
      <vt:variant>
        <vt:i4>1900595</vt:i4>
      </vt:variant>
      <vt:variant>
        <vt:i4>476</vt:i4>
      </vt:variant>
      <vt:variant>
        <vt:i4>0</vt:i4>
      </vt:variant>
      <vt:variant>
        <vt:i4>5</vt:i4>
      </vt:variant>
      <vt:variant>
        <vt:lpwstr/>
      </vt:variant>
      <vt:variant>
        <vt:lpwstr>_Toc341187984</vt:lpwstr>
      </vt:variant>
      <vt:variant>
        <vt:i4>1245235</vt:i4>
      </vt:variant>
      <vt:variant>
        <vt:i4>470</vt:i4>
      </vt:variant>
      <vt:variant>
        <vt:i4>0</vt:i4>
      </vt:variant>
      <vt:variant>
        <vt:i4>5</vt:i4>
      </vt:variant>
      <vt:variant>
        <vt:lpwstr/>
      </vt:variant>
      <vt:variant>
        <vt:lpwstr>_Toc341187962</vt:lpwstr>
      </vt:variant>
      <vt:variant>
        <vt:i4>1245235</vt:i4>
      </vt:variant>
      <vt:variant>
        <vt:i4>464</vt:i4>
      </vt:variant>
      <vt:variant>
        <vt:i4>0</vt:i4>
      </vt:variant>
      <vt:variant>
        <vt:i4>5</vt:i4>
      </vt:variant>
      <vt:variant>
        <vt:lpwstr/>
      </vt:variant>
      <vt:variant>
        <vt:lpwstr>_Toc341187961</vt:lpwstr>
      </vt:variant>
      <vt:variant>
        <vt:i4>1048627</vt:i4>
      </vt:variant>
      <vt:variant>
        <vt:i4>458</vt:i4>
      </vt:variant>
      <vt:variant>
        <vt:i4>0</vt:i4>
      </vt:variant>
      <vt:variant>
        <vt:i4>5</vt:i4>
      </vt:variant>
      <vt:variant>
        <vt:lpwstr/>
      </vt:variant>
      <vt:variant>
        <vt:lpwstr>_Toc341187959</vt:lpwstr>
      </vt:variant>
      <vt:variant>
        <vt:i4>1048627</vt:i4>
      </vt:variant>
      <vt:variant>
        <vt:i4>452</vt:i4>
      </vt:variant>
      <vt:variant>
        <vt:i4>0</vt:i4>
      </vt:variant>
      <vt:variant>
        <vt:i4>5</vt:i4>
      </vt:variant>
      <vt:variant>
        <vt:lpwstr/>
      </vt:variant>
      <vt:variant>
        <vt:lpwstr>_Toc341187958</vt:lpwstr>
      </vt:variant>
      <vt:variant>
        <vt:i4>1048627</vt:i4>
      </vt:variant>
      <vt:variant>
        <vt:i4>446</vt:i4>
      </vt:variant>
      <vt:variant>
        <vt:i4>0</vt:i4>
      </vt:variant>
      <vt:variant>
        <vt:i4>5</vt:i4>
      </vt:variant>
      <vt:variant>
        <vt:lpwstr/>
      </vt:variant>
      <vt:variant>
        <vt:lpwstr>_Toc341187957</vt:lpwstr>
      </vt:variant>
      <vt:variant>
        <vt:i4>1048627</vt:i4>
      </vt:variant>
      <vt:variant>
        <vt:i4>440</vt:i4>
      </vt:variant>
      <vt:variant>
        <vt:i4>0</vt:i4>
      </vt:variant>
      <vt:variant>
        <vt:i4>5</vt:i4>
      </vt:variant>
      <vt:variant>
        <vt:lpwstr/>
      </vt:variant>
      <vt:variant>
        <vt:lpwstr>_Toc341187956</vt:lpwstr>
      </vt:variant>
      <vt:variant>
        <vt:i4>1048627</vt:i4>
      </vt:variant>
      <vt:variant>
        <vt:i4>434</vt:i4>
      </vt:variant>
      <vt:variant>
        <vt:i4>0</vt:i4>
      </vt:variant>
      <vt:variant>
        <vt:i4>5</vt:i4>
      </vt:variant>
      <vt:variant>
        <vt:lpwstr/>
      </vt:variant>
      <vt:variant>
        <vt:lpwstr>_Toc341187951</vt:lpwstr>
      </vt:variant>
      <vt:variant>
        <vt:i4>1114163</vt:i4>
      </vt:variant>
      <vt:variant>
        <vt:i4>428</vt:i4>
      </vt:variant>
      <vt:variant>
        <vt:i4>0</vt:i4>
      </vt:variant>
      <vt:variant>
        <vt:i4>5</vt:i4>
      </vt:variant>
      <vt:variant>
        <vt:lpwstr/>
      </vt:variant>
      <vt:variant>
        <vt:lpwstr>_Toc341187949</vt:lpwstr>
      </vt:variant>
      <vt:variant>
        <vt:i4>1114163</vt:i4>
      </vt:variant>
      <vt:variant>
        <vt:i4>422</vt:i4>
      </vt:variant>
      <vt:variant>
        <vt:i4>0</vt:i4>
      </vt:variant>
      <vt:variant>
        <vt:i4>5</vt:i4>
      </vt:variant>
      <vt:variant>
        <vt:lpwstr/>
      </vt:variant>
      <vt:variant>
        <vt:lpwstr>_Toc341187948</vt:lpwstr>
      </vt:variant>
      <vt:variant>
        <vt:i4>1114163</vt:i4>
      </vt:variant>
      <vt:variant>
        <vt:i4>416</vt:i4>
      </vt:variant>
      <vt:variant>
        <vt:i4>0</vt:i4>
      </vt:variant>
      <vt:variant>
        <vt:i4>5</vt:i4>
      </vt:variant>
      <vt:variant>
        <vt:lpwstr/>
      </vt:variant>
      <vt:variant>
        <vt:lpwstr>_Toc341187946</vt:lpwstr>
      </vt:variant>
      <vt:variant>
        <vt:i4>1114163</vt:i4>
      </vt:variant>
      <vt:variant>
        <vt:i4>410</vt:i4>
      </vt:variant>
      <vt:variant>
        <vt:i4>0</vt:i4>
      </vt:variant>
      <vt:variant>
        <vt:i4>5</vt:i4>
      </vt:variant>
      <vt:variant>
        <vt:lpwstr/>
      </vt:variant>
      <vt:variant>
        <vt:lpwstr>_Toc341187945</vt:lpwstr>
      </vt:variant>
      <vt:variant>
        <vt:i4>1114163</vt:i4>
      </vt:variant>
      <vt:variant>
        <vt:i4>404</vt:i4>
      </vt:variant>
      <vt:variant>
        <vt:i4>0</vt:i4>
      </vt:variant>
      <vt:variant>
        <vt:i4>5</vt:i4>
      </vt:variant>
      <vt:variant>
        <vt:lpwstr/>
      </vt:variant>
      <vt:variant>
        <vt:lpwstr>_Toc341187944</vt:lpwstr>
      </vt:variant>
      <vt:variant>
        <vt:i4>1114163</vt:i4>
      </vt:variant>
      <vt:variant>
        <vt:i4>398</vt:i4>
      </vt:variant>
      <vt:variant>
        <vt:i4>0</vt:i4>
      </vt:variant>
      <vt:variant>
        <vt:i4>5</vt:i4>
      </vt:variant>
      <vt:variant>
        <vt:lpwstr/>
      </vt:variant>
      <vt:variant>
        <vt:lpwstr>_Toc341187943</vt:lpwstr>
      </vt:variant>
      <vt:variant>
        <vt:i4>1114163</vt:i4>
      </vt:variant>
      <vt:variant>
        <vt:i4>392</vt:i4>
      </vt:variant>
      <vt:variant>
        <vt:i4>0</vt:i4>
      </vt:variant>
      <vt:variant>
        <vt:i4>5</vt:i4>
      </vt:variant>
      <vt:variant>
        <vt:lpwstr/>
      </vt:variant>
      <vt:variant>
        <vt:lpwstr>_Toc341187941</vt:lpwstr>
      </vt:variant>
      <vt:variant>
        <vt:i4>1441843</vt:i4>
      </vt:variant>
      <vt:variant>
        <vt:i4>386</vt:i4>
      </vt:variant>
      <vt:variant>
        <vt:i4>0</vt:i4>
      </vt:variant>
      <vt:variant>
        <vt:i4>5</vt:i4>
      </vt:variant>
      <vt:variant>
        <vt:lpwstr/>
      </vt:variant>
      <vt:variant>
        <vt:lpwstr>_Toc341187938</vt:lpwstr>
      </vt:variant>
      <vt:variant>
        <vt:i4>1441843</vt:i4>
      </vt:variant>
      <vt:variant>
        <vt:i4>380</vt:i4>
      </vt:variant>
      <vt:variant>
        <vt:i4>0</vt:i4>
      </vt:variant>
      <vt:variant>
        <vt:i4>5</vt:i4>
      </vt:variant>
      <vt:variant>
        <vt:lpwstr/>
      </vt:variant>
      <vt:variant>
        <vt:lpwstr>_Toc341187937</vt:lpwstr>
      </vt:variant>
      <vt:variant>
        <vt:i4>1441843</vt:i4>
      </vt:variant>
      <vt:variant>
        <vt:i4>374</vt:i4>
      </vt:variant>
      <vt:variant>
        <vt:i4>0</vt:i4>
      </vt:variant>
      <vt:variant>
        <vt:i4>5</vt:i4>
      </vt:variant>
      <vt:variant>
        <vt:lpwstr/>
      </vt:variant>
      <vt:variant>
        <vt:lpwstr>_Toc341187930</vt:lpwstr>
      </vt:variant>
      <vt:variant>
        <vt:i4>1507379</vt:i4>
      </vt:variant>
      <vt:variant>
        <vt:i4>368</vt:i4>
      </vt:variant>
      <vt:variant>
        <vt:i4>0</vt:i4>
      </vt:variant>
      <vt:variant>
        <vt:i4>5</vt:i4>
      </vt:variant>
      <vt:variant>
        <vt:lpwstr/>
      </vt:variant>
      <vt:variant>
        <vt:lpwstr>_Toc341187928</vt:lpwstr>
      </vt:variant>
      <vt:variant>
        <vt:i4>1507379</vt:i4>
      </vt:variant>
      <vt:variant>
        <vt:i4>362</vt:i4>
      </vt:variant>
      <vt:variant>
        <vt:i4>0</vt:i4>
      </vt:variant>
      <vt:variant>
        <vt:i4>5</vt:i4>
      </vt:variant>
      <vt:variant>
        <vt:lpwstr/>
      </vt:variant>
      <vt:variant>
        <vt:lpwstr>_Toc341187927</vt:lpwstr>
      </vt:variant>
      <vt:variant>
        <vt:i4>1507379</vt:i4>
      </vt:variant>
      <vt:variant>
        <vt:i4>356</vt:i4>
      </vt:variant>
      <vt:variant>
        <vt:i4>0</vt:i4>
      </vt:variant>
      <vt:variant>
        <vt:i4>5</vt:i4>
      </vt:variant>
      <vt:variant>
        <vt:lpwstr/>
      </vt:variant>
      <vt:variant>
        <vt:lpwstr>_Toc341187926</vt:lpwstr>
      </vt:variant>
      <vt:variant>
        <vt:i4>1507379</vt:i4>
      </vt:variant>
      <vt:variant>
        <vt:i4>350</vt:i4>
      </vt:variant>
      <vt:variant>
        <vt:i4>0</vt:i4>
      </vt:variant>
      <vt:variant>
        <vt:i4>5</vt:i4>
      </vt:variant>
      <vt:variant>
        <vt:lpwstr/>
      </vt:variant>
      <vt:variant>
        <vt:lpwstr>_Toc341187925</vt:lpwstr>
      </vt:variant>
      <vt:variant>
        <vt:i4>1507379</vt:i4>
      </vt:variant>
      <vt:variant>
        <vt:i4>344</vt:i4>
      </vt:variant>
      <vt:variant>
        <vt:i4>0</vt:i4>
      </vt:variant>
      <vt:variant>
        <vt:i4>5</vt:i4>
      </vt:variant>
      <vt:variant>
        <vt:lpwstr/>
      </vt:variant>
      <vt:variant>
        <vt:lpwstr>_Toc341187924</vt:lpwstr>
      </vt:variant>
      <vt:variant>
        <vt:i4>1507379</vt:i4>
      </vt:variant>
      <vt:variant>
        <vt:i4>338</vt:i4>
      </vt:variant>
      <vt:variant>
        <vt:i4>0</vt:i4>
      </vt:variant>
      <vt:variant>
        <vt:i4>5</vt:i4>
      </vt:variant>
      <vt:variant>
        <vt:lpwstr/>
      </vt:variant>
      <vt:variant>
        <vt:lpwstr>_Toc341187922</vt:lpwstr>
      </vt:variant>
      <vt:variant>
        <vt:i4>1507379</vt:i4>
      </vt:variant>
      <vt:variant>
        <vt:i4>332</vt:i4>
      </vt:variant>
      <vt:variant>
        <vt:i4>0</vt:i4>
      </vt:variant>
      <vt:variant>
        <vt:i4>5</vt:i4>
      </vt:variant>
      <vt:variant>
        <vt:lpwstr/>
      </vt:variant>
      <vt:variant>
        <vt:lpwstr>_Toc341187921</vt:lpwstr>
      </vt:variant>
      <vt:variant>
        <vt:i4>1376307</vt:i4>
      </vt:variant>
      <vt:variant>
        <vt:i4>326</vt:i4>
      </vt:variant>
      <vt:variant>
        <vt:i4>0</vt:i4>
      </vt:variant>
      <vt:variant>
        <vt:i4>5</vt:i4>
      </vt:variant>
      <vt:variant>
        <vt:lpwstr/>
      </vt:variant>
      <vt:variant>
        <vt:lpwstr>_Toc341187909</vt:lpwstr>
      </vt:variant>
      <vt:variant>
        <vt:i4>1835058</vt:i4>
      </vt:variant>
      <vt:variant>
        <vt:i4>320</vt:i4>
      </vt:variant>
      <vt:variant>
        <vt:i4>0</vt:i4>
      </vt:variant>
      <vt:variant>
        <vt:i4>5</vt:i4>
      </vt:variant>
      <vt:variant>
        <vt:lpwstr/>
      </vt:variant>
      <vt:variant>
        <vt:lpwstr>_Toc341187897</vt:lpwstr>
      </vt:variant>
      <vt:variant>
        <vt:i4>1835058</vt:i4>
      </vt:variant>
      <vt:variant>
        <vt:i4>314</vt:i4>
      </vt:variant>
      <vt:variant>
        <vt:i4>0</vt:i4>
      </vt:variant>
      <vt:variant>
        <vt:i4>5</vt:i4>
      </vt:variant>
      <vt:variant>
        <vt:lpwstr/>
      </vt:variant>
      <vt:variant>
        <vt:lpwstr>_Toc341187895</vt:lpwstr>
      </vt:variant>
      <vt:variant>
        <vt:i4>1835058</vt:i4>
      </vt:variant>
      <vt:variant>
        <vt:i4>308</vt:i4>
      </vt:variant>
      <vt:variant>
        <vt:i4>0</vt:i4>
      </vt:variant>
      <vt:variant>
        <vt:i4>5</vt:i4>
      </vt:variant>
      <vt:variant>
        <vt:lpwstr/>
      </vt:variant>
      <vt:variant>
        <vt:lpwstr>_Toc341187894</vt:lpwstr>
      </vt:variant>
      <vt:variant>
        <vt:i4>1835058</vt:i4>
      </vt:variant>
      <vt:variant>
        <vt:i4>302</vt:i4>
      </vt:variant>
      <vt:variant>
        <vt:i4>0</vt:i4>
      </vt:variant>
      <vt:variant>
        <vt:i4>5</vt:i4>
      </vt:variant>
      <vt:variant>
        <vt:lpwstr/>
      </vt:variant>
      <vt:variant>
        <vt:lpwstr>_Toc341187892</vt:lpwstr>
      </vt:variant>
      <vt:variant>
        <vt:i4>1835058</vt:i4>
      </vt:variant>
      <vt:variant>
        <vt:i4>296</vt:i4>
      </vt:variant>
      <vt:variant>
        <vt:i4>0</vt:i4>
      </vt:variant>
      <vt:variant>
        <vt:i4>5</vt:i4>
      </vt:variant>
      <vt:variant>
        <vt:lpwstr/>
      </vt:variant>
      <vt:variant>
        <vt:lpwstr>_Toc341187891</vt:lpwstr>
      </vt:variant>
      <vt:variant>
        <vt:i4>1900594</vt:i4>
      </vt:variant>
      <vt:variant>
        <vt:i4>290</vt:i4>
      </vt:variant>
      <vt:variant>
        <vt:i4>0</vt:i4>
      </vt:variant>
      <vt:variant>
        <vt:i4>5</vt:i4>
      </vt:variant>
      <vt:variant>
        <vt:lpwstr/>
      </vt:variant>
      <vt:variant>
        <vt:lpwstr>_Toc341187889</vt:lpwstr>
      </vt:variant>
      <vt:variant>
        <vt:i4>1900594</vt:i4>
      </vt:variant>
      <vt:variant>
        <vt:i4>284</vt:i4>
      </vt:variant>
      <vt:variant>
        <vt:i4>0</vt:i4>
      </vt:variant>
      <vt:variant>
        <vt:i4>5</vt:i4>
      </vt:variant>
      <vt:variant>
        <vt:lpwstr/>
      </vt:variant>
      <vt:variant>
        <vt:lpwstr>_Toc341187888</vt:lpwstr>
      </vt:variant>
      <vt:variant>
        <vt:i4>1900594</vt:i4>
      </vt:variant>
      <vt:variant>
        <vt:i4>278</vt:i4>
      </vt:variant>
      <vt:variant>
        <vt:i4>0</vt:i4>
      </vt:variant>
      <vt:variant>
        <vt:i4>5</vt:i4>
      </vt:variant>
      <vt:variant>
        <vt:lpwstr/>
      </vt:variant>
      <vt:variant>
        <vt:lpwstr>_Toc341187887</vt:lpwstr>
      </vt:variant>
      <vt:variant>
        <vt:i4>1900594</vt:i4>
      </vt:variant>
      <vt:variant>
        <vt:i4>272</vt:i4>
      </vt:variant>
      <vt:variant>
        <vt:i4>0</vt:i4>
      </vt:variant>
      <vt:variant>
        <vt:i4>5</vt:i4>
      </vt:variant>
      <vt:variant>
        <vt:lpwstr/>
      </vt:variant>
      <vt:variant>
        <vt:lpwstr>_Toc341187886</vt:lpwstr>
      </vt:variant>
      <vt:variant>
        <vt:i4>1900594</vt:i4>
      </vt:variant>
      <vt:variant>
        <vt:i4>266</vt:i4>
      </vt:variant>
      <vt:variant>
        <vt:i4>0</vt:i4>
      </vt:variant>
      <vt:variant>
        <vt:i4>5</vt:i4>
      </vt:variant>
      <vt:variant>
        <vt:lpwstr/>
      </vt:variant>
      <vt:variant>
        <vt:lpwstr>_Toc341187885</vt:lpwstr>
      </vt:variant>
      <vt:variant>
        <vt:i4>1900594</vt:i4>
      </vt:variant>
      <vt:variant>
        <vt:i4>260</vt:i4>
      </vt:variant>
      <vt:variant>
        <vt:i4>0</vt:i4>
      </vt:variant>
      <vt:variant>
        <vt:i4>5</vt:i4>
      </vt:variant>
      <vt:variant>
        <vt:lpwstr/>
      </vt:variant>
      <vt:variant>
        <vt:lpwstr>_Toc341187881</vt:lpwstr>
      </vt:variant>
      <vt:variant>
        <vt:i4>1900594</vt:i4>
      </vt:variant>
      <vt:variant>
        <vt:i4>254</vt:i4>
      </vt:variant>
      <vt:variant>
        <vt:i4>0</vt:i4>
      </vt:variant>
      <vt:variant>
        <vt:i4>5</vt:i4>
      </vt:variant>
      <vt:variant>
        <vt:lpwstr/>
      </vt:variant>
      <vt:variant>
        <vt:lpwstr>_Toc341187880</vt:lpwstr>
      </vt:variant>
      <vt:variant>
        <vt:i4>1179698</vt:i4>
      </vt:variant>
      <vt:variant>
        <vt:i4>248</vt:i4>
      </vt:variant>
      <vt:variant>
        <vt:i4>0</vt:i4>
      </vt:variant>
      <vt:variant>
        <vt:i4>5</vt:i4>
      </vt:variant>
      <vt:variant>
        <vt:lpwstr/>
      </vt:variant>
      <vt:variant>
        <vt:lpwstr>_Toc341187872</vt:lpwstr>
      </vt:variant>
      <vt:variant>
        <vt:i4>1179698</vt:i4>
      </vt:variant>
      <vt:variant>
        <vt:i4>242</vt:i4>
      </vt:variant>
      <vt:variant>
        <vt:i4>0</vt:i4>
      </vt:variant>
      <vt:variant>
        <vt:i4>5</vt:i4>
      </vt:variant>
      <vt:variant>
        <vt:lpwstr/>
      </vt:variant>
      <vt:variant>
        <vt:lpwstr>_Toc341187871</vt:lpwstr>
      </vt:variant>
      <vt:variant>
        <vt:i4>1245234</vt:i4>
      </vt:variant>
      <vt:variant>
        <vt:i4>236</vt:i4>
      </vt:variant>
      <vt:variant>
        <vt:i4>0</vt:i4>
      </vt:variant>
      <vt:variant>
        <vt:i4>5</vt:i4>
      </vt:variant>
      <vt:variant>
        <vt:lpwstr/>
      </vt:variant>
      <vt:variant>
        <vt:lpwstr>_Toc341187864</vt:lpwstr>
      </vt:variant>
      <vt:variant>
        <vt:i4>1048626</vt:i4>
      </vt:variant>
      <vt:variant>
        <vt:i4>230</vt:i4>
      </vt:variant>
      <vt:variant>
        <vt:i4>0</vt:i4>
      </vt:variant>
      <vt:variant>
        <vt:i4>5</vt:i4>
      </vt:variant>
      <vt:variant>
        <vt:lpwstr/>
      </vt:variant>
      <vt:variant>
        <vt:lpwstr>_Toc341187856</vt:lpwstr>
      </vt:variant>
      <vt:variant>
        <vt:i4>1048626</vt:i4>
      </vt:variant>
      <vt:variant>
        <vt:i4>224</vt:i4>
      </vt:variant>
      <vt:variant>
        <vt:i4>0</vt:i4>
      </vt:variant>
      <vt:variant>
        <vt:i4>5</vt:i4>
      </vt:variant>
      <vt:variant>
        <vt:lpwstr/>
      </vt:variant>
      <vt:variant>
        <vt:lpwstr>_Toc341187855</vt:lpwstr>
      </vt:variant>
      <vt:variant>
        <vt:i4>1048626</vt:i4>
      </vt:variant>
      <vt:variant>
        <vt:i4>218</vt:i4>
      </vt:variant>
      <vt:variant>
        <vt:i4>0</vt:i4>
      </vt:variant>
      <vt:variant>
        <vt:i4>5</vt:i4>
      </vt:variant>
      <vt:variant>
        <vt:lpwstr/>
      </vt:variant>
      <vt:variant>
        <vt:lpwstr>_Toc341187854</vt:lpwstr>
      </vt:variant>
      <vt:variant>
        <vt:i4>1048626</vt:i4>
      </vt:variant>
      <vt:variant>
        <vt:i4>212</vt:i4>
      </vt:variant>
      <vt:variant>
        <vt:i4>0</vt:i4>
      </vt:variant>
      <vt:variant>
        <vt:i4>5</vt:i4>
      </vt:variant>
      <vt:variant>
        <vt:lpwstr/>
      </vt:variant>
      <vt:variant>
        <vt:lpwstr>_Toc341187853</vt:lpwstr>
      </vt:variant>
      <vt:variant>
        <vt:i4>1048626</vt:i4>
      </vt:variant>
      <vt:variant>
        <vt:i4>206</vt:i4>
      </vt:variant>
      <vt:variant>
        <vt:i4>0</vt:i4>
      </vt:variant>
      <vt:variant>
        <vt:i4>5</vt:i4>
      </vt:variant>
      <vt:variant>
        <vt:lpwstr/>
      </vt:variant>
      <vt:variant>
        <vt:lpwstr>_Toc341187852</vt:lpwstr>
      </vt:variant>
      <vt:variant>
        <vt:i4>1048626</vt:i4>
      </vt:variant>
      <vt:variant>
        <vt:i4>200</vt:i4>
      </vt:variant>
      <vt:variant>
        <vt:i4>0</vt:i4>
      </vt:variant>
      <vt:variant>
        <vt:i4>5</vt:i4>
      </vt:variant>
      <vt:variant>
        <vt:lpwstr/>
      </vt:variant>
      <vt:variant>
        <vt:lpwstr>_Toc341187851</vt:lpwstr>
      </vt:variant>
      <vt:variant>
        <vt:i4>1048626</vt:i4>
      </vt:variant>
      <vt:variant>
        <vt:i4>194</vt:i4>
      </vt:variant>
      <vt:variant>
        <vt:i4>0</vt:i4>
      </vt:variant>
      <vt:variant>
        <vt:i4>5</vt:i4>
      </vt:variant>
      <vt:variant>
        <vt:lpwstr/>
      </vt:variant>
      <vt:variant>
        <vt:lpwstr>_Toc341187850</vt:lpwstr>
      </vt:variant>
      <vt:variant>
        <vt:i4>1114162</vt:i4>
      </vt:variant>
      <vt:variant>
        <vt:i4>188</vt:i4>
      </vt:variant>
      <vt:variant>
        <vt:i4>0</vt:i4>
      </vt:variant>
      <vt:variant>
        <vt:i4>5</vt:i4>
      </vt:variant>
      <vt:variant>
        <vt:lpwstr/>
      </vt:variant>
      <vt:variant>
        <vt:lpwstr>_Toc341187849</vt:lpwstr>
      </vt:variant>
      <vt:variant>
        <vt:i4>1114162</vt:i4>
      </vt:variant>
      <vt:variant>
        <vt:i4>182</vt:i4>
      </vt:variant>
      <vt:variant>
        <vt:i4>0</vt:i4>
      </vt:variant>
      <vt:variant>
        <vt:i4>5</vt:i4>
      </vt:variant>
      <vt:variant>
        <vt:lpwstr/>
      </vt:variant>
      <vt:variant>
        <vt:lpwstr>_Toc341187848</vt:lpwstr>
      </vt:variant>
      <vt:variant>
        <vt:i4>1114162</vt:i4>
      </vt:variant>
      <vt:variant>
        <vt:i4>176</vt:i4>
      </vt:variant>
      <vt:variant>
        <vt:i4>0</vt:i4>
      </vt:variant>
      <vt:variant>
        <vt:i4>5</vt:i4>
      </vt:variant>
      <vt:variant>
        <vt:lpwstr/>
      </vt:variant>
      <vt:variant>
        <vt:lpwstr>_Toc341187847</vt:lpwstr>
      </vt:variant>
      <vt:variant>
        <vt:i4>1114162</vt:i4>
      </vt:variant>
      <vt:variant>
        <vt:i4>170</vt:i4>
      </vt:variant>
      <vt:variant>
        <vt:i4>0</vt:i4>
      </vt:variant>
      <vt:variant>
        <vt:i4>5</vt:i4>
      </vt:variant>
      <vt:variant>
        <vt:lpwstr/>
      </vt:variant>
      <vt:variant>
        <vt:lpwstr>_Toc341187846</vt:lpwstr>
      </vt:variant>
      <vt:variant>
        <vt:i4>1114162</vt:i4>
      </vt:variant>
      <vt:variant>
        <vt:i4>164</vt:i4>
      </vt:variant>
      <vt:variant>
        <vt:i4>0</vt:i4>
      </vt:variant>
      <vt:variant>
        <vt:i4>5</vt:i4>
      </vt:variant>
      <vt:variant>
        <vt:lpwstr/>
      </vt:variant>
      <vt:variant>
        <vt:lpwstr>_Toc341187845</vt:lpwstr>
      </vt:variant>
      <vt:variant>
        <vt:i4>1114162</vt:i4>
      </vt:variant>
      <vt:variant>
        <vt:i4>158</vt:i4>
      </vt:variant>
      <vt:variant>
        <vt:i4>0</vt:i4>
      </vt:variant>
      <vt:variant>
        <vt:i4>5</vt:i4>
      </vt:variant>
      <vt:variant>
        <vt:lpwstr/>
      </vt:variant>
      <vt:variant>
        <vt:lpwstr>_Toc341187844</vt:lpwstr>
      </vt:variant>
      <vt:variant>
        <vt:i4>1114162</vt:i4>
      </vt:variant>
      <vt:variant>
        <vt:i4>152</vt:i4>
      </vt:variant>
      <vt:variant>
        <vt:i4>0</vt:i4>
      </vt:variant>
      <vt:variant>
        <vt:i4>5</vt:i4>
      </vt:variant>
      <vt:variant>
        <vt:lpwstr/>
      </vt:variant>
      <vt:variant>
        <vt:lpwstr>_Toc341187843</vt:lpwstr>
      </vt:variant>
      <vt:variant>
        <vt:i4>1114162</vt:i4>
      </vt:variant>
      <vt:variant>
        <vt:i4>146</vt:i4>
      </vt:variant>
      <vt:variant>
        <vt:i4>0</vt:i4>
      </vt:variant>
      <vt:variant>
        <vt:i4>5</vt:i4>
      </vt:variant>
      <vt:variant>
        <vt:lpwstr/>
      </vt:variant>
      <vt:variant>
        <vt:lpwstr>_Toc341187842</vt:lpwstr>
      </vt:variant>
      <vt:variant>
        <vt:i4>1114162</vt:i4>
      </vt:variant>
      <vt:variant>
        <vt:i4>140</vt:i4>
      </vt:variant>
      <vt:variant>
        <vt:i4>0</vt:i4>
      </vt:variant>
      <vt:variant>
        <vt:i4>5</vt:i4>
      </vt:variant>
      <vt:variant>
        <vt:lpwstr/>
      </vt:variant>
      <vt:variant>
        <vt:lpwstr>_Toc341187841</vt:lpwstr>
      </vt:variant>
      <vt:variant>
        <vt:i4>1114162</vt:i4>
      </vt:variant>
      <vt:variant>
        <vt:i4>134</vt:i4>
      </vt:variant>
      <vt:variant>
        <vt:i4>0</vt:i4>
      </vt:variant>
      <vt:variant>
        <vt:i4>5</vt:i4>
      </vt:variant>
      <vt:variant>
        <vt:lpwstr/>
      </vt:variant>
      <vt:variant>
        <vt:lpwstr>_Toc341187840</vt:lpwstr>
      </vt:variant>
      <vt:variant>
        <vt:i4>1441842</vt:i4>
      </vt:variant>
      <vt:variant>
        <vt:i4>128</vt:i4>
      </vt:variant>
      <vt:variant>
        <vt:i4>0</vt:i4>
      </vt:variant>
      <vt:variant>
        <vt:i4>5</vt:i4>
      </vt:variant>
      <vt:variant>
        <vt:lpwstr/>
      </vt:variant>
      <vt:variant>
        <vt:lpwstr>_Toc341187839</vt:lpwstr>
      </vt:variant>
      <vt:variant>
        <vt:i4>1441842</vt:i4>
      </vt:variant>
      <vt:variant>
        <vt:i4>122</vt:i4>
      </vt:variant>
      <vt:variant>
        <vt:i4>0</vt:i4>
      </vt:variant>
      <vt:variant>
        <vt:i4>5</vt:i4>
      </vt:variant>
      <vt:variant>
        <vt:lpwstr/>
      </vt:variant>
      <vt:variant>
        <vt:lpwstr>_Toc341187838</vt:lpwstr>
      </vt:variant>
      <vt:variant>
        <vt:i4>1441842</vt:i4>
      </vt:variant>
      <vt:variant>
        <vt:i4>116</vt:i4>
      </vt:variant>
      <vt:variant>
        <vt:i4>0</vt:i4>
      </vt:variant>
      <vt:variant>
        <vt:i4>5</vt:i4>
      </vt:variant>
      <vt:variant>
        <vt:lpwstr/>
      </vt:variant>
      <vt:variant>
        <vt:lpwstr>_Toc341187835</vt:lpwstr>
      </vt:variant>
      <vt:variant>
        <vt:i4>1441842</vt:i4>
      </vt:variant>
      <vt:variant>
        <vt:i4>110</vt:i4>
      </vt:variant>
      <vt:variant>
        <vt:i4>0</vt:i4>
      </vt:variant>
      <vt:variant>
        <vt:i4>5</vt:i4>
      </vt:variant>
      <vt:variant>
        <vt:lpwstr/>
      </vt:variant>
      <vt:variant>
        <vt:lpwstr>_Toc341187834</vt:lpwstr>
      </vt:variant>
      <vt:variant>
        <vt:i4>1441842</vt:i4>
      </vt:variant>
      <vt:variant>
        <vt:i4>104</vt:i4>
      </vt:variant>
      <vt:variant>
        <vt:i4>0</vt:i4>
      </vt:variant>
      <vt:variant>
        <vt:i4>5</vt:i4>
      </vt:variant>
      <vt:variant>
        <vt:lpwstr/>
      </vt:variant>
      <vt:variant>
        <vt:lpwstr>_Toc341187833</vt:lpwstr>
      </vt:variant>
      <vt:variant>
        <vt:i4>1441842</vt:i4>
      </vt:variant>
      <vt:variant>
        <vt:i4>98</vt:i4>
      </vt:variant>
      <vt:variant>
        <vt:i4>0</vt:i4>
      </vt:variant>
      <vt:variant>
        <vt:i4>5</vt:i4>
      </vt:variant>
      <vt:variant>
        <vt:lpwstr/>
      </vt:variant>
      <vt:variant>
        <vt:lpwstr>_Toc341187832</vt:lpwstr>
      </vt:variant>
      <vt:variant>
        <vt:i4>1441842</vt:i4>
      </vt:variant>
      <vt:variant>
        <vt:i4>92</vt:i4>
      </vt:variant>
      <vt:variant>
        <vt:i4>0</vt:i4>
      </vt:variant>
      <vt:variant>
        <vt:i4>5</vt:i4>
      </vt:variant>
      <vt:variant>
        <vt:lpwstr/>
      </vt:variant>
      <vt:variant>
        <vt:lpwstr>_Toc341187831</vt:lpwstr>
      </vt:variant>
      <vt:variant>
        <vt:i4>1507378</vt:i4>
      </vt:variant>
      <vt:variant>
        <vt:i4>86</vt:i4>
      </vt:variant>
      <vt:variant>
        <vt:i4>0</vt:i4>
      </vt:variant>
      <vt:variant>
        <vt:i4>5</vt:i4>
      </vt:variant>
      <vt:variant>
        <vt:lpwstr/>
      </vt:variant>
      <vt:variant>
        <vt:lpwstr>_Toc341187823</vt:lpwstr>
      </vt:variant>
      <vt:variant>
        <vt:i4>1507378</vt:i4>
      </vt:variant>
      <vt:variant>
        <vt:i4>80</vt:i4>
      </vt:variant>
      <vt:variant>
        <vt:i4>0</vt:i4>
      </vt:variant>
      <vt:variant>
        <vt:i4>5</vt:i4>
      </vt:variant>
      <vt:variant>
        <vt:lpwstr/>
      </vt:variant>
      <vt:variant>
        <vt:lpwstr>_Toc341187822</vt:lpwstr>
      </vt:variant>
      <vt:variant>
        <vt:i4>1310770</vt:i4>
      </vt:variant>
      <vt:variant>
        <vt:i4>74</vt:i4>
      </vt:variant>
      <vt:variant>
        <vt:i4>0</vt:i4>
      </vt:variant>
      <vt:variant>
        <vt:i4>5</vt:i4>
      </vt:variant>
      <vt:variant>
        <vt:lpwstr/>
      </vt:variant>
      <vt:variant>
        <vt:lpwstr>_Toc341187817</vt:lpwstr>
      </vt:variant>
      <vt:variant>
        <vt:i4>1310770</vt:i4>
      </vt:variant>
      <vt:variant>
        <vt:i4>68</vt:i4>
      </vt:variant>
      <vt:variant>
        <vt:i4>0</vt:i4>
      </vt:variant>
      <vt:variant>
        <vt:i4>5</vt:i4>
      </vt:variant>
      <vt:variant>
        <vt:lpwstr/>
      </vt:variant>
      <vt:variant>
        <vt:lpwstr>_Toc341187816</vt:lpwstr>
      </vt:variant>
      <vt:variant>
        <vt:i4>1310770</vt:i4>
      </vt:variant>
      <vt:variant>
        <vt:i4>62</vt:i4>
      </vt:variant>
      <vt:variant>
        <vt:i4>0</vt:i4>
      </vt:variant>
      <vt:variant>
        <vt:i4>5</vt:i4>
      </vt:variant>
      <vt:variant>
        <vt:lpwstr/>
      </vt:variant>
      <vt:variant>
        <vt:lpwstr>_Toc341187815</vt:lpwstr>
      </vt:variant>
      <vt:variant>
        <vt:i4>1310770</vt:i4>
      </vt:variant>
      <vt:variant>
        <vt:i4>56</vt:i4>
      </vt:variant>
      <vt:variant>
        <vt:i4>0</vt:i4>
      </vt:variant>
      <vt:variant>
        <vt:i4>5</vt:i4>
      </vt:variant>
      <vt:variant>
        <vt:lpwstr/>
      </vt:variant>
      <vt:variant>
        <vt:lpwstr>_Toc341187814</vt:lpwstr>
      </vt:variant>
      <vt:variant>
        <vt:i4>1310770</vt:i4>
      </vt:variant>
      <vt:variant>
        <vt:i4>50</vt:i4>
      </vt:variant>
      <vt:variant>
        <vt:i4>0</vt:i4>
      </vt:variant>
      <vt:variant>
        <vt:i4>5</vt:i4>
      </vt:variant>
      <vt:variant>
        <vt:lpwstr/>
      </vt:variant>
      <vt:variant>
        <vt:lpwstr>_Toc341187813</vt:lpwstr>
      </vt:variant>
      <vt:variant>
        <vt:i4>1310770</vt:i4>
      </vt:variant>
      <vt:variant>
        <vt:i4>44</vt:i4>
      </vt:variant>
      <vt:variant>
        <vt:i4>0</vt:i4>
      </vt:variant>
      <vt:variant>
        <vt:i4>5</vt:i4>
      </vt:variant>
      <vt:variant>
        <vt:lpwstr/>
      </vt:variant>
      <vt:variant>
        <vt:lpwstr>_Toc341187812</vt:lpwstr>
      </vt:variant>
      <vt:variant>
        <vt:i4>1310770</vt:i4>
      </vt:variant>
      <vt:variant>
        <vt:i4>38</vt:i4>
      </vt:variant>
      <vt:variant>
        <vt:i4>0</vt:i4>
      </vt:variant>
      <vt:variant>
        <vt:i4>5</vt:i4>
      </vt:variant>
      <vt:variant>
        <vt:lpwstr/>
      </vt:variant>
      <vt:variant>
        <vt:lpwstr>_Toc341187811</vt:lpwstr>
      </vt:variant>
      <vt:variant>
        <vt:i4>1310770</vt:i4>
      </vt:variant>
      <vt:variant>
        <vt:i4>32</vt:i4>
      </vt:variant>
      <vt:variant>
        <vt:i4>0</vt:i4>
      </vt:variant>
      <vt:variant>
        <vt:i4>5</vt:i4>
      </vt:variant>
      <vt:variant>
        <vt:lpwstr/>
      </vt:variant>
      <vt:variant>
        <vt:lpwstr>_Toc341187810</vt:lpwstr>
      </vt:variant>
      <vt:variant>
        <vt:i4>1376306</vt:i4>
      </vt:variant>
      <vt:variant>
        <vt:i4>26</vt:i4>
      </vt:variant>
      <vt:variant>
        <vt:i4>0</vt:i4>
      </vt:variant>
      <vt:variant>
        <vt:i4>5</vt:i4>
      </vt:variant>
      <vt:variant>
        <vt:lpwstr/>
      </vt:variant>
      <vt:variant>
        <vt:lpwstr>_Toc341187809</vt:lpwstr>
      </vt:variant>
      <vt:variant>
        <vt:i4>1376306</vt:i4>
      </vt:variant>
      <vt:variant>
        <vt:i4>20</vt:i4>
      </vt:variant>
      <vt:variant>
        <vt:i4>0</vt:i4>
      </vt:variant>
      <vt:variant>
        <vt:i4>5</vt:i4>
      </vt:variant>
      <vt:variant>
        <vt:lpwstr/>
      </vt:variant>
      <vt:variant>
        <vt:lpwstr>_Toc341187808</vt:lpwstr>
      </vt:variant>
      <vt:variant>
        <vt:i4>1376306</vt:i4>
      </vt:variant>
      <vt:variant>
        <vt:i4>14</vt:i4>
      </vt:variant>
      <vt:variant>
        <vt:i4>0</vt:i4>
      </vt:variant>
      <vt:variant>
        <vt:i4>5</vt:i4>
      </vt:variant>
      <vt:variant>
        <vt:lpwstr/>
      </vt:variant>
      <vt:variant>
        <vt:lpwstr>_Toc341187807</vt:lpwstr>
      </vt:variant>
      <vt:variant>
        <vt:i4>1376306</vt:i4>
      </vt:variant>
      <vt:variant>
        <vt:i4>8</vt:i4>
      </vt:variant>
      <vt:variant>
        <vt:i4>0</vt:i4>
      </vt:variant>
      <vt:variant>
        <vt:i4>5</vt:i4>
      </vt:variant>
      <vt:variant>
        <vt:lpwstr/>
      </vt:variant>
      <vt:variant>
        <vt:lpwstr>_Toc341187806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Методическое пособие. Финансы.</dc:title>
  <dc:subject>АСР "Атлант"</dc:subject>
  <dc:creator>ЗАО "АВК-Коммьюникейшнз"</dc:creator>
  <cp:keywords/>
  <cp:lastModifiedBy>Microsoft Office User</cp:lastModifiedBy>
  <cp:revision>8</cp:revision>
  <cp:lastPrinted>2005-06-16T06:31:00Z</cp:lastPrinted>
  <dcterms:created xsi:type="dcterms:W3CDTF">2021-02-04T16:59:00Z</dcterms:created>
  <dcterms:modified xsi:type="dcterms:W3CDTF">2021-03-12T15:18:00Z</dcterms:modified>
  <cp:category>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ерсия документа">
    <vt:lpwstr>26.1</vt:lpwstr>
  </property>
</Properties>
</file>